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44" w:rsidRDefault="00846E50" w:rsidP="00846E50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846E50">
        <w:rPr>
          <w:rFonts w:ascii="Franklin Gothic Book" w:hAnsi="Franklin Gothic Book"/>
          <w:sz w:val="28"/>
          <w:szCs w:val="28"/>
          <w:u w:val="single"/>
        </w:rPr>
        <w:t>Bread and Butter Pudding</w:t>
      </w:r>
    </w:p>
    <w:p w:rsidR="00846E50" w:rsidRDefault="00846E50" w:rsidP="00846E50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E20EA" w:rsidRDefault="00FE20EA" w:rsidP="00846E50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200g Bread, sliced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50g Butter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50g Dried Fruit – sultanas, currants, raisins, apricots</w:t>
      </w:r>
      <w:r w:rsidR="00FE20EA">
        <w:rPr>
          <w:rFonts w:ascii="Franklin Gothic Book" w:hAnsi="Franklin Gothic Book"/>
          <w:sz w:val="24"/>
          <w:szCs w:val="24"/>
        </w:rPr>
        <w:t>, mixed peel</w:t>
      </w:r>
      <w:r>
        <w:rPr>
          <w:rFonts w:ascii="Franklin Gothic Book" w:hAnsi="Franklin Gothic Book"/>
          <w:sz w:val="24"/>
          <w:szCs w:val="24"/>
        </w:rPr>
        <w:t xml:space="preserve"> etc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600ml (1 pint) Milk</w:t>
      </w:r>
    </w:p>
    <w:p w:rsidR="00846E50" w:rsidRDefault="008E5279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 Eggs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75g Sugar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1/2tsp Ground Mixed Spice (optional)</w:t>
      </w:r>
    </w:p>
    <w:p w:rsid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</w:p>
    <w:p w:rsidR="00846E50" w:rsidRDefault="00846E50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oven to 200˚C.</w:t>
      </w:r>
    </w:p>
    <w:p w:rsidR="00FE20EA" w:rsidRDefault="00FE20EA" w:rsidP="00FE20EA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846E50" w:rsidRDefault="008E5279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Grease an oven</w:t>
      </w:r>
      <w:r w:rsidR="00846E50">
        <w:rPr>
          <w:rFonts w:ascii="Franklin Gothic Book" w:hAnsi="Franklin Gothic Book"/>
          <w:sz w:val="24"/>
          <w:szCs w:val="24"/>
        </w:rPr>
        <w:t>proof dish.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846E50" w:rsidRDefault="00846E50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Spread the butter onto the bread.  Cut into quarters.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846E50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Arrange half the bread slices into the dish.  Sprinkle with half of the dried fruit.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Place the remaining bread slices on top and sprinkle on the remaining fruit.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8E5279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Carefully separate the eggs, keeping the egg yolks.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Whisk together the egg yolks and sugar in a bowl.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In a pan, bring the milk almost to the boil.  Pour over the yolk and sugar mixture, stir.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Strain the custard mixture over the bread slices.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Leave t</w:t>
      </w:r>
      <w:r w:rsidR="008E5279">
        <w:rPr>
          <w:rFonts w:ascii="Franklin Gothic Book" w:hAnsi="Franklin Gothic Book"/>
          <w:sz w:val="24"/>
          <w:szCs w:val="24"/>
        </w:rPr>
        <w:t>o stand for as long as possible, until the milk mixture has been absorbed into the bread.</w:t>
      </w:r>
      <w:bookmarkStart w:id="0" w:name="_GoBack"/>
      <w:bookmarkEnd w:id="0"/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Sprinkle with ground mixed spice.</w:t>
      </w:r>
    </w:p>
    <w:p w:rsidR="00FE20EA" w:rsidRPr="00FE20EA" w:rsidRDefault="00FE20EA" w:rsidP="00FE20EA">
      <w:pPr>
        <w:spacing w:after="0"/>
        <w:rPr>
          <w:rFonts w:ascii="Franklin Gothic Book" w:hAnsi="Franklin Gothic Book"/>
          <w:sz w:val="24"/>
          <w:szCs w:val="24"/>
        </w:rPr>
      </w:pPr>
    </w:p>
    <w:p w:rsidR="00FE20EA" w:rsidRPr="00846E50" w:rsidRDefault="00FE20EA" w:rsidP="00846E50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approximately 40 minutes or until golden brown and the pudding has just set.</w:t>
      </w:r>
    </w:p>
    <w:p w:rsidR="00846E50" w:rsidRPr="00846E50" w:rsidRDefault="00846E50" w:rsidP="00846E50">
      <w:pPr>
        <w:spacing w:after="0"/>
        <w:rPr>
          <w:rFonts w:ascii="Franklin Gothic Book" w:hAnsi="Franklin Gothic Book"/>
          <w:sz w:val="24"/>
          <w:szCs w:val="24"/>
        </w:rPr>
      </w:pPr>
    </w:p>
    <w:sectPr w:rsidR="00846E50" w:rsidRPr="00846E50" w:rsidSect="00C43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64DBE"/>
    <w:multiLevelType w:val="hybridMultilevel"/>
    <w:tmpl w:val="9014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6E50"/>
    <w:rsid w:val="000E3596"/>
    <w:rsid w:val="002D1B36"/>
    <w:rsid w:val="006C6577"/>
    <w:rsid w:val="00790144"/>
    <w:rsid w:val="007D39C0"/>
    <w:rsid w:val="00846E50"/>
    <w:rsid w:val="008E5279"/>
    <w:rsid w:val="00977ABB"/>
    <w:rsid w:val="009C3348"/>
    <w:rsid w:val="00C43641"/>
    <w:rsid w:val="00EB5E7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1A607-1BCE-490F-8A20-ABFF85CE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2</cp:revision>
  <dcterms:created xsi:type="dcterms:W3CDTF">2010-08-18T11:54:00Z</dcterms:created>
  <dcterms:modified xsi:type="dcterms:W3CDTF">2016-06-27T15:44:00Z</dcterms:modified>
</cp:coreProperties>
</file>