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D5DCA1" w14:textId="209FD451" w:rsidR="00727991" w:rsidRDefault="00727991" w:rsidP="00727991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Nuclear Radius</w:t>
      </w:r>
    </w:p>
    <w:p w14:paraId="2EA0DD27" w14:textId="46412C69" w:rsidR="00727991" w:rsidRPr="00727991" w:rsidRDefault="00727991" w:rsidP="00727991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Name__________________________</w:t>
      </w:r>
    </w:p>
    <w:p w14:paraId="387DD698" w14:textId="77777777" w:rsidR="00000000" w:rsidRDefault="00727991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Q1.</w:t>
      </w:r>
    </w:p>
    <w:p w14:paraId="4E9E5158" w14:textId="02B2CA68" w:rsidR="00000000" w:rsidRDefault="00727991">
      <w:pPr>
        <w:widowControl w:val="0"/>
        <w:autoSpaceDE w:val="0"/>
        <w:autoSpaceDN w:val="0"/>
        <w:adjustRightInd w:val="0"/>
        <w:spacing w:after="0" w:line="240" w:lineRule="auto"/>
        <w:ind w:left="1134" w:right="567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(a)     Calculate the radius of the </w:t>
      </w:r>
      <w:r>
        <w:rPr>
          <w:rFonts w:ascii="Arial" w:hAnsi="Arial" w:cs="Arial"/>
          <w:noProof/>
        </w:rPr>
        <w:drawing>
          <wp:inline distT="0" distB="0" distL="0" distR="0" wp14:anchorId="281F3003" wp14:editId="6AE58882">
            <wp:extent cx="200025" cy="228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> U nucleus.</w:t>
      </w:r>
    </w:p>
    <w:p w14:paraId="2AA38BCA" w14:textId="77777777" w:rsidR="00000000" w:rsidRDefault="00727991">
      <w:pPr>
        <w:widowControl w:val="0"/>
        <w:autoSpaceDE w:val="0"/>
        <w:autoSpaceDN w:val="0"/>
        <w:adjustRightInd w:val="0"/>
        <w:spacing w:before="240" w:after="0" w:line="240" w:lineRule="auto"/>
        <w:ind w:left="2268" w:right="567" w:hanging="567"/>
        <w:rPr>
          <w:rFonts w:ascii="Arial" w:hAnsi="Arial" w:cs="Arial"/>
        </w:rPr>
      </w:pPr>
      <w:r>
        <w:rPr>
          <w:rFonts w:ascii="Arial" w:hAnsi="Arial" w:cs="Arial"/>
        </w:rPr>
        <w:t>r</w:t>
      </w:r>
      <w:r>
        <w:rPr>
          <w:rFonts w:ascii="Arial" w:hAnsi="Arial" w:cs="Arial"/>
          <w:sz w:val="20"/>
          <w:szCs w:val="20"/>
          <w:vertAlign w:val="subscript"/>
        </w:rPr>
        <w:t>0</w:t>
      </w:r>
      <w:r>
        <w:rPr>
          <w:rFonts w:ascii="Arial" w:hAnsi="Arial" w:cs="Arial"/>
        </w:rPr>
        <w:t xml:space="preserve"> = 1.3 × 10</w:t>
      </w:r>
      <w:r>
        <w:rPr>
          <w:rFonts w:ascii="Arial" w:hAnsi="Arial" w:cs="Arial"/>
          <w:sz w:val="20"/>
          <w:szCs w:val="20"/>
          <w:vertAlign w:val="superscript"/>
        </w:rPr>
        <w:t>–</w:t>
      </w:r>
      <w:r>
        <w:rPr>
          <w:rFonts w:ascii="Arial" w:hAnsi="Arial" w:cs="Arial"/>
          <w:sz w:val="20"/>
          <w:szCs w:val="20"/>
          <w:vertAlign w:val="superscript"/>
        </w:rPr>
        <w:t>15</w:t>
      </w:r>
      <w:r>
        <w:rPr>
          <w:rFonts w:ascii="Arial" w:hAnsi="Arial" w:cs="Arial"/>
        </w:rPr>
        <w:t xml:space="preserve"> m</w:t>
      </w:r>
    </w:p>
    <w:p w14:paraId="5F3690A9" w14:textId="77777777" w:rsidR="00000000" w:rsidRDefault="0072799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4B5879C9" w14:textId="77777777" w:rsidR="00000000" w:rsidRDefault="0072799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1C44FE6C" w14:textId="77777777" w:rsidR="00000000" w:rsidRDefault="0072799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1DE12604" w14:textId="77777777" w:rsidR="00000000" w:rsidRDefault="0072799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617C2471" w14:textId="77777777" w:rsidR="00000000" w:rsidRDefault="00727991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(2)</w:t>
      </w:r>
    </w:p>
    <w:p w14:paraId="728EFDB5" w14:textId="0FBB69B0" w:rsidR="00000000" w:rsidRDefault="0072799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</w:rPr>
      </w:pPr>
      <w:r>
        <w:rPr>
          <w:rFonts w:ascii="Arial" w:hAnsi="Arial" w:cs="Arial"/>
        </w:rPr>
        <w:t>(b)     At a distance of 30 mm from a point sour</w:t>
      </w:r>
      <w:r>
        <w:rPr>
          <w:rFonts w:ascii="Arial" w:hAnsi="Arial" w:cs="Arial"/>
        </w:rPr>
        <w:t xml:space="preserve">ce of </w:t>
      </w:r>
      <w:r>
        <w:rPr>
          <w:rFonts w:ascii="Arial" w:hAnsi="Arial" w:cs="Arial"/>
          <w:noProof/>
        </w:rPr>
        <w:drawing>
          <wp:inline distT="0" distB="0" distL="0" distR="0" wp14:anchorId="4F81AACC" wp14:editId="373BE48B">
            <wp:extent cx="123825" cy="1619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 rays the corrected count rate is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br/>
        <w:t xml:space="preserve">Calculate the distance from the source at which the corrected count rate is 0.10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>, assuming that there is no absorption.</w:t>
      </w:r>
    </w:p>
    <w:p w14:paraId="72A7EFDA" w14:textId="77777777" w:rsidR="00000000" w:rsidRDefault="0072799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</w:t>
      </w:r>
      <w:r>
        <w:rPr>
          <w:rFonts w:ascii="Arial" w:hAnsi="Arial" w:cs="Arial"/>
        </w:rPr>
        <w:t>___________</w:t>
      </w:r>
    </w:p>
    <w:p w14:paraId="2FA97C00" w14:textId="77777777" w:rsidR="00000000" w:rsidRDefault="0072799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1406E4F1" w14:textId="77777777" w:rsidR="00000000" w:rsidRDefault="0072799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6789BC54" w14:textId="77777777" w:rsidR="00000000" w:rsidRDefault="0072799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2A0AC6FF" w14:textId="77777777" w:rsidR="00000000" w:rsidRDefault="00727991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(2)</w:t>
      </w:r>
    </w:p>
    <w:p w14:paraId="7A80EE5D" w14:textId="77777777" w:rsidR="00000000" w:rsidRDefault="0072799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(c)     The activity of a source of </w:t>
      </w:r>
      <w:r>
        <w:rPr>
          <w:rFonts w:ascii="Symbol" w:hAnsi="Symbol" w:cs="Symbol"/>
        </w:rPr>
        <w:t>b</w:t>
      </w:r>
      <w:r>
        <w:rPr>
          <w:rFonts w:ascii="Arial" w:hAnsi="Arial" w:cs="Arial"/>
        </w:rPr>
        <w:t xml:space="preserve"> particles falls to 85% of its initial value in 52 s. </w:t>
      </w:r>
      <w:r>
        <w:rPr>
          <w:rFonts w:ascii="Arial" w:hAnsi="Arial" w:cs="Arial"/>
        </w:rPr>
        <w:br/>
        <w:t>Calculate the decay constant of the source.</w:t>
      </w:r>
    </w:p>
    <w:p w14:paraId="3F455BCC" w14:textId="77777777" w:rsidR="00000000" w:rsidRDefault="0072799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62DF7E3E" w14:textId="77777777" w:rsidR="00000000" w:rsidRDefault="0072799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32FB0843" w14:textId="77777777" w:rsidR="00000000" w:rsidRDefault="0072799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</w:t>
      </w:r>
      <w:r>
        <w:rPr>
          <w:rFonts w:ascii="Arial" w:hAnsi="Arial" w:cs="Arial"/>
        </w:rPr>
        <w:t>_______________________________________________</w:t>
      </w:r>
    </w:p>
    <w:p w14:paraId="6378AFDB" w14:textId="77777777" w:rsidR="00000000" w:rsidRDefault="0072799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27FF4345" w14:textId="77777777" w:rsidR="00000000" w:rsidRDefault="0072799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06C47853" w14:textId="77777777" w:rsidR="00000000" w:rsidRDefault="00727991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(3)</w:t>
      </w:r>
    </w:p>
    <w:p w14:paraId="3A48BBDB" w14:textId="77777777" w:rsidR="00000000" w:rsidRDefault="0072799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</w:rPr>
      </w:pPr>
      <w:r>
        <w:rPr>
          <w:rFonts w:ascii="Arial" w:hAnsi="Arial" w:cs="Arial"/>
        </w:rPr>
        <w:t>(d)    </w:t>
      </w:r>
      <w:r>
        <w:rPr>
          <w:rFonts w:ascii="Arial" w:hAnsi="Arial" w:cs="Arial"/>
        </w:rPr>
        <w:t xml:space="preserve"> Explain why the isotope of technetium, </w:t>
      </w:r>
      <w:r>
        <w:rPr>
          <w:rFonts w:ascii="Arial" w:hAnsi="Arial" w:cs="Arial"/>
          <w:sz w:val="20"/>
          <w:szCs w:val="20"/>
          <w:vertAlign w:val="superscript"/>
        </w:rPr>
        <w:t>99</w:t>
      </w:r>
      <w:r>
        <w:rPr>
          <w:rFonts w:ascii="Arial" w:hAnsi="Arial" w:cs="Arial"/>
        </w:rPr>
        <w:t xml:space="preserve">Tc </w:t>
      </w:r>
      <w:r>
        <w:rPr>
          <w:rFonts w:ascii="Arial" w:hAnsi="Arial" w:cs="Arial"/>
          <w:sz w:val="20"/>
          <w:szCs w:val="20"/>
          <w:vertAlign w:val="subscript"/>
        </w:rPr>
        <w:t>m</w:t>
      </w:r>
      <w:r>
        <w:rPr>
          <w:rFonts w:ascii="Arial" w:hAnsi="Arial" w:cs="Arial"/>
        </w:rPr>
        <w:t>, is often chosen as a suitable source of radiation for use in medical diagnosis.</w:t>
      </w:r>
    </w:p>
    <w:p w14:paraId="135B80C6" w14:textId="77777777" w:rsidR="00000000" w:rsidRDefault="0072799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You may be awarded additional marks to those shown in brackets for the quality of written communication in your answer.</w:t>
      </w:r>
    </w:p>
    <w:p w14:paraId="3867F8F5" w14:textId="77777777" w:rsidR="00000000" w:rsidRDefault="0072799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</w:t>
      </w:r>
      <w:r>
        <w:rPr>
          <w:rFonts w:ascii="Arial" w:hAnsi="Arial" w:cs="Arial"/>
        </w:rPr>
        <w:t>___________________________________________________________</w:t>
      </w:r>
    </w:p>
    <w:p w14:paraId="07C69E5B" w14:textId="77777777" w:rsidR="00000000" w:rsidRDefault="0072799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___________________________________________________________________</w:t>
      </w:r>
    </w:p>
    <w:p w14:paraId="69B5CA3E" w14:textId="77777777" w:rsidR="00000000" w:rsidRDefault="0072799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7E1CADC5" w14:textId="77777777" w:rsidR="00000000" w:rsidRDefault="0072799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</w:t>
      </w:r>
      <w:r>
        <w:rPr>
          <w:rFonts w:ascii="Arial" w:hAnsi="Arial" w:cs="Arial"/>
        </w:rPr>
        <w:t>_______</w:t>
      </w:r>
    </w:p>
    <w:p w14:paraId="2D436B6F" w14:textId="77777777" w:rsidR="00000000" w:rsidRDefault="0072799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0E7D4763" w14:textId="77777777" w:rsidR="00000000" w:rsidRDefault="0072799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77284E12" w14:textId="77777777" w:rsidR="00000000" w:rsidRDefault="0072799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6047EFB7" w14:textId="77777777" w:rsidR="00000000" w:rsidRDefault="00727991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(3)</w:t>
      </w:r>
    </w:p>
    <w:p w14:paraId="42C41DF7" w14:textId="77777777" w:rsidR="00000000" w:rsidRDefault="00727991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(Total 10 marks)</w:t>
      </w:r>
    </w:p>
    <w:p w14:paraId="78BE6871" w14:textId="77777777" w:rsidR="00000000" w:rsidRDefault="00727991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Q2.</w:t>
      </w:r>
    </w:p>
    <w:p w14:paraId="3BB99D7A" w14:textId="77777777" w:rsidR="00000000" w:rsidRDefault="00727991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</w:rPr>
      </w:pPr>
      <w:r>
        <w:rPr>
          <w:rFonts w:ascii="Arial" w:hAnsi="Arial" w:cs="Arial"/>
        </w:rPr>
        <w:t>The radius of a nuc</w:t>
      </w:r>
      <w:r>
        <w:rPr>
          <w:rFonts w:ascii="Arial" w:hAnsi="Arial" w:cs="Arial"/>
        </w:rPr>
        <w:t xml:space="preserve">leus, </w:t>
      </w:r>
      <w:r>
        <w:rPr>
          <w:rFonts w:ascii="Times New Roman" w:hAnsi="Times New Roman" w:cs="Times New Roman"/>
          <w:i/>
          <w:iCs/>
          <w:sz w:val="26"/>
          <w:szCs w:val="26"/>
        </w:rPr>
        <w:t>R</w:t>
      </w:r>
      <w:r>
        <w:rPr>
          <w:rFonts w:ascii="Arial" w:hAnsi="Arial" w:cs="Arial"/>
        </w:rPr>
        <w:t xml:space="preserve">, is related to its nucleon number, </w:t>
      </w:r>
      <w:r>
        <w:rPr>
          <w:rFonts w:ascii="Times New Roman" w:hAnsi="Times New Roman" w:cs="Times New Roman"/>
          <w:i/>
          <w:iCs/>
          <w:sz w:val="26"/>
          <w:szCs w:val="26"/>
        </w:rPr>
        <w:t>A</w:t>
      </w:r>
      <w:r>
        <w:rPr>
          <w:rFonts w:ascii="Arial" w:hAnsi="Arial" w:cs="Arial"/>
        </w:rPr>
        <w:t>, by</w:t>
      </w:r>
    </w:p>
    <w:p w14:paraId="5ADB36D9" w14:textId="3C0DF6A0" w:rsidR="00000000" w:rsidRDefault="00727991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3C82276E" wp14:editId="120A9BF6">
            <wp:extent cx="666750" cy="2762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, where </w:t>
      </w:r>
      <w:r>
        <w:rPr>
          <w:rFonts w:ascii="Times New Roman" w:hAnsi="Times New Roman" w:cs="Times New Roman"/>
          <w:i/>
          <w:iCs/>
          <w:sz w:val="26"/>
          <w:szCs w:val="26"/>
        </w:rPr>
        <w:t>r</w:t>
      </w:r>
      <w:r>
        <w:rPr>
          <w:rFonts w:ascii="Arial" w:hAnsi="Arial" w:cs="Arial"/>
          <w:sz w:val="20"/>
          <w:szCs w:val="20"/>
          <w:vertAlign w:val="subscript"/>
        </w:rPr>
        <w:t>0</w:t>
      </w:r>
      <w:r>
        <w:rPr>
          <w:rFonts w:ascii="Arial" w:hAnsi="Arial" w:cs="Arial"/>
        </w:rPr>
        <w:t xml:space="preserve"> is a constant.</w:t>
      </w:r>
    </w:p>
    <w:p w14:paraId="26D40165" w14:textId="77777777" w:rsidR="00000000" w:rsidRDefault="00727991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</w:rPr>
      </w:pPr>
      <w:r>
        <w:rPr>
          <w:rFonts w:ascii="Arial" w:hAnsi="Arial" w:cs="Arial"/>
        </w:rPr>
        <w:t>The table lists values of nuclear radius for various isotopes.</w:t>
      </w:r>
    </w:p>
    <w:p w14:paraId="2E463C03" w14:textId="77777777" w:rsidR="00000000" w:rsidRDefault="0072799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tbl>
      <w:tblPr>
        <w:tblW w:w="0" w:type="auto"/>
        <w:tblInd w:w="508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00"/>
        <w:gridCol w:w="2000"/>
        <w:gridCol w:w="2000"/>
        <w:gridCol w:w="2400"/>
      </w:tblGrid>
      <w:tr w:rsidR="00000000" w14:paraId="5349BEC6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5778FB08" w14:textId="77777777" w:rsidR="00000000" w:rsidRDefault="0072799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Element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574347BC" w14:textId="77777777" w:rsidR="00000000" w:rsidRDefault="0072799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R</w:t>
            </w:r>
            <w:r>
              <w:rPr>
                <w:rFonts w:ascii="Arial" w:hAnsi="Arial" w:cs="Arial"/>
              </w:rPr>
              <w:t>/10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–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15</w:t>
            </w:r>
            <w:r>
              <w:rPr>
                <w:rFonts w:ascii="Arial" w:hAnsi="Arial" w:cs="Arial"/>
              </w:rPr>
              <w:t xml:space="preserve"> m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4B23CB5E" w14:textId="77777777" w:rsidR="00000000" w:rsidRDefault="0072799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73DA758" w14:textId="77777777" w:rsidR="00000000" w:rsidRDefault="0072799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000000" w14:paraId="2A331F33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4F2889AC" w14:textId="77777777" w:rsidR="00000000" w:rsidRDefault="0072799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carbon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13659DC" w14:textId="77777777" w:rsidR="00000000" w:rsidRDefault="0072799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2.66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7D22269C" w14:textId="77777777" w:rsidR="00000000" w:rsidRDefault="0072799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223018C6" w14:textId="77777777" w:rsidR="00000000" w:rsidRDefault="0072799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000000" w14:paraId="2E142E8F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0640B502" w14:textId="77777777" w:rsidR="00000000" w:rsidRDefault="0072799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silicon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7B6CBA28" w14:textId="77777777" w:rsidR="00000000" w:rsidRDefault="0072799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3.43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52E85B9" w14:textId="77777777" w:rsidR="00000000" w:rsidRDefault="0072799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4CCC0FB" w14:textId="77777777" w:rsidR="00000000" w:rsidRDefault="0072799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000000" w14:paraId="556EA500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574AE177" w14:textId="77777777" w:rsidR="00000000" w:rsidRDefault="0072799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iron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EB870F0" w14:textId="77777777" w:rsidR="00000000" w:rsidRDefault="0072799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4.35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4D197CE" w14:textId="77777777" w:rsidR="00000000" w:rsidRDefault="0072799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7B993F9" w14:textId="77777777" w:rsidR="00000000" w:rsidRDefault="0072799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000000" w14:paraId="162304C3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0BCE046" w14:textId="77777777" w:rsidR="00000000" w:rsidRDefault="0072799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tin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8F486CA" w14:textId="77777777" w:rsidR="00000000" w:rsidRDefault="0072799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5.49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7E3D76A" w14:textId="77777777" w:rsidR="00000000" w:rsidRDefault="0072799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ACBC3CB" w14:textId="77777777" w:rsidR="00000000" w:rsidRDefault="0072799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000000" w14:paraId="39C877A0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587A614A" w14:textId="77777777" w:rsidR="00000000" w:rsidRDefault="0072799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lead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9F3336A" w14:textId="77777777" w:rsidR="00000000" w:rsidRDefault="0072799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6.66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2085A0D" w14:textId="77777777" w:rsidR="00000000" w:rsidRDefault="0072799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208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057377D2" w14:textId="77777777" w:rsidR="00000000" w:rsidRDefault="0072799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14:paraId="5AA201C6" w14:textId="77777777" w:rsidR="00000000" w:rsidRDefault="0072799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</w:rPr>
      </w:pPr>
      <w:r>
        <w:rPr>
          <w:rFonts w:ascii="Arial" w:hAnsi="Arial" w:cs="Arial"/>
        </w:rPr>
        <w:t>(a)     </w:t>
      </w:r>
      <w:r>
        <w:rPr>
          <w:rFonts w:ascii="Arial" w:hAnsi="Arial" w:cs="Arial"/>
        </w:rPr>
        <w:t xml:space="preserve">Use the data to plot a straight line graph and use it to estimate the value of </w:t>
      </w:r>
      <w:r>
        <w:rPr>
          <w:rFonts w:ascii="Times New Roman" w:hAnsi="Times New Roman" w:cs="Times New Roman"/>
          <w:i/>
          <w:iCs/>
          <w:sz w:val="26"/>
          <w:szCs w:val="26"/>
        </w:rPr>
        <w:t>r</w:t>
      </w:r>
      <w:r>
        <w:rPr>
          <w:rFonts w:ascii="Arial" w:hAnsi="Arial" w:cs="Arial"/>
          <w:sz w:val="20"/>
          <w:szCs w:val="20"/>
          <w:vertAlign w:val="subscript"/>
        </w:rPr>
        <w:t>0</w:t>
      </w:r>
      <w:r>
        <w:rPr>
          <w:rFonts w:ascii="Arial" w:hAnsi="Arial" w:cs="Arial"/>
        </w:rPr>
        <w:t>.</w:t>
      </w:r>
    </w:p>
    <w:p w14:paraId="142B022B" w14:textId="77777777" w:rsidR="00000000" w:rsidRDefault="0072799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50FEDB0D" w14:textId="77777777" w:rsidR="00000000" w:rsidRDefault="0072799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5C265ABC" w14:textId="77777777" w:rsidR="00000000" w:rsidRDefault="0072799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4673D668" w14:textId="77777777" w:rsidR="00000000" w:rsidRDefault="0072799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64F53423" w14:textId="77777777" w:rsidR="00000000" w:rsidRDefault="0072799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</w:t>
      </w:r>
      <w:r>
        <w:rPr>
          <w:rFonts w:ascii="Arial" w:hAnsi="Arial" w:cs="Arial"/>
        </w:rPr>
        <w:t>_______________</w:t>
      </w:r>
    </w:p>
    <w:p w14:paraId="2DDE132F" w14:textId="77777777" w:rsidR="00000000" w:rsidRDefault="0072799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3B92BE34" w14:textId="77777777" w:rsidR="00000000" w:rsidRDefault="0072799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0797995A" w14:textId="77777777" w:rsidR="00000000" w:rsidRDefault="0072799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5DE2B79C" w14:textId="4530C937" w:rsidR="00000000" w:rsidRDefault="00727991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 wp14:anchorId="682F8033" wp14:editId="42A814BF">
            <wp:extent cx="4981575" cy="75914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759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> </w:t>
      </w:r>
    </w:p>
    <w:p w14:paraId="5DAAB210" w14:textId="77777777" w:rsidR="00000000" w:rsidRDefault="00727991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(8)</w:t>
      </w:r>
    </w:p>
    <w:p w14:paraId="787DFA35" w14:textId="77777777" w:rsidR="00000000" w:rsidRDefault="0072799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</w:rPr>
      </w:pPr>
      <w:r>
        <w:rPr>
          <w:rFonts w:ascii="Arial" w:hAnsi="Arial" w:cs="Arial"/>
        </w:rPr>
        <w:t>(b)     Assuming that the mass of a nucleon is 1.67 × 10</w:t>
      </w:r>
      <w:r>
        <w:rPr>
          <w:rFonts w:ascii="Arial" w:hAnsi="Arial" w:cs="Arial"/>
          <w:sz w:val="20"/>
          <w:szCs w:val="20"/>
          <w:vertAlign w:val="superscript"/>
        </w:rPr>
        <w:t>–</w:t>
      </w:r>
      <w:r>
        <w:rPr>
          <w:rFonts w:ascii="Arial" w:hAnsi="Arial" w:cs="Arial"/>
          <w:sz w:val="20"/>
          <w:szCs w:val="20"/>
          <w:vertAlign w:val="superscript"/>
        </w:rPr>
        <w:t>27</w:t>
      </w:r>
      <w:r>
        <w:rPr>
          <w:rFonts w:ascii="Arial" w:hAnsi="Arial" w:cs="Arial"/>
        </w:rPr>
        <w:t xml:space="preserve"> kg, calculate the approximate density of nuclear matter, stating </w:t>
      </w:r>
      <w:r>
        <w:rPr>
          <w:rFonts w:ascii="Arial" w:hAnsi="Arial" w:cs="Arial"/>
          <w:b/>
          <w:bCs/>
        </w:rPr>
        <w:t>one</w:t>
      </w:r>
      <w:r>
        <w:rPr>
          <w:rFonts w:ascii="Arial" w:hAnsi="Arial" w:cs="Arial"/>
        </w:rPr>
        <w:t xml:space="preserve"> assumption you have made.</w:t>
      </w:r>
    </w:p>
    <w:p w14:paraId="13F4C0C3" w14:textId="77777777" w:rsidR="00000000" w:rsidRDefault="0072799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2F93B5E8" w14:textId="77777777" w:rsidR="00000000" w:rsidRDefault="0072799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</w:t>
      </w:r>
      <w:r>
        <w:rPr>
          <w:rFonts w:ascii="Arial" w:hAnsi="Arial" w:cs="Arial"/>
        </w:rPr>
        <w:t>_______________________________________</w:t>
      </w:r>
    </w:p>
    <w:p w14:paraId="50B6608B" w14:textId="77777777" w:rsidR="00000000" w:rsidRDefault="0072799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7FA29779" w14:textId="77777777" w:rsidR="00000000" w:rsidRDefault="0072799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___________________________________________________________________</w:t>
      </w:r>
    </w:p>
    <w:p w14:paraId="1B99FB24" w14:textId="77777777" w:rsidR="00000000" w:rsidRDefault="0072799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7D44430E" w14:textId="77777777" w:rsidR="00000000" w:rsidRDefault="0072799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</w:t>
      </w:r>
      <w:r>
        <w:rPr>
          <w:rFonts w:ascii="Arial" w:hAnsi="Arial" w:cs="Arial"/>
        </w:rPr>
        <w:t>_______________________________________________________</w:t>
      </w:r>
    </w:p>
    <w:p w14:paraId="3ECD6C05" w14:textId="77777777" w:rsidR="00000000" w:rsidRDefault="00727991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(4)</w:t>
      </w:r>
    </w:p>
    <w:p w14:paraId="69B5C013" w14:textId="77777777" w:rsidR="00000000" w:rsidRDefault="00727991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(Total 12 marks)</w:t>
      </w:r>
    </w:p>
    <w:p w14:paraId="7C9684F2" w14:textId="77777777" w:rsidR="00000000" w:rsidRDefault="00727991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Q3.</w:t>
      </w:r>
    </w:p>
    <w:p w14:paraId="35773545" w14:textId="77777777" w:rsidR="00000000" w:rsidRDefault="00727991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</w:rPr>
      </w:pPr>
      <w:r>
        <w:rPr>
          <w:rFonts w:ascii="Arial" w:hAnsi="Arial" w:cs="Arial"/>
        </w:rPr>
        <w:t xml:space="preserve">Which graph shows how intensity </w:t>
      </w:r>
      <w:r>
        <w:rPr>
          <w:rFonts w:ascii="Times New Roman" w:hAnsi="Times New Roman" w:cs="Times New Roman"/>
          <w:i/>
          <w:iCs/>
          <w:sz w:val="26"/>
          <w:szCs w:val="26"/>
        </w:rPr>
        <w:t>I</w:t>
      </w:r>
      <w:r>
        <w:rPr>
          <w:rFonts w:ascii="Arial" w:hAnsi="Arial" w:cs="Arial"/>
        </w:rPr>
        <w:t xml:space="preserve"> varies with angle </w:t>
      </w:r>
      <w:r>
        <w:rPr>
          <w:rFonts w:ascii="Times New Roman" w:hAnsi="Times New Roman" w:cs="Times New Roman"/>
          <w:i/>
          <w:iCs/>
          <w:sz w:val="26"/>
          <w:szCs w:val="26"/>
        </w:rPr>
        <w:t>θ</w:t>
      </w:r>
      <w:r>
        <w:rPr>
          <w:rFonts w:ascii="Arial" w:hAnsi="Arial" w:cs="Arial"/>
        </w:rPr>
        <w:t xml:space="preserve"> when electrons are diffracted by a nucleus?</w:t>
      </w:r>
    </w:p>
    <w:p w14:paraId="39436D8F" w14:textId="77777777" w:rsidR="00000000" w:rsidRDefault="0072799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tbl>
      <w:tblPr>
        <w:tblW w:w="0" w:type="auto"/>
        <w:tblInd w:w="58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14"/>
        <w:gridCol w:w="5700"/>
        <w:gridCol w:w="15"/>
        <w:gridCol w:w="15"/>
        <w:gridCol w:w="30"/>
        <w:gridCol w:w="858"/>
        <w:gridCol w:w="15"/>
        <w:gridCol w:w="15"/>
        <w:gridCol w:w="30"/>
      </w:tblGrid>
      <w:tr w:rsidR="00000000" w14:paraId="73CAB992" w14:textId="77777777">
        <w:tblPrEx>
          <w:tblCellMar>
            <w:top w:w="0" w:type="dxa"/>
            <w:bottom w:w="0" w:type="dxa"/>
          </w:tblCellMar>
        </w:tblPrEx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CEEA74" w14:textId="77777777" w:rsidR="00000000" w:rsidRDefault="00727991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57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054660" w14:textId="2B057082" w:rsidR="00000000" w:rsidRDefault="00727991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 wp14:anchorId="01560B2F" wp14:editId="52CD5A13">
                  <wp:extent cx="3619500" cy="169545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0" cy="169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698973" w14:textId="6B91C49B" w:rsidR="00000000" w:rsidRDefault="00727991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5CF7B7B4" wp14:editId="0F69DEB7">
                  <wp:extent cx="304800" cy="20002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> </w:t>
            </w:r>
          </w:p>
        </w:tc>
      </w:tr>
      <w:tr w:rsidR="00000000" w14:paraId="3CD9C3DB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45" w:type="dxa"/>
        </w:trPr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E0A1A" w14:textId="77777777" w:rsidR="00000000" w:rsidRDefault="00727991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57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166F39" w14:textId="108F188F" w:rsidR="00000000" w:rsidRDefault="00727991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 wp14:anchorId="264F65FC" wp14:editId="471876B7">
                  <wp:extent cx="3590925" cy="165735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0925" cy="165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B5A722" w14:textId="564F1B34" w:rsidR="00000000" w:rsidRDefault="00727991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F084193" wp14:editId="4F965BDD">
                  <wp:extent cx="304800" cy="200025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> </w:t>
            </w:r>
          </w:p>
        </w:tc>
      </w:tr>
      <w:tr w:rsidR="00000000" w14:paraId="125AC54F" w14:textId="77777777">
        <w:tblPrEx>
          <w:tblCellMar>
            <w:top w:w="0" w:type="dxa"/>
            <w:bottom w:w="0" w:type="dxa"/>
          </w:tblCellMar>
        </w:tblPrEx>
        <w:trPr>
          <w:gridAfter w:val="3"/>
          <w:wAfter w:w="60" w:type="dxa"/>
        </w:trPr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6FD2" w14:textId="77777777" w:rsidR="00000000" w:rsidRDefault="00727991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3D74CD" w14:textId="42B23E60" w:rsidR="00000000" w:rsidRDefault="00727991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 wp14:anchorId="0AC873C1" wp14:editId="3332E61A">
                  <wp:extent cx="3581400" cy="165735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0" cy="165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B6A812" w14:textId="48B07A7E" w:rsidR="00000000" w:rsidRDefault="00727991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70D744D" wp14:editId="3470065A">
                  <wp:extent cx="304800" cy="20002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> </w:t>
            </w:r>
          </w:p>
        </w:tc>
      </w:tr>
      <w:tr w:rsidR="00000000" w14:paraId="4ADFD4D8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502A76" w14:textId="77777777" w:rsidR="00000000" w:rsidRDefault="00727991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D</w:t>
            </w:r>
          </w:p>
        </w:tc>
        <w:tc>
          <w:tcPr>
            <w:tcW w:w="57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79C4A4" w14:textId="1F8A3003" w:rsidR="00000000" w:rsidRDefault="00727991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 wp14:anchorId="6A3388DC" wp14:editId="75141C2F">
                  <wp:extent cx="3600450" cy="16764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797DE7" w14:textId="040CC58A" w:rsidR="00000000" w:rsidRDefault="00727991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5616466C" wp14:editId="2CD1B4AB">
                  <wp:extent cx="304800" cy="200025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> </w:t>
            </w:r>
          </w:p>
        </w:tc>
      </w:tr>
    </w:tbl>
    <w:p w14:paraId="07F5442E" w14:textId="77777777" w:rsidR="00000000" w:rsidRDefault="00727991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(Total 1 mark)</w:t>
      </w:r>
    </w:p>
    <w:p w14:paraId="674546CA" w14:textId="77777777" w:rsidR="00000000" w:rsidRDefault="00727991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Q4.</w:t>
      </w:r>
    </w:p>
    <w:p w14:paraId="67B9A86B" w14:textId="77777777" w:rsidR="00000000" w:rsidRDefault="00727991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</w:rPr>
      </w:pPr>
      <w:r>
        <w:rPr>
          <w:rFonts w:ascii="Arial" w:hAnsi="Arial" w:cs="Arial"/>
        </w:rPr>
        <w:t xml:space="preserve">An </w:t>
      </w:r>
      <w:r>
        <w:rPr>
          <w:rFonts w:ascii="Times New Roman" w:hAnsi="Times New Roman" w:cs="Times New Roman"/>
          <w:i/>
          <w:iCs/>
          <w:sz w:val="26"/>
          <w:szCs w:val="26"/>
        </w:rPr>
        <w:t>α</w:t>
      </w:r>
      <w:r>
        <w:rPr>
          <w:rFonts w:ascii="Arial" w:hAnsi="Arial" w:cs="Arial"/>
        </w:rPr>
        <w:t xml:space="preserve"> particle wi</w:t>
      </w:r>
      <w:r>
        <w:rPr>
          <w:rFonts w:ascii="Arial" w:hAnsi="Arial" w:cs="Arial"/>
        </w:rPr>
        <w:t xml:space="preserve">th an initial kinetic energy of 4.9 MeV is directed towards the centre of a gold nucleus of radius </w:t>
      </w:r>
      <w:r>
        <w:rPr>
          <w:rFonts w:ascii="Times New Roman" w:hAnsi="Times New Roman" w:cs="Times New Roman"/>
          <w:i/>
          <w:iCs/>
          <w:sz w:val="26"/>
          <w:szCs w:val="26"/>
        </w:rPr>
        <w:t>R</w:t>
      </w:r>
      <w:r>
        <w:rPr>
          <w:rFonts w:ascii="Arial" w:hAnsi="Arial" w:cs="Arial"/>
        </w:rPr>
        <w:t xml:space="preserve"> which contains 79 protons. The </w:t>
      </w:r>
      <w:r>
        <w:rPr>
          <w:rFonts w:ascii="Times New Roman" w:hAnsi="Times New Roman" w:cs="Times New Roman"/>
          <w:i/>
          <w:iCs/>
          <w:sz w:val="26"/>
          <w:szCs w:val="26"/>
        </w:rPr>
        <w:t>α</w:t>
      </w:r>
      <w:r>
        <w:rPr>
          <w:rFonts w:ascii="Arial" w:hAnsi="Arial" w:cs="Arial"/>
        </w:rPr>
        <w:t xml:space="preserve"> particle is brought to rest at point 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</w:rPr>
        <w:t xml:space="preserve">, a distance </w:t>
      </w:r>
      <w:r>
        <w:rPr>
          <w:rFonts w:ascii="Times New Roman" w:hAnsi="Times New Roman" w:cs="Times New Roman"/>
          <w:i/>
          <w:iCs/>
          <w:sz w:val="26"/>
          <w:szCs w:val="26"/>
        </w:rPr>
        <w:t>r</w:t>
      </w:r>
      <w:r>
        <w:rPr>
          <w:rFonts w:ascii="Arial" w:hAnsi="Arial" w:cs="Arial"/>
        </w:rPr>
        <w:t xml:space="preserve"> from the centre of the nucleus as shown in the diagram below.</w:t>
      </w:r>
    </w:p>
    <w:p w14:paraId="587F066F" w14:textId="479D77AF" w:rsidR="00000000" w:rsidRDefault="00727991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F9889A8" wp14:editId="413C7691">
            <wp:extent cx="5467350" cy="210502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> </w:t>
      </w:r>
    </w:p>
    <w:p w14:paraId="1C26A9F1" w14:textId="77777777" w:rsidR="00000000" w:rsidRDefault="0072799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(a)     Calculate the electric potential energy, in J, of the </w:t>
      </w:r>
      <w:r>
        <w:rPr>
          <w:rFonts w:ascii="Times New Roman" w:hAnsi="Times New Roman" w:cs="Times New Roman"/>
          <w:i/>
          <w:iCs/>
          <w:sz w:val="26"/>
          <w:szCs w:val="26"/>
        </w:rPr>
        <w:t>α</w:t>
      </w:r>
      <w:r>
        <w:rPr>
          <w:rFonts w:ascii="Arial" w:hAnsi="Arial" w:cs="Arial"/>
        </w:rPr>
        <w:t xml:space="preserve"> particle at point 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</w:rPr>
        <w:t>.</w:t>
      </w:r>
    </w:p>
    <w:p w14:paraId="12523F52" w14:textId="77777777" w:rsidR="00000000" w:rsidRDefault="00727991">
      <w:pPr>
        <w:widowControl w:val="0"/>
        <w:autoSpaceDE w:val="0"/>
        <w:autoSpaceDN w:val="0"/>
        <w:adjustRightInd w:val="0"/>
        <w:spacing w:before="2160" w:after="0" w:line="240" w:lineRule="auto"/>
        <w:ind w:right="567"/>
        <w:jc w:val="right"/>
        <w:rPr>
          <w:rFonts w:ascii="Arial" w:hAnsi="Arial" w:cs="Arial"/>
        </w:rPr>
      </w:pPr>
      <w:r>
        <w:rPr>
          <w:rFonts w:ascii="Arial" w:hAnsi="Arial" w:cs="Arial"/>
        </w:rPr>
        <w:t>electric potential energy = ___________________ J</w:t>
      </w:r>
    </w:p>
    <w:p w14:paraId="7853EC2D" w14:textId="77777777" w:rsidR="00000000" w:rsidRDefault="00727991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(2)</w:t>
      </w:r>
    </w:p>
    <w:p w14:paraId="46986DD0" w14:textId="77777777" w:rsidR="00000000" w:rsidRDefault="0072799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(b)     Calculate </w:t>
      </w:r>
      <w:r>
        <w:rPr>
          <w:rFonts w:ascii="Times New Roman" w:hAnsi="Times New Roman" w:cs="Times New Roman"/>
          <w:i/>
          <w:iCs/>
          <w:sz w:val="26"/>
          <w:szCs w:val="26"/>
        </w:rPr>
        <w:t>r</w:t>
      </w:r>
      <w:r>
        <w:rPr>
          <w:rFonts w:ascii="Arial" w:hAnsi="Arial" w:cs="Arial"/>
        </w:rPr>
        <w:t xml:space="preserve">, the distance of closest approach of the </w:t>
      </w:r>
      <w:r>
        <w:rPr>
          <w:rFonts w:ascii="Times New Roman" w:hAnsi="Times New Roman" w:cs="Times New Roman"/>
          <w:i/>
          <w:iCs/>
          <w:sz w:val="26"/>
          <w:szCs w:val="26"/>
        </w:rPr>
        <w:t>α</w:t>
      </w:r>
      <w:r>
        <w:rPr>
          <w:rFonts w:ascii="Arial" w:hAnsi="Arial" w:cs="Arial"/>
        </w:rPr>
        <w:t xml:space="preserve"> particle to the nucleus</w:t>
      </w:r>
      <w:r>
        <w:rPr>
          <w:rFonts w:ascii="Arial" w:hAnsi="Arial" w:cs="Arial"/>
        </w:rPr>
        <w:t>.</w:t>
      </w:r>
    </w:p>
    <w:p w14:paraId="60B99AF4" w14:textId="77777777" w:rsidR="00000000" w:rsidRDefault="00727991">
      <w:pPr>
        <w:widowControl w:val="0"/>
        <w:autoSpaceDE w:val="0"/>
        <w:autoSpaceDN w:val="0"/>
        <w:adjustRightInd w:val="0"/>
        <w:spacing w:before="2160" w:after="0" w:line="240" w:lineRule="auto"/>
        <w:ind w:right="567"/>
        <w:jc w:val="right"/>
        <w:rPr>
          <w:rFonts w:ascii="Arial" w:hAnsi="Arial" w:cs="Arial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lastRenderedPageBreak/>
        <w:t>r</w:t>
      </w:r>
      <w:r>
        <w:rPr>
          <w:rFonts w:ascii="Arial" w:hAnsi="Arial" w:cs="Arial"/>
        </w:rPr>
        <w:t xml:space="preserve"> = ___________________ m</w:t>
      </w:r>
    </w:p>
    <w:p w14:paraId="4B7A6D0A" w14:textId="77777777" w:rsidR="00000000" w:rsidRDefault="00727991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(3)</w:t>
      </w:r>
    </w:p>
    <w:p w14:paraId="32B5EFC7" w14:textId="77777777" w:rsidR="00000000" w:rsidRDefault="0072799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</w:rPr>
      </w:pPr>
      <w:r>
        <w:rPr>
          <w:rFonts w:ascii="Arial" w:hAnsi="Arial" w:cs="Arial"/>
        </w:rPr>
        <w:t>(c)     Determine the number of nucleons in the gold nucleus.</w:t>
      </w:r>
    </w:p>
    <w:p w14:paraId="08BC624A" w14:textId="77777777" w:rsidR="00000000" w:rsidRDefault="00727991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R</w:t>
      </w:r>
      <w:r>
        <w:rPr>
          <w:rFonts w:ascii="Arial" w:hAnsi="Arial" w:cs="Arial"/>
        </w:rPr>
        <w:t>, radius of the gold nucleus = 7.16 × 10</w:t>
      </w:r>
      <w:r>
        <w:rPr>
          <w:rFonts w:ascii="Arial" w:hAnsi="Arial" w:cs="Arial"/>
          <w:sz w:val="20"/>
          <w:szCs w:val="20"/>
          <w:vertAlign w:val="superscript"/>
        </w:rPr>
        <w:t>−</w:t>
      </w:r>
      <w:r>
        <w:rPr>
          <w:rFonts w:ascii="Arial" w:hAnsi="Arial" w:cs="Arial"/>
          <w:sz w:val="20"/>
          <w:szCs w:val="20"/>
          <w:vertAlign w:val="superscript"/>
        </w:rPr>
        <w:t>15</w:t>
      </w:r>
      <w:r>
        <w:rPr>
          <w:rFonts w:ascii="Arial" w:hAnsi="Arial" w:cs="Arial"/>
        </w:rPr>
        <w:t xml:space="preserve"> m</w:t>
      </w:r>
    </w:p>
    <w:p w14:paraId="3E135ED0" w14:textId="77777777" w:rsidR="00000000" w:rsidRDefault="00727991">
      <w:pPr>
        <w:widowControl w:val="0"/>
        <w:autoSpaceDE w:val="0"/>
        <w:autoSpaceDN w:val="0"/>
        <w:adjustRightInd w:val="0"/>
        <w:spacing w:after="0" w:line="240" w:lineRule="auto"/>
        <w:ind w:left="1701" w:right="567"/>
        <w:rPr>
          <w:rFonts w:ascii="Arial" w:hAnsi="Arial" w:cs="Arial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R</w:t>
      </w:r>
      <w:r>
        <w:rPr>
          <w:rFonts w:ascii="Arial" w:hAnsi="Arial" w:cs="Arial"/>
          <w:sz w:val="20"/>
          <w:szCs w:val="20"/>
          <w:vertAlign w:val="subscript"/>
        </w:rPr>
        <w:t>0</w:t>
      </w:r>
      <w:r>
        <w:rPr>
          <w:rFonts w:ascii="Arial" w:hAnsi="Arial" w:cs="Arial"/>
        </w:rPr>
        <w:t xml:space="preserve"> = 1.23 × 10</w:t>
      </w:r>
      <w:r>
        <w:rPr>
          <w:rFonts w:ascii="Arial" w:hAnsi="Arial" w:cs="Arial"/>
          <w:sz w:val="20"/>
          <w:szCs w:val="20"/>
          <w:vertAlign w:val="superscript"/>
        </w:rPr>
        <w:t>−</w:t>
      </w:r>
      <w:r>
        <w:rPr>
          <w:rFonts w:ascii="Arial" w:hAnsi="Arial" w:cs="Arial"/>
          <w:sz w:val="20"/>
          <w:szCs w:val="20"/>
          <w:vertAlign w:val="superscript"/>
        </w:rPr>
        <w:t>15</w:t>
      </w:r>
      <w:r>
        <w:rPr>
          <w:rFonts w:ascii="Arial" w:hAnsi="Arial" w:cs="Arial"/>
        </w:rPr>
        <w:t xml:space="preserve"> m</w:t>
      </w:r>
    </w:p>
    <w:p w14:paraId="082938AB" w14:textId="77777777" w:rsidR="00000000" w:rsidRDefault="00727991">
      <w:pPr>
        <w:widowControl w:val="0"/>
        <w:autoSpaceDE w:val="0"/>
        <w:autoSpaceDN w:val="0"/>
        <w:adjustRightInd w:val="0"/>
        <w:spacing w:before="2160" w:after="0" w:line="240" w:lineRule="auto"/>
        <w:ind w:right="567"/>
        <w:jc w:val="right"/>
        <w:rPr>
          <w:rFonts w:ascii="Arial" w:hAnsi="Arial" w:cs="Arial"/>
        </w:rPr>
      </w:pPr>
      <w:r>
        <w:rPr>
          <w:rFonts w:ascii="Arial" w:hAnsi="Arial" w:cs="Arial"/>
        </w:rPr>
        <w:t>number of nucleons = ________________</w:t>
      </w:r>
    </w:p>
    <w:p w14:paraId="306FA933" w14:textId="77777777" w:rsidR="00000000" w:rsidRDefault="00727991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(3)</w:t>
      </w:r>
    </w:p>
    <w:p w14:paraId="46BAE264" w14:textId="77777777" w:rsidR="00000000" w:rsidRDefault="0072799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</w:rPr>
      </w:pPr>
      <w:r>
        <w:rPr>
          <w:rFonts w:ascii="Arial" w:hAnsi="Arial" w:cs="Arial"/>
        </w:rPr>
        <w:t>(d)     </w:t>
      </w:r>
      <w:r>
        <w:rPr>
          <w:rFonts w:ascii="Arial" w:hAnsi="Arial" w:cs="Arial"/>
        </w:rPr>
        <w:t xml:space="preserve">The target nucleus is changed to one that has fewer protons. The </w:t>
      </w:r>
      <w:r>
        <w:rPr>
          <w:rFonts w:ascii="Arial" w:hAnsi="Arial" w:cs="Arial"/>
        </w:rPr>
        <w:t>α</w:t>
      </w:r>
      <w:r>
        <w:rPr>
          <w:rFonts w:ascii="Arial" w:hAnsi="Arial" w:cs="Arial"/>
        </w:rPr>
        <w:t xml:space="preserve"> particle is given the same initial kinetic energy.</w:t>
      </w:r>
    </w:p>
    <w:p w14:paraId="0A8C0081" w14:textId="77777777" w:rsidR="00000000" w:rsidRDefault="0072799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 xml:space="preserve">Explain, without further calculation, any changes that occur to the distance </w:t>
      </w:r>
      <w:r>
        <w:rPr>
          <w:rFonts w:ascii="Times New Roman" w:hAnsi="Times New Roman" w:cs="Times New Roman"/>
          <w:i/>
          <w:iCs/>
          <w:sz w:val="26"/>
          <w:szCs w:val="26"/>
        </w:rPr>
        <w:t>r</w:t>
      </w:r>
      <w:r>
        <w:rPr>
          <w:rFonts w:ascii="Arial" w:hAnsi="Arial" w:cs="Arial"/>
        </w:rPr>
        <w:t>. Ignore any recoil effects.</w:t>
      </w:r>
    </w:p>
    <w:p w14:paraId="37FC171A" w14:textId="77777777" w:rsidR="00000000" w:rsidRDefault="0072799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</w:t>
      </w:r>
      <w:r>
        <w:rPr>
          <w:rFonts w:ascii="Arial" w:hAnsi="Arial" w:cs="Arial"/>
        </w:rPr>
        <w:t>____________________________________</w:t>
      </w:r>
    </w:p>
    <w:p w14:paraId="5D0F09CC" w14:textId="77777777" w:rsidR="00000000" w:rsidRDefault="0072799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24F7D0A5" w14:textId="77777777" w:rsidR="00000000" w:rsidRDefault="0072799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520C153E" w14:textId="77777777" w:rsidR="00000000" w:rsidRDefault="0072799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3497DA6B" w14:textId="77777777" w:rsidR="00000000" w:rsidRDefault="00727991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(2)</w:t>
      </w:r>
    </w:p>
    <w:p w14:paraId="40A30E1E" w14:textId="77777777" w:rsidR="00000000" w:rsidRDefault="00727991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(Total 10 marks)</w:t>
      </w:r>
    </w:p>
    <w:p w14:paraId="4A61672B" w14:textId="77777777" w:rsidR="00000000" w:rsidRDefault="00727991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Q5.</w:t>
      </w:r>
    </w:p>
    <w:p w14:paraId="15BFC766" w14:textId="77777777" w:rsidR="00000000" w:rsidRDefault="00727991">
      <w:pPr>
        <w:widowControl w:val="0"/>
        <w:autoSpaceDE w:val="0"/>
        <w:autoSpaceDN w:val="0"/>
        <w:adjustRightInd w:val="0"/>
        <w:spacing w:after="0" w:line="240" w:lineRule="auto"/>
        <w:ind w:left="1134" w:right="567" w:hanging="567"/>
        <w:rPr>
          <w:rFonts w:ascii="Arial" w:hAnsi="Arial" w:cs="Arial"/>
        </w:rPr>
      </w:pPr>
      <w:r>
        <w:rPr>
          <w:rFonts w:ascii="Arial" w:hAnsi="Arial" w:cs="Arial"/>
        </w:rPr>
        <w:t>(a)     The radius of a nucleus may be determined by electron diffraction. In an electron diffraction experiment a beam of electrons is fired at oxygen-16 nuclei. Each electron has an energy of 5.94 × 10</w:t>
      </w:r>
      <w:r>
        <w:rPr>
          <w:rFonts w:ascii="Arial" w:hAnsi="Arial" w:cs="Arial"/>
          <w:sz w:val="20"/>
          <w:szCs w:val="20"/>
          <w:vertAlign w:val="superscript"/>
        </w:rPr>
        <w:t>−</w:t>
      </w:r>
      <w:r>
        <w:rPr>
          <w:rFonts w:ascii="Arial" w:hAnsi="Arial" w:cs="Arial"/>
          <w:sz w:val="20"/>
          <w:szCs w:val="20"/>
          <w:vertAlign w:val="superscript"/>
        </w:rPr>
        <w:t>11</w:t>
      </w:r>
      <w:r>
        <w:rPr>
          <w:rFonts w:ascii="Arial" w:hAnsi="Arial" w:cs="Arial"/>
        </w:rPr>
        <w:t xml:space="preserve"> J.</w:t>
      </w:r>
    </w:p>
    <w:p w14:paraId="7951414F" w14:textId="77D3A2E6" w:rsidR="00000000" w:rsidRDefault="0072799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The approximation, moment</w:t>
      </w:r>
      <w:r>
        <w:rPr>
          <w:rFonts w:ascii="Arial" w:hAnsi="Arial" w:cs="Arial"/>
        </w:rPr>
        <w:t xml:space="preserve">um = </w:t>
      </w:r>
      <w:r>
        <w:rPr>
          <w:rFonts w:ascii="Arial" w:hAnsi="Arial" w:cs="Arial"/>
          <w:noProof/>
        </w:rPr>
        <w:drawing>
          <wp:inline distT="0" distB="0" distL="0" distR="0" wp14:anchorId="09E5C581" wp14:editId="065EA459">
            <wp:extent cx="828675" cy="3048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can be used for electrons at this energy.</w:t>
      </w:r>
    </w:p>
    <w:p w14:paraId="3D4368D0" w14:textId="77777777" w:rsidR="00000000" w:rsidRDefault="00727991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(i)      Show that the de Broglie wavelength </w:t>
      </w:r>
      <w:r>
        <w:rPr>
          <w:rFonts w:ascii="Times New Roman" w:hAnsi="Times New Roman" w:cs="Times New Roman"/>
          <w:i/>
          <w:iCs/>
          <w:sz w:val="26"/>
          <w:szCs w:val="26"/>
        </w:rPr>
        <w:t>λ</w:t>
      </w:r>
      <w:r>
        <w:rPr>
          <w:rFonts w:ascii="Arial" w:hAnsi="Arial" w:cs="Arial"/>
        </w:rPr>
        <w:t xml:space="preserve"> of each electron in the beam is about 3.3 × 10</w:t>
      </w:r>
      <w:r>
        <w:rPr>
          <w:rFonts w:ascii="Arial" w:hAnsi="Arial" w:cs="Arial"/>
          <w:sz w:val="20"/>
          <w:szCs w:val="20"/>
          <w:vertAlign w:val="superscript"/>
        </w:rPr>
        <w:t>−</w:t>
      </w:r>
      <w:r>
        <w:rPr>
          <w:rFonts w:ascii="Arial" w:hAnsi="Arial" w:cs="Arial"/>
          <w:sz w:val="20"/>
          <w:szCs w:val="20"/>
          <w:vertAlign w:val="superscript"/>
        </w:rPr>
        <w:t>15</w:t>
      </w:r>
      <w:r>
        <w:rPr>
          <w:rFonts w:ascii="Arial" w:hAnsi="Arial" w:cs="Arial"/>
        </w:rPr>
        <w:t> m.</w:t>
      </w:r>
    </w:p>
    <w:p w14:paraId="5E18C9CE" w14:textId="77777777" w:rsidR="00000000" w:rsidRDefault="00727991">
      <w:pPr>
        <w:widowControl w:val="0"/>
        <w:autoSpaceDE w:val="0"/>
        <w:autoSpaceDN w:val="0"/>
        <w:adjustRightInd w:val="0"/>
        <w:spacing w:before="720" w:after="0" w:line="240" w:lineRule="auto"/>
        <w:ind w:left="567" w:right="567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7802C04B" w14:textId="77777777" w:rsidR="00000000" w:rsidRDefault="00727991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(2)</w:t>
      </w:r>
    </w:p>
    <w:p w14:paraId="1C9802FF" w14:textId="77777777" w:rsidR="00000000" w:rsidRDefault="00727991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</w:rPr>
      </w:pPr>
      <w:r>
        <w:rPr>
          <w:rFonts w:ascii="Arial" w:hAnsi="Arial" w:cs="Arial"/>
        </w:rPr>
        <w:t>(ii)     The graph shows how the relative intensity of the scatter</w:t>
      </w:r>
      <w:r>
        <w:rPr>
          <w:rFonts w:ascii="Arial" w:hAnsi="Arial" w:cs="Arial"/>
        </w:rPr>
        <w:t>ed electrons varies with angle due to diffraction by the oxygen-16 nuclei. The angle is measured from the original direction of the beam.</w:t>
      </w:r>
    </w:p>
    <w:p w14:paraId="0EB7ACF5" w14:textId="2E02BD34" w:rsidR="00000000" w:rsidRDefault="00727991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 wp14:anchorId="4ED6A6AD" wp14:editId="6EEDA5E9">
            <wp:extent cx="5010150" cy="33147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> </w:t>
      </w:r>
    </w:p>
    <w:p w14:paraId="3772EEF3" w14:textId="77777777" w:rsidR="00000000" w:rsidRDefault="00727991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</w:rPr>
      </w:pPr>
      <w:r>
        <w:rPr>
          <w:rFonts w:ascii="Arial" w:hAnsi="Arial" w:cs="Arial"/>
        </w:rPr>
        <w:t xml:space="preserve">The angle </w:t>
      </w:r>
      <w:r>
        <w:rPr>
          <w:rFonts w:ascii="Times New Roman" w:hAnsi="Times New Roman" w:cs="Times New Roman"/>
          <w:i/>
          <w:iCs/>
          <w:sz w:val="26"/>
          <w:szCs w:val="26"/>
        </w:rPr>
        <w:t>θ</w:t>
      </w:r>
      <w:r>
        <w:rPr>
          <w:rFonts w:ascii="Arial" w:hAnsi="Arial" w:cs="Arial"/>
        </w:rPr>
        <w:t xml:space="preserve"> of the first minimum in the electron-diffraction pattern is given by</w:t>
      </w:r>
    </w:p>
    <w:p w14:paraId="4F459FBE" w14:textId="7F8014CA" w:rsidR="00000000" w:rsidRDefault="00727991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BC51943" wp14:editId="56010094">
            <wp:extent cx="1323975" cy="3048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> </w:t>
      </w:r>
    </w:p>
    <w:p w14:paraId="3D0E1018" w14:textId="77777777" w:rsidR="00000000" w:rsidRDefault="00727991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</w:rPr>
      </w:pPr>
      <w:r>
        <w:rPr>
          <w:rFonts w:ascii="Arial" w:hAnsi="Arial" w:cs="Arial"/>
        </w:rPr>
        <w:t>Calculate the radius of an oxygen-16 nucleus using information from the graph.</w:t>
      </w:r>
    </w:p>
    <w:p w14:paraId="5F8C3AEA" w14:textId="77777777" w:rsidR="00000000" w:rsidRDefault="00727991">
      <w:pPr>
        <w:widowControl w:val="0"/>
        <w:autoSpaceDE w:val="0"/>
        <w:autoSpaceDN w:val="0"/>
        <w:adjustRightInd w:val="0"/>
        <w:spacing w:before="1440" w:after="0" w:line="240" w:lineRule="auto"/>
        <w:ind w:right="567"/>
        <w:jc w:val="right"/>
        <w:rPr>
          <w:rFonts w:ascii="Arial" w:hAnsi="Arial" w:cs="Arial"/>
        </w:rPr>
      </w:pPr>
      <w:r>
        <w:rPr>
          <w:rFonts w:ascii="Arial" w:hAnsi="Arial" w:cs="Arial"/>
        </w:rPr>
        <w:t>radius = ____________________ m</w:t>
      </w:r>
    </w:p>
    <w:p w14:paraId="21BD06D1" w14:textId="77777777" w:rsidR="00000000" w:rsidRDefault="00727991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(1)</w:t>
      </w:r>
    </w:p>
    <w:p w14:paraId="6BBB314D" w14:textId="77777777" w:rsidR="00000000" w:rsidRDefault="0072799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(b)     Rutherford used the scattering of </w:t>
      </w:r>
      <w:r>
        <w:rPr>
          <w:rFonts w:ascii="Arial" w:hAnsi="Arial" w:cs="Arial"/>
        </w:rPr>
        <w:t>α</w:t>
      </w:r>
      <w:r>
        <w:rPr>
          <w:rFonts w:ascii="Arial" w:hAnsi="Arial" w:cs="Arial"/>
        </w:rPr>
        <w:t xml:space="preserve"> particles to provide evidence for the structure of the atom.</w:t>
      </w:r>
    </w:p>
    <w:p w14:paraId="075F4BB7" w14:textId="77777777" w:rsidR="00000000" w:rsidRDefault="00727991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</w:rPr>
      </w:pPr>
      <w:r>
        <w:rPr>
          <w:rFonts w:ascii="Arial" w:hAnsi="Arial" w:cs="Arial"/>
        </w:rPr>
        <w:t>(i)      Sketch a labelled diagram showing the experimental arrangement of the apparatus used by Rutherford.</w:t>
      </w:r>
    </w:p>
    <w:p w14:paraId="6DE85EF4" w14:textId="77777777" w:rsidR="00000000" w:rsidRDefault="00727991">
      <w:pPr>
        <w:widowControl w:val="0"/>
        <w:autoSpaceDE w:val="0"/>
        <w:autoSpaceDN w:val="0"/>
        <w:adjustRightInd w:val="0"/>
        <w:spacing w:before="2160" w:after="0" w:line="240" w:lineRule="auto"/>
        <w:ind w:left="567" w:right="567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068FAEAE" w14:textId="77777777" w:rsidR="00000000" w:rsidRDefault="00727991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(2)</w:t>
      </w:r>
    </w:p>
    <w:p w14:paraId="512CFC63" w14:textId="77777777" w:rsidR="00000000" w:rsidRDefault="00727991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</w:rPr>
      </w:pPr>
      <w:r>
        <w:rPr>
          <w:rFonts w:ascii="Arial" w:hAnsi="Arial" w:cs="Arial"/>
        </w:rPr>
        <w:t>(ii)     State and explain the results of the scattering experiment.</w:t>
      </w:r>
    </w:p>
    <w:p w14:paraId="45DB3E20" w14:textId="77777777" w:rsidR="00000000" w:rsidRDefault="00727991">
      <w:pPr>
        <w:widowControl w:val="0"/>
        <w:autoSpaceDE w:val="0"/>
        <w:autoSpaceDN w:val="0"/>
        <w:adjustRightInd w:val="0"/>
        <w:spacing w:after="0" w:line="240" w:lineRule="auto"/>
        <w:ind w:left="1701" w:right="567"/>
        <w:rPr>
          <w:rFonts w:ascii="Arial" w:hAnsi="Arial" w:cs="Arial"/>
        </w:rPr>
      </w:pPr>
      <w:r>
        <w:rPr>
          <w:rFonts w:ascii="Arial" w:hAnsi="Arial" w:cs="Arial"/>
        </w:rPr>
        <w:t>Your answer should include the following:</w:t>
      </w:r>
    </w:p>
    <w:p w14:paraId="06EB3B81" w14:textId="77777777" w:rsidR="00000000" w:rsidRDefault="00727991">
      <w:pPr>
        <w:widowControl w:val="0"/>
        <w:autoSpaceDE w:val="0"/>
        <w:autoSpaceDN w:val="0"/>
        <w:adjustRightInd w:val="0"/>
        <w:spacing w:before="240" w:after="0" w:line="240" w:lineRule="auto"/>
        <w:ind w:left="2268" w:right="567" w:hanging="56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•</w:t>
      </w:r>
      <w:r>
        <w:rPr>
          <w:rFonts w:ascii="Arial" w:hAnsi="Arial" w:cs="Arial"/>
        </w:rPr>
        <w:t>       </w:t>
      </w:r>
      <w:r>
        <w:rPr>
          <w:rFonts w:ascii="Arial" w:hAnsi="Arial" w:cs="Arial"/>
        </w:rPr>
        <w:t xml:space="preserve"> the main observations</w:t>
      </w:r>
    </w:p>
    <w:p w14:paraId="09566A3B" w14:textId="77777777" w:rsidR="00000000" w:rsidRDefault="00727991">
      <w:pPr>
        <w:widowControl w:val="0"/>
        <w:autoSpaceDE w:val="0"/>
        <w:autoSpaceDN w:val="0"/>
        <w:adjustRightInd w:val="0"/>
        <w:spacing w:after="0" w:line="240" w:lineRule="auto"/>
        <w:ind w:left="2268" w:right="567" w:hanging="567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>        the significance of each observation</w:t>
      </w:r>
    </w:p>
    <w:p w14:paraId="53360CE9" w14:textId="77777777" w:rsidR="00000000" w:rsidRDefault="00727991">
      <w:pPr>
        <w:widowControl w:val="0"/>
        <w:autoSpaceDE w:val="0"/>
        <w:autoSpaceDN w:val="0"/>
        <w:adjustRightInd w:val="0"/>
        <w:spacing w:after="0" w:line="240" w:lineRule="auto"/>
        <w:ind w:left="2268" w:right="567" w:hanging="567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>        how the observtions placed an upper limit on the nuclear radius.</w:t>
      </w:r>
    </w:p>
    <w:p w14:paraId="5B9A1851" w14:textId="77777777" w:rsidR="00000000" w:rsidRDefault="00727991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</w:rPr>
      </w:pPr>
      <w:r>
        <w:rPr>
          <w:rFonts w:ascii="Arial" w:hAnsi="Arial" w:cs="Arial"/>
        </w:rPr>
        <w:t>The quality of your written communication will be assessed in your answer.</w:t>
      </w:r>
    </w:p>
    <w:p w14:paraId="41A3B4D1" w14:textId="77777777" w:rsidR="00000000" w:rsidRDefault="00727991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</w:t>
      </w:r>
      <w:r>
        <w:rPr>
          <w:rFonts w:ascii="Arial" w:hAnsi="Arial" w:cs="Arial"/>
        </w:rPr>
        <w:t>________________________</w:t>
      </w:r>
    </w:p>
    <w:p w14:paraId="405C8427" w14:textId="77777777" w:rsidR="00000000" w:rsidRDefault="00727991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14:paraId="384697EC" w14:textId="77777777" w:rsidR="00000000" w:rsidRDefault="00727991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14:paraId="073F04B7" w14:textId="77777777" w:rsidR="00000000" w:rsidRDefault="00727991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14:paraId="17A49B01" w14:textId="77777777" w:rsidR="00000000" w:rsidRDefault="00727991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</w:t>
      </w:r>
      <w:r>
        <w:rPr>
          <w:rFonts w:ascii="Arial" w:hAnsi="Arial" w:cs="Arial"/>
        </w:rPr>
        <w:t>____________________</w:t>
      </w:r>
    </w:p>
    <w:p w14:paraId="20DB2385" w14:textId="77777777" w:rsidR="00000000" w:rsidRDefault="00727991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14:paraId="11EE7AF6" w14:textId="77777777" w:rsidR="00000000" w:rsidRDefault="00727991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14:paraId="04EFFA73" w14:textId="77777777" w:rsidR="00000000" w:rsidRDefault="00727991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14:paraId="0567C168" w14:textId="77777777" w:rsidR="00000000" w:rsidRDefault="00727991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</w:t>
      </w:r>
      <w:r>
        <w:rPr>
          <w:rFonts w:ascii="Arial" w:hAnsi="Arial" w:cs="Arial"/>
        </w:rPr>
        <w:t>________________</w:t>
      </w:r>
    </w:p>
    <w:p w14:paraId="78736C06" w14:textId="77777777" w:rsidR="00000000" w:rsidRDefault="00727991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14:paraId="7F0419B0" w14:textId="77777777" w:rsidR="00000000" w:rsidRDefault="00727991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14:paraId="5B5A6A59" w14:textId="77777777" w:rsidR="00000000" w:rsidRDefault="00727991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14:paraId="36AECA73" w14:textId="77777777" w:rsidR="00000000" w:rsidRDefault="00727991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(6)</w:t>
      </w:r>
    </w:p>
    <w:p w14:paraId="6A9969C1" w14:textId="77777777" w:rsidR="00000000" w:rsidRDefault="00727991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(Total 11 marks)</w:t>
      </w:r>
    </w:p>
    <w:p w14:paraId="1A7AF200" w14:textId="77777777" w:rsidR="00000000" w:rsidRDefault="0072799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  <w:sectPr w:rsidR="00000000">
          <w:footerReference w:type="default" r:id="rId19"/>
          <w:pgSz w:w="11907" w:h="16839"/>
          <w:pgMar w:top="850" w:right="567" w:bottom="850" w:left="1417" w:header="720" w:footer="850" w:gutter="0"/>
          <w:cols w:space="720"/>
          <w:noEndnote/>
        </w:sectPr>
      </w:pPr>
    </w:p>
    <w:p w14:paraId="79A29827" w14:textId="77777777" w:rsidR="00000000" w:rsidRDefault="00727991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lastRenderedPageBreak/>
        <w:t>Mark schemes</w:t>
      </w:r>
    </w:p>
    <w:p w14:paraId="6DB40C2C" w14:textId="77777777" w:rsidR="00000000" w:rsidRDefault="00727991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Q1.</w:t>
      </w:r>
    </w:p>
    <w:p w14:paraId="2F43E581" w14:textId="77777777" w:rsidR="00000000" w:rsidRDefault="00727991">
      <w:pPr>
        <w:widowControl w:val="0"/>
        <w:autoSpaceDE w:val="0"/>
        <w:autoSpaceDN w:val="0"/>
        <w:adjustRightInd w:val="0"/>
        <w:spacing w:after="0" w:line="240" w:lineRule="auto"/>
        <w:ind w:left="1134" w:right="567" w:hanging="567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(a)</w:t>
      </w:r>
      <w:r>
        <w:rPr>
          <w:rFonts w:ascii="Arial" w:hAnsi="Arial" w:cs="Arial"/>
          <w:sz w:val="24"/>
          <w:szCs w:val="24"/>
        </w:rPr>
        <w:t xml:space="preserve">     </w:t>
      </w:r>
      <w:r>
        <w:rPr>
          <w:rFonts w:ascii="Arial" w:hAnsi="Arial" w:cs="Arial"/>
          <w:i/>
          <w:iCs/>
        </w:rPr>
        <w:t xml:space="preserve">R </w:t>
      </w:r>
      <w:r>
        <w:rPr>
          <w:rFonts w:ascii="Arial" w:hAnsi="Arial" w:cs="Arial"/>
        </w:rPr>
        <w:t xml:space="preserve">(= </w:t>
      </w:r>
      <w:r>
        <w:rPr>
          <w:rFonts w:ascii="Arial" w:hAnsi="Arial" w:cs="Arial"/>
          <w:i/>
          <w:iCs/>
        </w:rPr>
        <w:t>r</w:t>
      </w:r>
      <w:r>
        <w:rPr>
          <w:rFonts w:ascii="Arial" w:hAnsi="Arial" w:cs="Arial"/>
          <w:i/>
          <w:iCs/>
          <w:sz w:val="20"/>
          <w:szCs w:val="20"/>
          <w:vertAlign w:val="subscript"/>
        </w:rPr>
        <w:t>0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  <w:i/>
          <w:iCs/>
          <w:sz w:val="20"/>
          <w:szCs w:val="20"/>
          <w:vertAlign w:val="superscript"/>
        </w:rPr>
        <w:t>1/3</w:t>
      </w:r>
      <w:r>
        <w:rPr>
          <w:rFonts w:ascii="Arial" w:hAnsi="Arial" w:cs="Arial"/>
          <w:i/>
          <w:iCs/>
        </w:rPr>
        <w:t xml:space="preserve">) = </w:t>
      </w:r>
      <w:r>
        <w:rPr>
          <w:rFonts w:ascii="Arial" w:hAnsi="Arial" w:cs="Arial"/>
        </w:rPr>
        <w:t>1.3 × 10</w:t>
      </w:r>
      <w:r>
        <w:rPr>
          <w:rFonts w:ascii="Arial" w:hAnsi="Arial" w:cs="Arial"/>
          <w:sz w:val="20"/>
          <w:szCs w:val="20"/>
          <w:vertAlign w:val="superscript"/>
        </w:rPr>
        <w:t>–</w:t>
      </w:r>
      <w:r>
        <w:rPr>
          <w:rFonts w:ascii="Arial" w:hAnsi="Arial" w:cs="Arial"/>
          <w:sz w:val="20"/>
          <w:szCs w:val="20"/>
          <w:vertAlign w:val="superscript"/>
        </w:rPr>
        <w:t>5</w:t>
      </w:r>
      <w:r>
        <w:rPr>
          <w:rFonts w:ascii="Arial" w:hAnsi="Arial" w:cs="Arial"/>
        </w:rPr>
        <w:t xml:space="preserve"> × (238)</w:t>
      </w:r>
      <w:r>
        <w:rPr>
          <w:rFonts w:ascii="Arial" w:hAnsi="Arial" w:cs="Arial"/>
          <w:sz w:val="20"/>
          <w:szCs w:val="20"/>
          <w:vertAlign w:val="superscript"/>
        </w:rPr>
        <w:t>1/3</w:t>
      </w:r>
      <w:r>
        <w:rPr>
          <w:rFonts w:ascii="Arial" w:hAnsi="Arial" w:cs="Arial"/>
          <w:b/>
          <w:bCs/>
        </w:rPr>
        <w:t xml:space="preserve"> (1)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= 8.0(6) × 10</w:t>
      </w:r>
      <w:r>
        <w:rPr>
          <w:rFonts w:ascii="Arial" w:hAnsi="Arial" w:cs="Arial"/>
          <w:sz w:val="20"/>
          <w:szCs w:val="20"/>
          <w:vertAlign w:val="superscript"/>
        </w:rPr>
        <w:t>–</w:t>
      </w:r>
      <w:r>
        <w:rPr>
          <w:rFonts w:ascii="Arial" w:hAnsi="Arial" w:cs="Arial"/>
          <w:sz w:val="20"/>
          <w:szCs w:val="20"/>
          <w:vertAlign w:val="superscript"/>
        </w:rPr>
        <w:t>15</w:t>
      </w:r>
      <w:r>
        <w:rPr>
          <w:rFonts w:ascii="Arial" w:hAnsi="Arial" w:cs="Arial"/>
        </w:rPr>
        <w:t>m</w:t>
      </w:r>
      <w:r>
        <w:rPr>
          <w:rFonts w:ascii="Arial" w:hAnsi="Arial" w:cs="Arial"/>
          <w:b/>
          <w:bCs/>
        </w:rPr>
        <w:t xml:space="preserve"> (1)</w:t>
      </w:r>
    </w:p>
    <w:p w14:paraId="5AC84088" w14:textId="77777777" w:rsidR="00000000" w:rsidRDefault="00727991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2</w:t>
      </w:r>
    </w:p>
    <w:p w14:paraId="4F6083DD" w14:textId="623013CF" w:rsidR="00000000" w:rsidRDefault="0072799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</w:rPr>
      </w:pPr>
      <w:r>
        <w:rPr>
          <w:rFonts w:ascii="Arial" w:hAnsi="Arial" w:cs="Arial"/>
        </w:rPr>
        <w:t>(b)</w:t>
      </w:r>
      <w:r>
        <w:rPr>
          <w:rFonts w:ascii="Arial" w:hAnsi="Arial" w:cs="Arial"/>
          <w:sz w:val="24"/>
          <w:szCs w:val="24"/>
        </w:rPr>
        <w:t xml:space="preserve">     </w:t>
      </w:r>
      <w:r>
        <w:rPr>
          <w:rFonts w:ascii="Arial" w:hAnsi="Arial" w:cs="Arial"/>
        </w:rPr>
        <w:t xml:space="preserve">(use of inverse square law e.g. </w:t>
      </w:r>
      <w:r>
        <w:rPr>
          <w:rFonts w:ascii="Arial" w:hAnsi="Arial" w:cs="Arial"/>
          <w:noProof/>
        </w:rPr>
        <w:drawing>
          <wp:inline distT="0" distB="0" distL="0" distR="0" wp14:anchorId="7366CDB8" wp14:editId="1BB3F7A4">
            <wp:extent cx="714375" cy="48577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    gives) </w:t>
      </w:r>
    </w:p>
    <w:p w14:paraId="44AF82B0" w14:textId="0A4D84AD" w:rsidR="00000000" w:rsidRDefault="00727991">
      <w:pPr>
        <w:widowControl w:val="0"/>
        <w:autoSpaceDE w:val="0"/>
        <w:autoSpaceDN w:val="0"/>
        <w:adjustRightInd w:val="0"/>
        <w:spacing w:before="120" w:after="0" w:line="240" w:lineRule="auto"/>
        <w:ind w:left="1701" w:right="567" w:hanging="567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10 = </w:t>
      </w:r>
      <w:r>
        <w:rPr>
          <w:rFonts w:ascii="Arial" w:hAnsi="Arial" w:cs="Arial"/>
          <w:noProof/>
        </w:rPr>
        <w:drawing>
          <wp:inline distT="0" distB="0" distL="0" distR="0" wp14:anchorId="49EEF664" wp14:editId="70D72FB1">
            <wp:extent cx="495300" cy="4572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</w:rPr>
        <w:t> (1)</w:t>
      </w:r>
    </w:p>
    <w:p w14:paraId="1C3565C4" w14:textId="77777777" w:rsidR="00000000" w:rsidRDefault="0072799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x</w:t>
      </w:r>
      <w:r>
        <w:rPr>
          <w:rFonts w:ascii="Arial" w:hAnsi="Arial" w:cs="Arial"/>
        </w:rPr>
        <w:t xml:space="preserve"> = 0.095 m</w:t>
      </w:r>
      <w:r>
        <w:rPr>
          <w:rFonts w:ascii="Arial" w:hAnsi="Arial" w:cs="Arial"/>
          <w:b/>
          <w:bCs/>
        </w:rPr>
        <w:t xml:space="preserve"> (1)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(0.0949 m)</w:t>
      </w:r>
    </w:p>
    <w:p w14:paraId="478DE326" w14:textId="77777777" w:rsidR="00000000" w:rsidRDefault="00727991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2</w:t>
      </w:r>
    </w:p>
    <w:p w14:paraId="29500591" w14:textId="77777777" w:rsidR="00000000" w:rsidRDefault="0072799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(c)</w:t>
      </w:r>
      <w:r>
        <w:rPr>
          <w:rFonts w:ascii="Arial" w:hAnsi="Arial" w:cs="Arial"/>
          <w:sz w:val="24"/>
          <w:szCs w:val="24"/>
        </w:rPr>
        <w:t xml:space="preserve">     </w:t>
      </w:r>
      <w:r>
        <w:rPr>
          <w:rFonts w:ascii="Arial" w:hAnsi="Arial" w:cs="Arial"/>
        </w:rPr>
        <w:t xml:space="preserve">(use </w:t>
      </w:r>
      <w:r>
        <w:rPr>
          <w:rFonts w:ascii="Arial" w:hAnsi="Arial" w:cs="Arial"/>
          <w:i/>
          <w:iCs/>
        </w:rPr>
        <w:t>of A = A</w:t>
      </w:r>
      <w:r>
        <w:rPr>
          <w:rFonts w:ascii="Arial" w:hAnsi="Arial" w:cs="Arial"/>
          <w:i/>
          <w:iCs/>
          <w:sz w:val="20"/>
          <w:szCs w:val="20"/>
          <w:vertAlign w:val="subscript"/>
        </w:rPr>
        <w:t>o</w:t>
      </w:r>
      <w:r>
        <w:rPr>
          <w:rFonts w:ascii="Arial" w:hAnsi="Arial" w:cs="Arial"/>
          <w:i/>
          <w:iCs/>
        </w:rPr>
        <w:t>exp(</w:t>
      </w:r>
      <w:r>
        <w:rPr>
          <w:rFonts w:ascii="Arial" w:hAnsi="Arial" w:cs="Arial"/>
          <w:i/>
          <w:iCs/>
        </w:rPr>
        <w:t>–</w:t>
      </w:r>
      <w:r>
        <w:rPr>
          <w:rFonts w:ascii="Times New Roman" w:hAnsi="Times New Roman" w:cs="Times New Roman"/>
          <w:i/>
          <w:iCs/>
        </w:rPr>
        <w:t>λ</w:t>
      </w:r>
      <w:r>
        <w:rPr>
          <w:rFonts w:ascii="Arial" w:hAnsi="Arial" w:cs="Arial"/>
          <w:i/>
          <w:iCs/>
        </w:rPr>
        <w:t xml:space="preserve">t </w:t>
      </w:r>
      <w:r>
        <w:rPr>
          <w:rFonts w:ascii="Arial" w:hAnsi="Arial" w:cs="Arial"/>
        </w:rPr>
        <w:t>gives) 0.85 = 1.0 exp (</w:t>
      </w:r>
      <w:r>
        <w:rPr>
          <w:rFonts w:ascii="Arial" w:hAnsi="Arial" w:cs="Arial"/>
        </w:rPr>
        <w:t>–</w:t>
      </w:r>
      <w:r>
        <w:rPr>
          <w:rFonts w:ascii="Times New Roman" w:hAnsi="Times New Roman" w:cs="Times New Roman"/>
        </w:rPr>
        <w:t>λ</w:t>
      </w:r>
      <w:r>
        <w:rPr>
          <w:rFonts w:ascii="Arial" w:hAnsi="Arial" w:cs="Arial"/>
        </w:rPr>
        <w:t>52)</w:t>
      </w:r>
      <w:r>
        <w:rPr>
          <w:rFonts w:ascii="Arial" w:hAnsi="Arial" w:cs="Arial"/>
          <w:b/>
          <w:bCs/>
        </w:rPr>
        <w:t xml:space="preserve"> (1)</w:t>
      </w:r>
    </w:p>
    <w:p w14:paraId="7DF26091" w14:textId="098BA590" w:rsidR="00000000" w:rsidRDefault="00727991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6F6F3F8E" wp14:editId="153ABDAF">
            <wp:extent cx="1076325" cy="37147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</w:rPr>
        <w:t> (1)</w:t>
      </w:r>
    </w:p>
    <w:p w14:paraId="566F9329" w14:textId="77777777" w:rsidR="00000000" w:rsidRDefault="00727991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</w:rPr>
        <w:t>= 3.1(3) × 10</w:t>
      </w:r>
      <w:r>
        <w:rPr>
          <w:rFonts w:ascii="Arial" w:hAnsi="Arial" w:cs="Arial"/>
          <w:sz w:val="20"/>
          <w:szCs w:val="20"/>
          <w:vertAlign w:val="superscript"/>
        </w:rPr>
        <w:t>–</w:t>
      </w:r>
      <w:r>
        <w:rPr>
          <w:rFonts w:ascii="Arial" w:hAnsi="Arial" w:cs="Arial"/>
          <w:sz w:val="20"/>
          <w:szCs w:val="20"/>
          <w:vertAlign w:val="superscript"/>
        </w:rPr>
        <w:t>3</w:t>
      </w:r>
      <w:r>
        <w:rPr>
          <w:rFonts w:ascii="Arial" w:hAnsi="Arial" w:cs="Arial"/>
        </w:rPr>
        <w:t>s</w:t>
      </w:r>
      <w:r>
        <w:rPr>
          <w:rFonts w:ascii="Arial" w:hAnsi="Arial" w:cs="Arial"/>
          <w:sz w:val="20"/>
          <w:szCs w:val="20"/>
          <w:vertAlign w:val="superscript"/>
        </w:rPr>
        <w:t>–</w:t>
      </w:r>
      <w:r>
        <w:rPr>
          <w:rFonts w:ascii="Arial" w:hAnsi="Arial" w:cs="Arial"/>
          <w:sz w:val="20"/>
          <w:szCs w:val="20"/>
          <w:vertAlign w:val="superscript"/>
        </w:rPr>
        <w:t>1</w:t>
      </w:r>
      <w:r>
        <w:rPr>
          <w:rFonts w:ascii="Arial" w:hAnsi="Arial" w:cs="Arial"/>
          <w:b/>
          <w:bCs/>
          <w:sz w:val="24"/>
          <w:szCs w:val="24"/>
        </w:rPr>
        <w:t xml:space="preserve"> (1)</w:t>
      </w:r>
    </w:p>
    <w:p w14:paraId="116D68BC" w14:textId="77777777" w:rsidR="00000000" w:rsidRDefault="00727991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3</w:t>
      </w:r>
    </w:p>
    <w:p w14:paraId="2D57A9CC" w14:textId="77777777" w:rsidR="00000000" w:rsidRDefault="0072799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(d)</w:t>
      </w:r>
      <w:r>
        <w:rPr>
          <w:rFonts w:ascii="Arial" w:hAnsi="Arial" w:cs="Arial"/>
          <w:sz w:val="24"/>
          <w:szCs w:val="24"/>
        </w:rPr>
        <w:t xml:space="preserve">     </w:t>
      </w:r>
      <w:r>
        <w:rPr>
          <w:rFonts w:ascii="Arial" w:hAnsi="Arial" w:cs="Arial"/>
        </w:rPr>
        <w:t xml:space="preserve">it only emits </w:t>
      </w:r>
      <w:r>
        <w:rPr>
          <w:rFonts w:ascii="Arial" w:hAnsi="Arial" w:cs="Arial"/>
          <w:i/>
          <w:iCs/>
        </w:rPr>
        <w:t>γ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</w:rPr>
        <w:t>rays</w:t>
      </w:r>
      <w:r>
        <w:rPr>
          <w:rFonts w:ascii="Arial" w:hAnsi="Arial" w:cs="Arial"/>
          <w:b/>
          <w:bCs/>
        </w:rPr>
        <w:t xml:space="preserve"> (1)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 xml:space="preserve">relevant properties of </w:t>
      </w:r>
      <w:r>
        <w:rPr>
          <w:rFonts w:ascii="Arial" w:hAnsi="Arial" w:cs="Arial"/>
        </w:rPr>
        <w:t>γ</w:t>
      </w:r>
      <w:r>
        <w:rPr>
          <w:rFonts w:ascii="Arial" w:hAnsi="Arial" w:cs="Arial"/>
        </w:rPr>
        <w:t xml:space="preserve"> radiation e.g. may be detected outside</w:t>
      </w:r>
      <w:r>
        <w:rPr>
          <w:rFonts w:ascii="Arial" w:hAnsi="Arial" w:cs="Arial"/>
        </w:rPr>
        <w:br/>
        <w:t>the body/weak ioniser and causes little damage</w:t>
      </w:r>
      <w:r>
        <w:rPr>
          <w:rFonts w:ascii="Arial" w:hAnsi="Arial" w:cs="Arial"/>
          <w:b/>
          <w:bCs/>
        </w:rPr>
        <w:t xml:space="preserve"> (1)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it has a short enough half-life and will not remain active</w:t>
      </w:r>
      <w:r>
        <w:rPr>
          <w:rFonts w:ascii="Arial" w:hAnsi="Arial" w:cs="Arial"/>
        </w:rPr>
        <w:br/>
        <w:t>in the body after use</w:t>
      </w:r>
      <w:r>
        <w:rPr>
          <w:rFonts w:ascii="Arial" w:hAnsi="Arial" w:cs="Arial"/>
          <w:b/>
          <w:bCs/>
        </w:rPr>
        <w:t xml:space="preserve"> (1)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it has a long enough half-life to remain active during diagnosis</w:t>
      </w:r>
      <w:r>
        <w:rPr>
          <w:rFonts w:ascii="Arial" w:hAnsi="Arial" w:cs="Arial"/>
          <w:b/>
          <w:bCs/>
        </w:rPr>
        <w:t xml:space="preserve"> (1)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the substance has a toxicity that can be tolerated by the body</w:t>
      </w:r>
      <w:r>
        <w:rPr>
          <w:rFonts w:ascii="Arial" w:hAnsi="Arial" w:cs="Arial"/>
          <w:b/>
          <w:bCs/>
        </w:rPr>
        <w:t xml:space="preserve"> (1)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it may be prepared on site</w:t>
      </w:r>
      <w:r>
        <w:rPr>
          <w:rFonts w:ascii="Arial" w:hAnsi="Arial" w:cs="Arial"/>
          <w:b/>
          <w:bCs/>
        </w:rPr>
        <w:t xml:space="preserve"> (1)</w:t>
      </w:r>
    </w:p>
    <w:p w14:paraId="1719C51D" w14:textId="77777777" w:rsidR="00000000" w:rsidRDefault="00727991">
      <w:pPr>
        <w:widowControl w:val="0"/>
        <w:autoSpaceDE w:val="0"/>
        <w:autoSpaceDN w:val="0"/>
        <w:adjustRightInd w:val="0"/>
        <w:spacing w:before="240" w:after="0" w:line="240" w:lineRule="auto"/>
        <w:ind w:left="2268" w:right="567" w:hanging="567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any </w:t>
      </w:r>
      <w:r>
        <w:rPr>
          <w:rFonts w:ascii="Arial" w:hAnsi="Arial" w:cs="Arial"/>
        </w:rPr>
        <w:t>three</w:t>
      </w:r>
      <w:r>
        <w:rPr>
          <w:rFonts w:ascii="Arial" w:hAnsi="Arial" w:cs="Arial"/>
          <w:b/>
          <w:bCs/>
        </w:rPr>
        <w:t xml:space="preserve"> (1)(1)(1)</w:t>
      </w:r>
    </w:p>
    <w:p w14:paraId="52ABA062" w14:textId="77777777" w:rsidR="00000000" w:rsidRDefault="00727991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3</w:t>
      </w:r>
    </w:p>
    <w:p w14:paraId="1D34A7F2" w14:textId="77777777" w:rsidR="00000000" w:rsidRDefault="00727991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[10]</w:t>
      </w:r>
    </w:p>
    <w:p w14:paraId="081BA850" w14:textId="77777777" w:rsidR="00000000" w:rsidRDefault="00727991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Q2.</w:t>
      </w:r>
    </w:p>
    <w:p w14:paraId="2814BDC9" w14:textId="3370A2D1" w:rsidR="00000000" w:rsidRDefault="00727991">
      <w:pPr>
        <w:widowControl w:val="0"/>
        <w:autoSpaceDE w:val="0"/>
        <w:autoSpaceDN w:val="0"/>
        <w:adjustRightInd w:val="0"/>
        <w:spacing w:after="0" w:line="240" w:lineRule="auto"/>
        <w:ind w:left="1134" w:right="567" w:hanging="567"/>
        <w:rPr>
          <w:rFonts w:ascii="Arial" w:hAnsi="Arial" w:cs="Arial"/>
        </w:rPr>
      </w:pPr>
      <w:r>
        <w:rPr>
          <w:rFonts w:ascii="Arial" w:hAnsi="Arial" w:cs="Arial"/>
        </w:rPr>
        <w:t>(a)    </w:t>
      </w:r>
      <w:r>
        <w:rPr>
          <w:rFonts w:ascii="Arial" w:hAnsi="Arial" w:cs="Arial"/>
          <w:noProof/>
        </w:rPr>
        <w:drawing>
          <wp:inline distT="0" distB="0" distL="0" distR="0" wp14:anchorId="19E613A3" wp14:editId="6A1B469B">
            <wp:extent cx="781050" cy="238125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C18EC1" w14:textId="77777777" w:rsidR="00000000" w:rsidRDefault="00727991">
      <w:pPr>
        <w:widowControl w:val="0"/>
        <w:autoSpaceDE w:val="0"/>
        <w:autoSpaceDN w:val="0"/>
        <w:adjustRightInd w:val="0"/>
        <w:spacing w:after="0" w:line="240" w:lineRule="auto"/>
        <w:ind w:left="1134" w:right="567" w:hanging="567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228E4793" w14:textId="77777777" w:rsidR="00000000" w:rsidRDefault="00727991">
      <w:pPr>
        <w:widowControl w:val="0"/>
        <w:autoSpaceDE w:val="0"/>
        <w:autoSpaceDN w:val="0"/>
        <w:adjustRightInd w:val="0"/>
        <w:spacing w:after="0" w:line="240" w:lineRule="auto"/>
        <w:ind w:left="1134" w:right="1134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plot </w:t>
      </w:r>
      <w:r>
        <w:rPr>
          <w:rFonts w:ascii="Times New Roman" w:hAnsi="Times New Roman" w:cs="Times New Roman"/>
          <w:i/>
          <w:iCs/>
          <w:sz w:val="26"/>
          <w:szCs w:val="26"/>
        </w:rPr>
        <w:t>R</w:t>
      </w:r>
      <w:r>
        <w:rPr>
          <w:rFonts w:ascii="Arial" w:hAnsi="Arial" w:cs="Arial"/>
          <w:sz w:val="20"/>
          <w:szCs w:val="20"/>
          <w:vertAlign w:val="superscript"/>
        </w:rPr>
        <w:t>3</w:t>
      </w:r>
      <w:r>
        <w:rPr>
          <w:rFonts w:ascii="Arial" w:hAnsi="Arial" w:cs="Arial"/>
        </w:rPr>
        <w:t xml:space="preserve"> against </w:t>
      </w:r>
      <w:r>
        <w:rPr>
          <w:rFonts w:ascii="Times New Roman" w:hAnsi="Times New Roman" w:cs="Times New Roman"/>
          <w:i/>
          <w:iCs/>
          <w:sz w:val="26"/>
          <w:szCs w:val="26"/>
        </w:rPr>
        <w:t>A</w:t>
      </w:r>
      <w:r>
        <w:rPr>
          <w:rFonts w:ascii="Arial" w:hAnsi="Arial" w:cs="Arial"/>
        </w:rPr>
        <w:t xml:space="preserve"> with axes labelled </w:t>
      </w:r>
      <w:r>
        <w:rPr>
          <w:rFonts w:ascii="Arial" w:hAnsi="Arial" w:cs="Arial"/>
          <w:b/>
          <w:bCs/>
        </w:rPr>
        <w:t>(1)</w:t>
      </w:r>
    </w:p>
    <w:p w14:paraId="475C947D" w14:textId="77777777" w:rsidR="00000000" w:rsidRDefault="00727991">
      <w:pPr>
        <w:widowControl w:val="0"/>
        <w:autoSpaceDE w:val="0"/>
        <w:autoSpaceDN w:val="0"/>
        <w:adjustRightInd w:val="0"/>
        <w:spacing w:after="0" w:line="240" w:lineRule="auto"/>
        <w:ind w:left="1134" w:right="1134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units on axes </w:t>
      </w:r>
      <w:r>
        <w:rPr>
          <w:rFonts w:ascii="Arial" w:hAnsi="Arial" w:cs="Arial"/>
          <w:b/>
          <w:bCs/>
        </w:rPr>
        <w:t>(1)</w:t>
      </w:r>
    </w:p>
    <w:p w14:paraId="45B96131" w14:textId="77777777" w:rsidR="00000000" w:rsidRDefault="00727991">
      <w:pPr>
        <w:widowControl w:val="0"/>
        <w:autoSpaceDE w:val="0"/>
        <w:autoSpaceDN w:val="0"/>
        <w:adjustRightInd w:val="0"/>
        <w:spacing w:after="0" w:line="240" w:lineRule="auto"/>
        <w:ind w:left="1134" w:right="1134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scales chosen to use more than 50% of page </w:t>
      </w:r>
      <w:r>
        <w:rPr>
          <w:rFonts w:ascii="Arial" w:hAnsi="Arial" w:cs="Arial"/>
          <w:b/>
          <w:bCs/>
        </w:rPr>
        <w:t>(1)</w:t>
      </w:r>
    </w:p>
    <w:p w14:paraId="73D27036" w14:textId="77777777" w:rsidR="00000000" w:rsidRDefault="0072799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tbl>
      <w:tblPr>
        <w:tblW w:w="0" w:type="auto"/>
        <w:tblInd w:w="1068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00"/>
        <w:gridCol w:w="1600"/>
        <w:gridCol w:w="1600"/>
        <w:gridCol w:w="2000"/>
      </w:tblGrid>
      <w:tr w:rsidR="00000000" w14:paraId="59DDE9D5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B27B888" w14:textId="77777777" w:rsidR="00000000" w:rsidRDefault="0072799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element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DDF2F6A" w14:textId="77777777" w:rsidR="00000000" w:rsidRDefault="0072799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R</w:t>
            </w:r>
            <w:r>
              <w:rPr>
                <w:rFonts w:ascii="Arial" w:hAnsi="Arial" w:cs="Arial"/>
              </w:rPr>
              <w:t>/10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–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15</w:t>
            </w:r>
            <w:r>
              <w:rPr>
                <w:rFonts w:ascii="Arial" w:hAnsi="Arial" w:cs="Arial"/>
              </w:rPr>
              <w:t xml:space="preserve"> m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262AF902" w14:textId="77777777" w:rsidR="00000000" w:rsidRDefault="0072799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A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599F932C" w14:textId="77777777" w:rsidR="00000000" w:rsidRDefault="0072799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R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 w:cs="Arial"/>
              </w:rPr>
              <w:t>/10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–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45</w:t>
            </w:r>
            <w:r>
              <w:rPr>
                <w:rFonts w:ascii="Arial" w:hAnsi="Arial" w:cs="Arial"/>
              </w:rPr>
              <w:t xml:space="preserve"> 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</w:tr>
      <w:tr w:rsidR="00000000" w14:paraId="200FF842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1606AF8" w14:textId="77777777" w:rsidR="00000000" w:rsidRDefault="0072799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carbon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5AF476B9" w14:textId="77777777" w:rsidR="00000000" w:rsidRDefault="0072799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2.66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F7B6DBF" w14:textId="77777777" w:rsidR="00000000" w:rsidRDefault="0072799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D2E30B8" w14:textId="77777777" w:rsidR="00000000" w:rsidRDefault="0072799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18.8</w:t>
            </w:r>
          </w:p>
        </w:tc>
      </w:tr>
      <w:tr w:rsidR="00000000" w14:paraId="39AECBF5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FB3C7BB" w14:textId="77777777" w:rsidR="00000000" w:rsidRDefault="0072799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silicon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4F021CE9" w14:textId="77777777" w:rsidR="00000000" w:rsidRDefault="0072799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3.43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F1BF787" w14:textId="77777777" w:rsidR="00000000" w:rsidRDefault="0072799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0EF3CA91" w14:textId="77777777" w:rsidR="00000000" w:rsidRDefault="0072799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40.4</w:t>
            </w:r>
          </w:p>
        </w:tc>
      </w:tr>
      <w:tr w:rsidR="00000000" w14:paraId="33A522A6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01D34116" w14:textId="77777777" w:rsidR="00000000" w:rsidRDefault="0072799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iron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20749C9F" w14:textId="77777777" w:rsidR="00000000" w:rsidRDefault="0072799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4.35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4A93903" w14:textId="77777777" w:rsidR="00000000" w:rsidRDefault="0072799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5AFCE9E0" w14:textId="77777777" w:rsidR="00000000" w:rsidRDefault="0072799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82.3</w:t>
            </w:r>
          </w:p>
        </w:tc>
      </w:tr>
      <w:tr w:rsidR="00000000" w14:paraId="73BAA6E7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12EFFD6" w14:textId="77777777" w:rsidR="00000000" w:rsidRDefault="0072799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tin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319A429" w14:textId="77777777" w:rsidR="00000000" w:rsidRDefault="0072799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5.49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9BB968D" w14:textId="77777777" w:rsidR="00000000" w:rsidRDefault="0072799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5C8BA15F" w14:textId="77777777" w:rsidR="00000000" w:rsidRDefault="0072799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165.5</w:t>
            </w:r>
          </w:p>
        </w:tc>
      </w:tr>
      <w:tr w:rsidR="00000000" w14:paraId="5A06FE1C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5AA1F39D" w14:textId="77777777" w:rsidR="00000000" w:rsidRDefault="0072799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lead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20BA614" w14:textId="77777777" w:rsidR="00000000" w:rsidRDefault="0072799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6.66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3EF1126" w14:textId="77777777" w:rsidR="00000000" w:rsidRDefault="0072799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208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571CE5F" w14:textId="77777777" w:rsidR="00000000" w:rsidRDefault="0072799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295</w:t>
            </w:r>
          </w:p>
        </w:tc>
      </w:tr>
    </w:tbl>
    <w:p w14:paraId="594F4BB7" w14:textId="77777777" w:rsidR="00000000" w:rsidRDefault="00727991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/>
        <w:rPr>
          <w:rFonts w:ascii="Arial" w:hAnsi="Arial" w:cs="Arial"/>
        </w:rPr>
      </w:pPr>
      <w:r>
        <w:rPr>
          <w:rFonts w:ascii="Arial" w:hAnsi="Arial" w:cs="Arial"/>
        </w:rPr>
        <w:t xml:space="preserve">calculate data for table </w:t>
      </w:r>
      <w:r>
        <w:rPr>
          <w:rFonts w:ascii="Arial" w:hAnsi="Arial" w:cs="Arial"/>
          <w:b/>
          <w:bCs/>
        </w:rPr>
        <w:t>(1)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 xml:space="preserve">plot data </w:t>
      </w:r>
      <w:r>
        <w:rPr>
          <w:rFonts w:ascii="Arial" w:hAnsi="Arial" w:cs="Arial"/>
          <w:b/>
          <w:bCs/>
        </w:rPr>
        <w:t>(1)(1)</w:t>
      </w:r>
      <w:r>
        <w:rPr>
          <w:rFonts w:ascii="Arial" w:hAnsi="Arial" w:cs="Arial"/>
        </w:rPr>
        <w:t xml:space="preserve"> lose one mark for each error</w:t>
      </w:r>
      <w:r>
        <w:rPr>
          <w:rFonts w:ascii="Arial" w:hAnsi="Arial" w:cs="Arial"/>
        </w:rPr>
        <w:br/>
        <w:t>calculation of gradient</w:t>
      </w:r>
    </w:p>
    <w:p w14:paraId="521899A0" w14:textId="2E9B9DF5" w:rsidR="00000000" w:rsidRDefault="00727991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/>
        <w:rPr>
          <w:rFonts w:ascii="Arial" w:hAnsi="Arial" w:cs="Arial"/>
        </w:rPr>
      </w:pPr>
      <w:r>
        <w:rPr>
          <w:rFonts w:ascii="Arial" w:hAnsi="Arial" w:cs="Arial"/>
        </w:rPr>
        <w:t xml:space="preserve">e.g. gradient = </w:t>
      </w:r>
      <w:r>
        <w:rPr>
          <w:rFonts w:ascii="Arial" w:hAnsi="Arial" w:cs="Arial"/>
          <w:noProof/>
        </w:rPr>
        <w:drawing>
          <wp:inline distT="0" distB="0" distL="0" distR="0" wp14:anchorId="2A8C212B" wp14:editId="5E4F9889">
            <wp:extent cx="142875" cy="200025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(1)</w:t>
      </w:r>
      <w:r>
        <w:rPr>
          <w:rFonts w:ascii="Arial" w:hAnsi="Arial" w:cs="Arial"/>
        </w:rPr>
        <w:t xml:space="preserve"> (= 1.41 × 10</w:t>
      </w:r>
      <w:r>
        <w:rPr>
          <w:rFonts w:ascii="Arial" w:hAnsi="Arial" w:cs="Arial"/>
          <w:sz w:val="20"/>
          <w:szCs w:val="20"/>
          <w:vertAlign w:val="superscript"/>
        </w:rPr>
        <w:t>–</w:t>
      </w:r>
      <w:r>
        <w:rPr>
          <w:rFonts w:ascii="Arial" w:hAnsi="Arial" w:cs="Arial"/>
          <w:sz w:val="20"/>
          <w:szCs w:val="20"/>
          <w:vertAlign w:val="superscript"/>
        </w:rPr>
        <w:t>45</w:t>
      </w:r>
      <w:r>
        <w:rPr>
          <w:rFonts w:ascii="Arial" w:hAnsi="Arial" w:cs="Arial"/>
        </w:rPr>
        <w:t xml:space="preserve"> m</w:t>
      </w:r>
      <w:r>
        <w:rPr>
          <w:rFonts w:ascii="Arial" w:hAnsi="Arial" w:cs="Arial"/>
          <w:sz w:val="20"/>
          <w:szCs w:val="20"/>
          <w:vertAlign w:val="superscript"/>
        </w:rPr>
        <w:t>3</w:t>
      </w:r>
      <w:r>
        <w:rPr>
          <w:rFonts w:ascii="Arial" w:hAnsi="Arial" w:cs="Arial"/>
        </w:rPr>
        <w:t>)</w:t>
      </w:r>
    </w:p>
    <w:p w14:paraId="14CA696B" w14:textId="77777777" w:rsidR="00000000" w:rsidRDefault="00727991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/>
        <w:rPr>
          <w:rFonts w:ascii="Arial" w:hAnsi="Arial" w:cs="Arial"/>
          <w:b/>
          <w:bCs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r</w:t>
      </w:r>
      <w:r>
        <w:rPr>
          <w:rFonts w:ascii="Arial" w:hAnsi="Arial" w:cs="Arial"/>
          <w:sz w:val="20"/>
          <w:szCs w:val="20"/>
          <w:vertAlign w:val="subscript"/>
        </w:rPr>
        <w:t>0</w:t>
      </w:r>
      <w:r>
        <w:rPr>
          <w:rFonts w:ascii="Arial" w:hAnsi="Arial" w:cs="Arial"/>
        </w:rPr>
        <w:t xml:space="preserve"> (= gradient)</w:t>
      </w:r>
      <w:r>
        <w:rPr>
          <w:rFonts w:ascii="Arial" w:hAnsi="Arial" w:cs="Arial"/>
          <w:sz w:val="20"/>
          <w:szCs w:val="20"/>
          <w:vertAlign w:val="superscript"/>
        </w:rPr>
        <w:t>⅓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(1)</w:t>
      </w:r>
    </w:p>
    <w:p w14:paraId="343ADCA1" w14:textId="77777777" w:rsidR="00000000" w:rsidRDefault="00727991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= (1.41 × 10</w:t>
      </w:r>
      <w:r>
        <w:rPr>
          <w:rFonts w:ascii="Arial" w:hAnsi="Arial" w:cs="Arial"/>
          <w:sz w:val="20"/>
          <w:szCs w:val="20"/>
          <w:vertAlign w:val="superscript"/>
        </w:rPr>
        <w:t>–</w:t>
      </w:r>
      <w:r>
        <w:rPr>
          <w:rFonts w:ascii="Arial" w:hAnsi="Arial" w:cs="Arial"/>
          <w:sz w:val="20"/>
          <w:szCs w:val="20"/>
          <w:vertAlign w:val="superscript"/>
        </w:rPr>
        <w:t>45</w:t>
      </w:r>
      <w:r>
        <w:rPr>
          <w:rFonts w:ascii="Arial" w:hAnsi="Arial" w:cs="Arial"/>
        </w:rPr>
        <w:t>)</w:t>
      </w:r>
      <w:r>
        <w:rPr>
          <w:rFonts w:ascii="Arial" w:hAnsi="Arial" w:cs="Arial"/>
          <w:sz w:val="20"/>
          <w:szCs w:val="20"/>
          <w:vertAlign w:val="superscript"/>
        </w:rPr>
        <w:t>⅓</w:t>
      </w:r>
      <w:r>
        <w:rPr>
          <w:rFonts w:ascii="Arial" w:hAnsi="Arial" w:cs="Arial"/>
        </w:rPr>
        <w:t xml:space="preserve"> = 1.1(2) × 10</w:t>
      </w:r>
      <w:r>
        <w:rPr>
          <w:rFonts w:ascii="Arial" w:hAnsi="Arial" w:cs="Arial"/>
          <w:sz w:val="20"/>
          <w:szCs w:val="20"/>
          <w:vertAlign w:val="superscript"/>
        </w:rPr>
        <w:t>–</w:t>
      </w:r>
      <w:r>
        <w:rPr>
          <w:rFonts w:ascii="Arial" w:hAnsi="Arial" w:cs="Arial"/>
          <w:sz w:val="20"/>
          <w:szCs w:val="20"/>
          <w:vertAlign w:val="superscript"/>
        </w:rPr>
        <w:t>15</w:t>
      </w:r>
      <w:r>
        <w:rPr>
          <w:rFonts w:ascii="Arial" w:hAnsi="Arial" w:cs="Arial"/>
        </w:rPr>
        <w:t xml:space="preserve"> m </w:t>
      </w:r>
      <w:r>
        <w:rPr>
          <w:rFonts w:ascii="Arial" w:hAnsi="Arial" w:cs="Arial"/>
          <w:b/>
          <w:bCs/>
        </w:rPr>
        <w:t>(1)</w:t>
      </w:r>
    </w:p>
    <w:p w14:paraId="512ECD27" w14:textId="77777777" w:rsidR="00000000" w:rsidRDefault="00727991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alternative:</w:t>
      </w:r>
    </w:p>
    <w:p w14:paraId="0B8121A5" w14:textId="77777777" w:rsidR="00000000" w:rsidRDefault="00727991">
      <w:pPr>
        <w:widowControl w:val="0"/>
        <w:autoSpaceDE w:val="0"/>
        <w:autoSpaceDN w:val="0"/>
        <w:adjustRightInd w:val="0"/>
        <w:spacing w:before="240" w:after="0" w:line="240" w:lineRule="auto"/>
        <w:ind w:left="1701" w:right="1134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plot </w:t>
      </w:r>
      <w:r>
        <w:rPr>
          <w:rFonts w:ascii="Times New Roman" w:hAnsi="Times New Roman" w:cs="Times New Roman"/>
          <w:i/>
          <w:iCs/>
          <w:sz w:val="26"/>
          <w:szCs w:val="26"/>
        </w:rPr>
        <w:t>R</w:t>
      </w:r>
      <w:r>
        <w:rPr>
          <w:rFonts w:ascii="Arial" w:hAnsi="Arial" w:cs="Arial"/>
        </w:rPr>
        <w:t xml:space="preserve"> against </w:t>
      </w:r>
      <w:r>
        <w:rPr>
          <w:rFonts w:ascii="Times New Roman" w:hAnsi="Times New Roman" w:cs="Times New Roman"/>
          <w:i/>
          <w:iCs/>
          <w:sz w:val="26"/>
          <w:szCs w:val="26"/>
        </w:rPr>
        <w:t>A</w:t>
      </w:r>
      <w:r>
        <w:rPr>
          <w:rFonts w:ascii="Arial" w:hAnsi="Arial" w:cs="Arial"/>
          <w:sz w:val="20"/>
          <w:szCs w:val="20"/>
          <w:vertAlign w:val="superscript"/>
        </w:rPr>
        <w:t>1/3</w:t>
      </w:r>
      <w:r>
        <w:rPr>
          <w:rFonts w:ascii="Arial" w:hAnsi="Arial" w:cs="Arial"/>
        </w:rPr>
        <w:t xml:space="preserve"> with axes labelled </w:t>
      </w:r>
      <w:r>
        <w:rPr>
          <w:rFonts w:ascii="Arial" w:hAnsi="Arial" w:cs="Arial"/>
          <w:b/>
          <w:bCs/>
        </w:rPr>
        <w:t>(1)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 xml:space="preserve">units on axes </w:t>
      </w:r>
      <w:r>
        <w:rPr>
          <w:rFonts w:ascii="Arial" w:hAnsi="Arial" w:cs="Arial"/>
          <w:b/>
          <w:bCs/>
        </w:rPr>
        <w:t>(1)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 xml:space="preserve">scales chosen to use more than 50% of page </w:t>
      </w:r>
      <w:r>
        <w:rPr>
          <w:rFonts w:ascii="Arial" w:hAnsi="Arial" w:cs="Arial"/>
          <w:b/>
          <w:bCs/>
        </w:rPr>
        <w:t>(1)</w:t>
      </w:r>
    </w:p>
    <w:p w14:paraId="73F46D90" w14:textId="77777777" w:rsidR="00000000" w:rsidRDefault="0072799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tbl>
      <w:tblPr>
        <w:tblW w:w="0" w:type="auto"/>
        <w:tblInd w:w="1068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00"/>
        <w:gridCol w:w="1600"/>
        <w:gridCol w:w="1600"/>
        <w:gridCol w:w="2000"/>
      </w:tblGrid>
      <w:tr w:rsidR="00000000" w14:paraId="18BC806F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031C171E" w14:textId="77777777" w:rsidR="00000000" w:rsidRDefault="0072799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element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7AF794B" w14:textId="77777777" w:rsidR="00000000" w:rsidRDefault="0072799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R</w:t>
            </w:r>
            <w:r>
              <w:rPr>
                <w:rFonts w:ascii="Arial" w:hAnsi="Arial" w:cs="Arial"/>
              </w:rPr>
              <w:t>/1</w:t>
            </w:r>
            <w:r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–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15</w:t>
            </w:r>
            <w:r>
              <w:rPr>
                <w:rFonts w:ascii="Arial" w:hAnsi="Arial" w:cs="Arial"/>
              </w:rPr>
              <w:t xml:space="preserve"> m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51CD1035" w14:textId="77777777" w:rsidR="00000000" w:rsidRDefault="0072799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A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42F3A98E" w14:textId="77777777" w:rsidR="00000000" w:rsidRDefault="0072799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A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1/3</w:t>
            </w:r>
          </w:p>
        </w:tc>
      </w:tr>
      <w:tr w:rsidR="00000000" w14:paraId="21BD8B7A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297DF9E" w14:textId="77777777" w:rsidR="00000000" w:rsidRDefault="0072799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carbon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76A7A33" w14:textId="77777777" w:rsidR="00000000" w:rsidRDefault="0072799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2.66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7ADEF381" w14:textId="77777777" w:rsidR="00000000" w:rsidRDefault="0072799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56309B2A" w14:textId="77777777" w:rsidR="00000000" w:rsidRDefault="0072799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2.29</w:t>
            </w:r>
          </w:p>
        </w:tc>
      </w:tr>
      <w:tr w:rsidR="00000000" w14:paraId="27E8C0DA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7F9C8C67" w14:textId="77777777" w:rsidR="00000000" w:rsidRDefault="0072799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silicon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3C33764" w14:textId="77777777" w:rsidR="00000000" w:rsidRDefault="0072799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3.43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330C76D" w14:textId="77777777" w:rsidR="00000000" w:rsidRDefault="0072799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15F811B" w14:textId="77777777" w:rsidR="00000000" w:rsidRDefault="0072799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3.04</w:t>
            </w:r>
          </w:p>
        </w:tc>
      </w:tr>
      <w:tr w:rsidR="00000000" w14:paraId="6807CAED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273B2F15" w14:textId="77777777" w:rsidR="00000000" w:rsidRDefault="0072799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iron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248A01D6" w14:textId="77777777" w:rsidR="00000000" w:rsidRDefault="0072799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4.35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5D7533F9" w14:textId="77777777" w:rsidR="00000000" w:rsidRDefault="0072799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7457D15D" w14:textId="77777777" w:rsidR="00000000" w:rsidRDefault="0072799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3.83</w:t>
            </w:r>
          </w:p>
        </w:tc>
      </w:tr>
      <w:tr w:rsidR="00000000" w14:paraId="48E00983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0E00E6E7" w14:textId="77777777" w:rsidR="00000000" w:rsidRDefault="0072799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tin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53A6E89C" w14:textId="77777777" w:rsidR="00000000" w:rsidRDefault="0072799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5.49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45368775" w14:textId="77777777" w:rsidR="00000000" w:rsidRDefault="0072799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57F764BA" w14:textId="77777777" w:rsidR="00000000" w:rsidRDefault="0072799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4.93</w:t>
            </w:r>
          </w:p>
        </w:tc>
      </w:tr>
      <w:tr w:rsidR="00000000" w14:paraId="7039E413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55D9CD8A" w14:textId="77777777" w:rsidR="00000000" w:rsidRDefault="0072799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lead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FAF1701" w14:textId="77777777" w:rsidR="00000000" w:rsidRDefault="0072799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6.66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B123C1C" w14:textId="77777777" w:rsidR="00000000" w:rsidRDefault="0072799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208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2598C13C" w14:textId="77777777" w:rsidR="00000000" w:rsidRDefault="0072799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5.93</w:t>
            </w:r>
          </w:p>
        </w:tc>
      </w:tr>
    </w:tbl>
    <w:p w14:paraId="77EF9F77" w14:textId="77777777" w:rsidR="00000000" w:rsidRDefault="00727991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/>
        <w:rPr>
          <w:rFonts w:ascii="Arial" w:hAnsi="Arial" w:cs="Arial"/>
        </w:rPr>
      </w:pPr>
      <w:r>
        <w:rPr>
          <w:rFonts w:ascii="Arial" w:hAnsi="Arial" w:cs="Arial"/>
        </w:rPr>
        <w:t xml:space="preserve">calculate data for table </w:t>
      </w:r>
      <w:r>
        <w:rPr>
          <w:rFonts w:ascii="Arial" w:hAnsi="Arial" w:cs="Arial"/>
          <w:b/>
          <w:bCs/>
        </w:rPr>
        <w:t>(1)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 xml:space="preserve">plot data </w:t>
      </w:r>
      <w:r>
        <w:rPr>
          <w:rFonts w:ascii="Arial" w:hAnsi="Arial" w:cs="Arial"/>
          <w:b/>
          <w:bCs/>
        </w:rPr>
        <w:t>(1)(1)</w:t>
      </w:r>
      <w:r>
        <w:rPr>
          <w:rFonts w:ascii="Arial" w:hAnsi="Arial" w:cs="Arial"/>
        </w:rPr>
        <w:t xml:space="preserve"> lose one mark for each error</w:t>
      </w:r>
      <w:r>
        <w:rPr>
          <w:rFonts w:ascii="Arial" w:hAnsi="Arial" w:cs="Arial"/>
        </w:rPr>
        <w:br/>
        <w:t>calculation of gradient</w:t>
      </w:r>
    </w:p>
    <w:p w14:paraId="3EC58E18" w14:textId="10F2EAFF" w:rsidR="00000000" w:rsidRDefault="00727991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/>
        <w:rPr>
          <w:rFonts w:ascii="Arial" w:hAnsi="Arial" w:cs="Arial"/>
        </w:rPr>
      </w:pPr>
      <w:r>
        <w:rPr>
          <w:rFonts w:ascii="Arial" w:hAnsi="Arial" w:cs="Arial"/>
        </w:rPr>
        <w:t xml:space="preserve">e.g. gradient = </w:t>
      </w:r>
      <w:r>
        <w:rPr>
          <w:rFonts w:ascii="Arial" w:hAnsi="Arial" w:cs="Arial"/>
          <w:noProof/>
        </w:rPr>
        <w:drawing>
          <wp:inline distT="0" distB="0" distL="0" distR="0" wp14:anchorId="5CE13700" wp14:editId="52AB4E97">
            <wp:extent cx="828675" cy="41910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(1)</w:t>
      </w:r>
      <w:r>
        <w:rPr>
          <w:rFonts w:ascii="Arial" w:hAnsi="Arial" w:cs="Arial"/>
        </w:rPr>
        <w:t xml:space="preserve"> = (1.1(2) × 10</w:t>
      </w:r>
      <w:r>
        <w:rPr>
          <w:rFonts w:ascii="Arial" w:hAnsi="Arial" w:cs="Arial"/>
          <w:sz w:val="20"/>
          <w:szCs w:val="20"/>
          <w:vertAlign w:val="superscript"/>
        </w:rPr>
        <w:t>–</w:t>
      </w:r>
      <w:r>
        <w:rPr>
          <w:rFonts w:ascii="Arial" w:hAnsi="Arial" w:cs="Arial"/>
          <w:sz w:val="20"/>
          <w:szCs w:val="20"/>
          <w:vertAlign w:val="superscript"/>
        </w:rPr>
        <w:t>45</w:t>
      </w:r>
      <w:r>
        <w:rPr>
          <w:rFonts w:ascii="Arial" w:hAnsi="Arial" w:cs="Arial"/>
        </w:rPr>
        <w:t xml:space="preserve"> m</w:t>
      </w:r>
      <w:r>
        <w:rPr>
          <w:rFonts w:ascii="Arial" w:hAnsi="Arial" w:cs="Arial"/>
          <w:sz w:val="20"/>
          <w:szCs w:val="20"/>
          <w:vertAlign w:val="superscript"/>
        </w:rPr>
        <w:t>3</w:t>
      </w:r>
      <w:r>
        <w:rPr>
          <w:rFonts w:ascii="Arial" w:hAnsi="Arial" w:cs="Arial"/>
        </w:rPr>
        <w:t>)</w:t>
      </w:r>
    </w:p>
    <w:p w14:paraId="3BE8FDEB" w14:textId="77777777" w:rsidR="00000000" w:rsidRDefault="00727991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/>
        <w:rPr>
          <w:rFonts w:ascii="Arial" w:hAnsi="Arial" w:cs="Arial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r</w:t>
      </w:r>
      <w:r>
        <w:rPr>
          <w:rFonts w:ascii="Arial" w:hAnsi="Arial" w:cs="Arial"/>
          <w:sz w:val="20"/>
          <w:szCs w:val="20"/>
          <w:vertAlign w:val="subscript"/>
        </w:rPr>
        <w:t>0</w:t>
      </w:r>
      <w:r>
        <w:rPr>
          <w:rFonts w:ascii="Arial" w:hAnsi="Arial" w:cs="Arial"/>
        </w:rPr>
        <w:t xml:space="preserve"> = gradient </w:t>
      </w:r>
      <w:r>
        <w:rPr>
          <w:rFonts w:ascii="Arial" w:hAnsi="Arial" w:cs="Arial"/>
          <w:b/>
          <w:bCs/>
        </w:rPr>
        <w:t>(1)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= 1.1(2) × 10</w:t>
      </w:r>
      <w:r>
        <w:rPr>
          <w:rFonts w:ascii="Arial" w:hAnsi="Arial" w:cs="Arial"/>
          <w:sz w:val="20"/>
          <w:szCs w:val="20"/>
          <w:vertAlign w:val="superscript"/>
        </w:rPr>
        <w:t>–</w:t>
      </w:r>
      <w:r>
        <w:rPr>
          <w:rFonts w:ascii="Arial" w:hAnsi="Arial" w:cs="Arial"/>
          <w:sz w:val="20"/>
          <w:szCs w:val="20"/>
          <w:vertAlign w:val="superscript"/>
        </w:rPr>
        <w:t>15</w:t>
      </w:r>
      <w:r>
        <w:rPr>
          <w:rFonts w:ascii="Arial" w:hAnsi="Arial" w:cs="Arial"/>
        </w:rPr>
        <w:t xml:space="preserve"> m </w:t>
      </w:r>
      <w:r>
        <w:rPr>
          <w:rFonts w:ascii="Arial" w:hAnsi="Arial" w:cs="Arial"/>
          <w:b/>
          <w:bCs/>
        </w:rPr>
        <w:t>(1)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[or plot ln</w:t>
      </w:r>
      <w:r>
        <w:rPr>
          <w:rFonts w:ascii="Times New Roman" w:hAnsi="Times New Roman" w:cs="Times New Roman"/>
          <w:i/>
          <w:iCs/>
          <w:sz w:val="26"/>
          <w:szCs w:val="26"/>
        </w:rPr>
        <w:t>R</w:t>
      </w:r>
      <w:r>
        <w:rPr>
          <w:rFonts w:ascii="Arial" w:hAnsi="Arial" w:cs="Arial"/>
        </w:rPr>
        <w:t xml:space="preserve"> against ln</w:t>
      </w:r>
      <w:r>
        <w:rPr>
          <w:rFonts w:ascii="Times New Roman" w:hAnsi="Times New Roman" w:cs="Times New Roman"/>
          <w:i/>
          <w:iCs/>
          <w:sz w:val="26"/>
          <w:szCs w:val="26"/>
        </w:rPr>
        <w:t>A</w:t>
      </w:r>
      <w:r>
        <w:rPr>
          <w:rFonts w:ascii="Arial" w:hAnsi="Arial" w:cs="Arial"/>
        </w:rPr>
        <w:t>...]</w:t>
      </w:r>
    </w:p>
    <w:p w14:paraId="7461F9FC" w14:textId="77777777" w:rsidR="00000000" w:rsidRDefault="00727991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(max 8)</w:t>
      </w:r>
    </w:p>
    <w:p w14:paraId="6DC01BAD" w14:textId="77777777" w:rsidR="00000000" w:rsidRDefault="00727991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 w:hanging="567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(b)     assuming the nucleus is spherical</w:t>
      </w:r>
      <w:r>
        <w:rPr>
          <w:rFonts w:ascii="Arial" w:hAnsi="Arial" w:cs="Arial"/>
        </w:rPr>
        <w:br/>
        <w:t>ignoring the gaps between nucleons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>assuming all nuclei have same density</w:t>
      </w:r>
      <w:r>
        <w:rPr>
          <w:rFonts w:ascii="Arial" w:hAnsi="Arial" w:cs="Arial"/>
        </w:rPr>
        <w:br/>
        <w:t>assuming total mass is equal to mass of constituent nucleus</w:t>
      </w:r>
      <w:r>
        <w:rPr>
          <w:rFonts w:ascii="Arial" w:hAnsi="Arial" w:cs="Arial"/>
        </w:rPr>
        <w:br/>
        <w:t xml:space="preserve">any one assumption </w:t>
      </w:r>
      <w:r>
        <w:rPr>
          <w:rFonts w:ascii="Arial" w:hAnsi="Arial" w:cs="Arial"/>
          <w:b/>
          <w:bCs/>
        </w:rPr>
        <w:t>(1)</w:t>
      </w:r>
    </w:p>
    <w:p w14:paraId="7DF2A1AC" w14:textId="3A5997A3" w:rsidR="00000000" w:rsidRDefault="00727991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/>
        <w:rPr>
          <w:rFonts w:ascii="Arial" w:hAnsi="Arial" w:cs="Arial"/>
          <w:b/>
          <w:bCs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lastRenderedPageBreak/>
        <w:t>M</w:t>
      </w:r>
      <w:r>
        <w:rPr>
          <w:rFonts w:ascii="Arial" w:hAnsi="Arial" w:cs="Arial"/>
        </w:rPr>
        <w:t xml:space="preserve"> = </w:t>
      </w:r>
      <w:r>
        <w:rPr>
          <w:rFonts w:ascii="Arial" w:hAnsi="Arial" w:cs="Arial"/>
          <w:noProof/>
        </w:rPr>
        <w:drawing>
          <wp:inline distT="0" distB="0" distL="0" distR="0" wp14:anchorId="4707E6AC" wp14:editId="097DCE22">
            <wp:extent cx="180975" cy="40005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</w:t>
      </w:r>
      <w:r>
        <w:rPr>
          <w:rFonts w:ascii="Times New Roman" w:hAnsi="Times New Roman" w:cs="Times New Roman"/>
          <w:i/>
          <w:iCs/>
          <w:sz w:val="26"/>
          <w:szCs w:val="26"/>
        </w:rPr>
        <w:t>π</w:t>
      </w:r>
      <w:r>
        <w:rPr>
          <w:rFonts w:ascii="Times New Roman" w:hAnsi="Times New Roman" w:cs="Times New Roman"/>
          <w:i/>
          <w:iCs/>
          <w:sz w:val="26"/>
          <w:szCs w:val="26"/>
        </w:rPr>
        <w:t>R</w:t>
      </w:r>
      <w:r>
        <w:rPr>
          <w:rFonts w:ascii="Arial" w:hAnsi="Arial" w:cs="Arial"/>
          <w:sz w:val="20"/>
          <w:szCs w:val="20"/>
          <w:vertAlign w:val="superscript"/>
        </w:rPr>
        <w:t>3</w:t>
      </w:r>
      <w:r>
        <w:rPr>
          <w:rFonts w:ascii="Times New Roman" w:hAnsi="Times New Roman" w:cs="Times New Roman"/>
          <w:i/>
          <w:iCs/>
          <w:sz w:val="26"/>
          <w:szCs w:val="26"/>
        </w:rPr>
        <w:t>ρ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(1)</w:t>
      </w:r>
    </w:p>
    <w:p w14:paraId="60313DFE" w14:textId="5AC275DC" w:rsidR="00000000" w:rsidRDefault="00727991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15292F00" wp14:editId="07D6E957">
            <wp:extent cx="1085850" cy="390525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241283" w14:textId="633994E6" w:rsidR="00000000" w:rsidRDefault="00727991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67FCD6A8" wp14:editId="6CCBD865">
            <wp:extent cx="2447925" cy="409575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> </w:t>
      </w:r>
    </w:p>
    <w:p w14:paraId="6EE7123D" w14:textId="77777777" w:rsidR="00000000" w:rsidRDefault="00727991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= 2.8 × 10</w:t>
      </w:r>
      <w:r>
        <w:rPr>
          <w:rFonts w:ascii="Arial" w:hAnsi="Arial" w:cs="Arial"/>
          <w:sz w:val="20"/>
          <w:szCs w:val="20"/>
          <w:vertAlign w:val="superscript"/>
        </w:rPr>
        <w:t>17</w:t>
      </w:r>
      <w:r>
        <w:rPr>
          <w:rFonts w:ascii="Arial" w:hAnsi="Arial" w:cs="Arial"/>
        </w:rPr>
        <w:t xml:space="preserve"> kg m</w:t>
      </w:r>
      <w:r>
        <w:rPr>
          <w:rFonts w:ascii="Arial" w:hAnsi="Arial" w:cs="Arial"/>
          <w:sz w:val="20"/>
          <w:szCs w:val="20"/>
          <w:vertAlign w:val="superscript"/>
        </w:rPr>
        <w:t>–</w:t>
      </w:r>
      <w:r>
        <w:rPr>
          <w:rFonts w:ascii="Arial" w:hAnsi="Arial" w:cs="Arial"/>
          <w:sz w:val="20"/>
          <w:szCs w:val="20"/>
          <w:vertAlign w:val="superscript"/>
        </w:rPr>
        <w:t>3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(1)</w:t>
      </w:r>
    </w:p>
    <w:p w14:paraId="31B3A885" w14:textId="77777777" w:rsidR="00000000" w:rsidRDefault="00727991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(4)</w:t>
      </w:r>
    </w:p>
    <w:p w14:paraId="5454C19E" w14:textId="77777777" w:rsidR="00000000" w:rsidRDefault="00727991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[12]</w:t>
      </w:r>
    </w:p>
    <w:p w14:paraId="5294B94B" w14:textId="77777777" w:rsidR="00000000" w:rsidRDefault="00727991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Q3.</w:t>
      </w:r>
    </w:p>
    <w:p w14:paraId="2E95457E" w14:textId="77777777" w:rsidR="00000000" w:rsidRDefault="00727991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</w:t>
      </w:r>
    </w:p>
    <w:p w14:paraId="2F97C50C" w14:textId="77777777" w:rsidR="00000000" w:rsidRDefault="00727991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[1]</w:t>
      </w:r>
    </w:p>
    <w:p w14:paraId="6C6F21C4" w14:textId="77777777" w:rsidR="00000000" w:rsidRDefault="00727991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Q4.</w:t>
      </w:r>
    </w:p>
    <w:p w14:paraId="7E6F562F" w14:textId="77777777" w:rsidR="00000000" w:rsidRDefault="00727991">
      <w:pPr>
        <w:widowControl w:val="0"/>
        <w:autoSpaceDE w:val="0"/>
        <w:autoSpaceDN w:val="0"/>
        <w:adjustRightInd w:val="0"/>
        <w:spacing w:after="0" w:line="240" w:lineRule="auto"/>
        <w:ind w:left="1134" w:right="567" w:hanging="567"/>
        <w:rPr>
          <w:rFonts w:ascii="Arial" w:hAnsi="Arial" w:cs="Arial"/>
        </w:rPr>
      </w:pPr>
      <w:r>
        <w:rPr>
          <w:rFonts w:ascii="Arial" w:hAnsi="Arial" w:cs="Arial"/>
        </w:rPr>
        <w:t>(a)     1eV = 1.6 × 10</w:t>
      </w:r>
      <w:r>
        <w:rPr>
          <w:rFonts w:ascii="Arial" w:hAnsi="Arial" w:cs="Arial"/>
          <w:sz w:val="20"/>
          <w:szCs w:val="20"/>
          <w:vertAlign w:val="superscript"/>
        </w:rPr>
        <w:t>−</w:t>
      </w:r>
      <w:r>
        <w:rPr>
          <w:rFonts w:ascii="Arial" w:hAnsi="Arial" w:cs="Arial"/>
          <w:sz w:val="20"/>
          <w:szCs w:val="20"/>
          <w:vertAlign w:val="superscript"/>
        </w:rPr>
        <w:t>19</w:t>
      </w:r>
      <w:r>
        <w:rPr>
          <w:rFonts w:ascii="Arial" w:hAnsi="Arial" w:cs="Arial"/>
        </w:rPr>
        <w:t xml:space="preserve"> J</w:t>
      </w:r>
    </w:p>
    <w:p w14:paraId="104A3E31" w14:textId="77777777" w:rsidR="00000000" w:rsidRDefault="0072799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kinetic energy = 1.6 × 10</w:t>
      </w:r>
      <w:r>
        <w:rPr>
          <w:rFonts w:ascii="Arial" w:hAnsi="Arial" w:cs="Arial"/>
          <w:sz w:val="20"/>
          <w:szCs w:val="20"/>
          <w:vertAlign w:val="superscript"/>
        </w:rPr>
        <w:t>−</w:t>
      </w:r>
      <w:r>
        <w:rPr>
          <w:rFonts w:ascii="Arial" w:hAnsi="Arial" w:cs="Arial"/>
          <w:sz w:val="20"/>
          <w:szCs w:val="20"/>
          <w:vertAlign w:val="superscript"/>
        </w:rPr>
        <w:t>19</w:t>
      </w:r>
      <w:r>
        <w:rPr>
          <w:rFonts w:ascii="Arial" w:hAnsi="Arial" w:cs="Arial"/>
        </w:rPr>
        <w:t xml:space="preserve"> × 4.9 × 10</w:t>
      </w:r>
      <w:r>
        <w:rPr>
          <w:rFonts w:ascii="Arial" w:hAnsi="Arial" w:cs="Arial"/>
          <w:sz w:val="20"/>
          <w:szCs w:val="20"/>
          <w:vertAlign w:val="superscript"/>
        </w:rPr>
        <w:t>6</w:t>
      </w:r>
      <w:r>
        <w:rPr>
          <w:rFonts w:ascii="Arial" w:hAnsi="Arial" w:cs="Arial"/>
        </w:rPr>
        <w:t xml:space="preserve"> = 7.8(4) × 10</w:t>
      </w:r>
      <w:r>
        <w:rPr>
          <w:rFonts w:ascii="Arial" w:hAnsi="Arial" w:cs="Arial"/>
          <w:sz w:val="20"/>
          <w:szCs w:val="20"/>
          <w:vertAlign w:val="superscript"/>
        </w:rPr>
        <w:t>−</w:t>
      </w:r>
      <w:r>
        <w:rPr>
          <w:rFonts w:ascii="Arial" w:hAnsi="Arial" w:cs="Arial"/>
          <w:sz w:val="20"/>
          <w:szCs w:val="20"/>
          <w:vertAlign w:val="superscript"/>
        </w:rPr>
        <w:t>13</w:t>
      </w:r>
      <w:r>
        <w:rPr>
          <w:rFonts w:ascii="Arial" w:hAnsi="Arial" w:cs="Arial"/>
        </w:rPr>
        <w:t xml:space="preserve"> J </w:t>
      </w:r>
      <w:r>
        <w:rPr>
          <w:rFonts w:ascii="Segoe UI Emoji" w:hAnsi="Segoe UI Emoji" w:cs="Segoe UI Emoji"/>
        </w:rPr>
        <w:t>✔</w:t>
      </w:r>
    </w:p>
    <w:p w14:paraId="0B408DAF" w14:textId="77777777" w:rsidR="00000000" w:rsidRDefault="0072799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ke lost = pe gained = 7.8(4) × 10</w:t>
      </w:r>
      <w:r>
        <w:rPr>
          <w:rFonts w:ascii="Arial" w:hAnsi="Arial" w:cs="Arial"/>
          <w:sz w:val="20"/>
          <w:szCs w:val="20"/>
          <w:vertAlign w:val="superscript"/>
        </w:rPr>
        <w:t>−</w:t>
      </w:r>
      <w:r>
        <w:rPr>
          <w:rFonts w:ascii="Arial" w:hAnsi="Arial" w:cs="Arial"/>
          <w:sz w:val="20"/>
          <w:szCs w:val="20"/>
          <w:vertAlign w:val="superscript"/>
        </w:rPr>
        <w:t>13</w:t>
      </w:r>
      <w:r>
        <w:rPr>
          <w:rFonts w:ascii="Arial" w:hAnsi="Arial" w:cs="Arial"/>
        </w:rPr>
        <w:t xml:space="preserve"> J </w:t>
      </w:r>
      <w:r>
        <w:rPr>
          <w:rFonts w:ascii="Segoe UI Emoji" w:hAnsi="Segoe UI Emoji" w:cs="Segoe UI Emoji"/>
        </w:rPr>
        <w:t>✔</w:t>
      </w:r>
    </w:p>
    <w:p w14:paraId="468828AC" w14:textId="77777777" w:rsidR="00000000" w:rsidRDefault="00727991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2</w:t>
      </w:r>
    </w:p>
    <w:p w14:paraId="708D2DDE" w14:textId="77777777" w:rsidR="00000000" w:rsidRDefault="0072799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(b)     using </w:t>
      </w:r>
      <w:r>
        <w:rPr>
          <w:rFonts w:ascii="Arial" w:hAnsi="Arial" w:cs="Arial"/>
          <w:i/>
          <w:iCs/>
        </w:rPr>
        <w:t>V = Q</w:t>
      </w:r>
      <w:r>
        <w:rPr>
          <w:rFonts w:ascii="Arial" w:hAnsi="Arial" w:cs="Arial"/>
        </w:rPr>
        <w:t xml:space="preserve"> / 4</w:t>
      </w:r>
      <w:r>
        <w:rPr>
          <w:rFonts w:ascii="Times New Roman" w:hAnsi="Times New Roman" w:cs="Times New Roman"/>
          <w:i/>
          <w:iCs/>
          <w:sz w:val="26"/>
          <w:szCs w:val="26"/>
        </w:rPr>
        <w:t>πε</w:t>
      </w:r>
      <w:r>
        <w:rPr>
          <w:rFonts w:ascii="Arial" w:hAnsi="Arial" w:cs="Arial"/>
          <w:sz w:val="20"/>
          <w:szCs w:val="20"/>
          <w:vertAlign w:val="subscript"/>
        </w:rPr>
        <w:t>o</w:t>
      </w:r>
      <w:r>
        <w:rPr>
          <w:rFonts w:ascii="Arial" w:hAnsi="Arial" w:cs="Arial"/>
          <w:i/>
          <w:iCs/>
        </w:rPr>
        <w:t>r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  <w:sz w:val="20"/>
          <w:szCs w:val="20"/>
          <w:vertAlign w:val="subscript"/>
        </w:rPr>
        <w:t>p</w:t>
      </w:r>
      <w:r>
        <w:rPr>
          <w:rFonts w:ascii="Arial" w:hAnsi="Arial" w:cs="Arial"/>
        </w:rPr>
        <w:t xml:space="preserve"> = </w:t>
      </w:r>
      <w:r>
        <w:rPr>
          <w:rFonts w:ascii="Arial" w:hAnsi="Arial" w:cs="Arial"/>
          <w:i/>
          <w:iCs/>
        </w:rPr>
        <w:t>qV</w:t>
      </w:r>
    </w:p>
    <w:p w14:paraId="73258040" w14:textId="77777777" w:rsidR="00000000" w:rsidRDefault="0072799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r</w:t>
      </w:r>
      <w:r>
        <w:rPr>
          <w:rFonts w:ascii="Arial" w:hAnsi="Arial" w:cs="Arial"/>
        </w:rPr>
        <w:t xml:space="preserve"> = </w:t>
      </w:r>
      <w:r>
        <w:rPr>
          <w:rFonts w:ascii="Arial" w:hAnsi="Arial" w:cs="Arial"/>
          <w:i/>
          <w:iCs/>
        </w:rPr>
        <w:t>qQ/4</w:t>
      </w:r>
      <w:r>
        <w:rPr>
          <w:rFonts w:ascii="Times New Roman" w:hAnsi="Times New Roman" w:cs="Times New Roman"/>
          <w:i/>
          <w:iCs/>
          <w:sz w:val="26"/>
          <w:szCs w:val="26"/>
        </w:rPr>
        <w:t>πε</w:t>
      </w:r>
      <w:r>
        <w:rPr>
          <w:rFonts w:ascii="Arial" w:hAnsi="Arial" w:cs="Arial"/>
          <w:sz w:val="20"/>
          <w:szCs w:val="20"/>
          <w:vertAlign w:val="subscript"/>
        </w:rPr>
        <w:t>o</w:t>
      </w: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  <w:sz w:val="20"/>
          <w:szCs w:val="20"/>
          <w:vertAlign w:val="subscript"/>
        </w:rPr>
        <w:t>p</w:t>
      </w:r>
      <w:r>
        <w:rPr>
          <w:rFonts w:ascii="Segoe UI Emoji" w:hAnsi="Segoe UI Emoji" w:cs="Segoe UI Emoji"/>
        </w:rPr>
        <w:t>✔</w:t>
      </w:r>
    </w:p>
    <w:p w14:paraId="00B618F4" w14:textId="77777777" w:rsidR="00000000" w:rsidRDefault="0072799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= (2 × 1.6 × 10</w:t>
      </w:r>
      <w:r>
        <w:rPr>
          <w:rFonts w:ascii="Arial" w:hAnsi="Arial" w:cs="Arial"/>
          <w:sz w:val="20"/>
          <w:szCs w:val="20"/>
          <w:vertAlign w:val="superscript"/>
        </w:rPr>
        <w:t>−</w:t>
      </w:r>
      <w:r>
        <w:rPr>
          <w:rFonts w:ascii="Arial" w:hAnsi="Arial" w:cs="Arial"/>
          <w:sz w:val="20"/>
          <w:szCs w:val="20"/>
          <w:vertAlign w:val="superscript"/>
        </w:rPr>
        <w:t>19</w:t>
      </w:r>
      <w:r>
        <w:rPr>
          <w:rFonts w:ascii="Arial" w:hAnsi="Arial" w:cs="Arial"/>
        </w:rPr>
        <w:t>) (79 × 1.6 × 10</w:t>
      </w:r>
      <w:r>
        <w:rPr>
          <w:rFonts w:ascii="Arial" w:hAnsi="Arial" w:cs="Arial"/>
          <w:sz w:val="20"/>
          <w:szCs w:val="20"/>
          <w:vertAlign w:val="superscript"/>
        </w:rPr>
        <w:t>−</w:t>
      </w:r>
      <w:r>
        <w:rPr>
          <w:rFonts w:ascii="Arial" w:hAnsi="Arial" w:cs="Arial"/>
          <w:sz w:val="20"/>
          <w:szCs w:val="20"/>
          <w:vertAlign w:val="superscript"/>
        </w:rPr>
        <w:t>19</w:t>
      </w:r>
      <w:r>
        <w:rPr>
          <w:rFonts w:ascii="Arial" w:hAnsi="Arial" w:cs="Arial"/>
        </w:rPr>
        <w:t>)/4</w:t>
      </w:r>
      <w:r>
        <w:rPr>
          <w:rFonts w:ascii="Times New Roman" w:hAnsi="Times New Roman" w:cs="Times New Roman"/>
          <w:i/>
          <w:iCs/>
          <w:sz w:val="26"/>
          <w:szCs w:val="26"/>
        </w:rPr>
        <w:t>π</w:t>
      </w:r>
      <w:r>
        <w:rPr>
          <w:rFonts w:ascii="Arial" w:hAnsi="Arial" w:cs="Arial"/>
        </w:rPr>
        <w:t xml:space="preserve"> × 8.85 × 10</w:t>
      </w:r>
      <w:r>
        <w:rPr>
          <w:rFonts w:ascii="Arial" w:hAnsi="Arial" w:cs="Arial"/>
          <w:sz w:val="20"/>
          <w:szCs w:val="20"/>
          <w:vertAlign w:val="superscript"/>
        </w:rPr>
        <w:t>−</w:t>
      </w:r>
      <w:r>
        <w:rPr>
          <w:rFonts w:ascii="Arial" w:hAnsi="Arial" w:cs="Arial"/>
          <w:sz w:val="20"/>
          <w:szCs w:val="20"/>
          <w:vertAlign w:val="superscript"/>
        </w:rPr>
        <w:t>12</w:t>
      </w:r>
      <w:r>
        <w:rPr>
          <w:rFonts w:ascii="Arial" w:hAnsi="Arial" w:cs="Arial"/>
        </w:rPr>
        <w:t xml:space="preserve"> × 7.84 × 10</w:t>
      </w:r>
      <w:r>
        <w:rPr>
          <w:rFonts w:ascii="Arial" w:hAnsi="Arial" w:cs="Arial"/>
          <w:sz w:val="20"/>
          <w:szCs w:val="20"/>
          <w:vertAlign w:val="superscript"/>
        </w:rPr>
        <w:t>−</w:t>
      </w:r>
      <w:r>
        <w:rPr>
          <w:rFonts w:ascii="Arial" w:hAnsi="Arial" w:cs="Arial"/>
          <w:sz w:val="20"/>
          <w:szCs w:val="20"/>
          <w:vertAlign w:val="superscript"/>
        </w:rPr>
        <w:t>13</w:t>
      </w:r>
      <w:r>
        <w:rPr>
          <w:rFonts w:ascii="Segoe UI Emoji" w:hAnsi="Segoe UI Emoji" w:cs="Segoe UI Emoji"/>
        </w:rPr>
        <w:t>✔</w:t>
      </w:r>
    </w:p>
    <w:p w14:paraId="64E80C4D" w14:textId="77777777" w:rsidR="00000000" w:rsidRDefault="0072799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r</w:t>
      </w:r>
      <w:r>
        <w:rPr>
          <w:rFonts w:ascii="Arial" w:hAnsi="Arial" w:cs="Arial"/>
        </w:rPr>
        <w:t xml:space="preserve"> = 4.67(4.64) × 10</w:t>
      </w:r>
      <w:r>
        <w:rPr>
          <w:rFonts w:ascii="Arial" w:hAnsi="Arial" w:cs="Arial"/>
          <w:sz w:val="20"/>
          <w:szCs w:val="20"/>
          <w:vertAlign w:val="superscript"/>
        </w:rPr>
        <w:t>−</w:t>
      </w:r>
      <w:r>
        <w:rPr>
          <w:rFonts w:ascii="Arial" w:hAnsi="Arial" w:cs="Arial"/>
          <w:sz w:val="20"/>
          <w:szCs w:val="20"/>
          <w:vertAlign w:val="superscript"/>
        </w:rPr>
        <w:t>14</w:t>
      </w:r>
      <w:r>
        <w:rPr>
          <w:rFonts w:ascii="Arial" w:hAnsi="Arial" w:cs="Arial"/>
        </w:rPr>
        <w:t xml:space="preserve"> m </w:t>
      </w:r>
      <w:r>
        <w:rPr>
          <w:rFonts w:ascii="Segoe UI Emoji" w:hAnsi="Segoe UI Emoji" w:cs="Segoe UI Emoji"/>
        </w:rPr>
        <w:t>✔</w:t>
      </w:r>
    </w:p>
    <w:p w14:paraId="352CC0A3" w14:textId="77777777" w:rsidR="00000000" w:rsidRDefault="00727991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3</w:t>
      </w:r>
    </w:p>
    <w:p w14:paraId="10E70A47" w14:textId="77777777" w:rsidR="00000000" w:rsidRDefault="0072799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</w:rPr>
      </w:pPr>
      <w:r>
        <w:rPr>
          <w:rFonts w:ascii="Arial" w:hAnsi="Arial" w:cs="Arial"/>
        </w:rPr>
        <w:t>(c)     A = (R/R</w:t>
      </w:r>
      <w:r>
        <w:rPr>
          <w:rFonts w:ascii="Arial" w:hAnsi="Arial" w:cs="Arial"/>
          <w:sz w:val="20"/>
          <w:szCs w:val="20"/>
          <w:vertAlign w:val="subscript"/>
        </w:rPr>
        <w:t>0</w:t>
      </w:r>
      <w:r>
        <w:rPr>
          <w:rFonts w:ascii="Arial" w:hAnsi="Arial" w:cs="Arial"/>
        </w:rPr>
        <w:t>)</w:t>
      </w:r>
      <w:r>
        <w:rPr>
          <w:rFonts w:ascii="Arial" w:hAnsi="Arial" w:cs="Arial"/>
          <w:sz w:val="20"/>
          <w:szCs w:val="20"/>
          <w:vertAlign w:val="superscript"/>
        </w:rPr>
        <w:t>3</w:t>
      </w:r>
      <w:r>
        <w:rPr>
          <w:rFonts w:ascii="Arial" w:hAnsi="Arial" w:cs="Arial"/>
        </w:rPr>
        <w:t xml:space="preserve"> </w:t>
      </w:r>
      <w:r>
        <w:rPr>
          <w:rFonts w:ascii="Segoe UI Emoji" w:hAnsi="Segoe UI Emoji" w:cs="Segoe UI Emoji"/>
        </w:rPr>
        <w:t>✔</w:t>
      </w:r>
    </w:p>
    <w:p w14:paraId="0A821033" w14:textId="77777777" w:rsidR="00000000" w:rsidRDefault="0072799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= (7.16 × 10</w:t>
      </w:r>
      <w:r>
        <w:rPr>
          <w:rFonts w:ascii="Arial" w:hAnsi="Arial" w:cs="Arial"/>
          <w:sz w:val="20"/>
          <w:szCs w:val="20"/>
          <w:vertAlign w:val="superscript"/>
        </w:rPr>
        <w:t>−</w:t>
      </w:r>
      <w:r>
        <w:rPr>
          <w:rFonts w:ascii="Arial" w:hAnsi="Arial" w:cs="Arial"/>
          <w:sz w:val="20"/>
          <w:szCs w:val="20"/>
          <w:vertAlign w:val="superscript"/>
        </w:rPr>
        <w:t>15</w:t>
      </w:r>
      <w:r>
        <w:rPr>
          <w:rFonts w:ascii="Arial" w:hAnsi="Arial" w:cs="Arial"/>
        </w:rPr>
        <w:t xml:space="preserve"> / 1.23 × 10</w:t>
      </w:r>
      <w:r>
        <w:rPr>
          <w:rFonts w:ascii="Arial" w:hAnsi="Arial" w:cs="Arial"/>
          <w:sz w:val="20"/>
          <w:szCs w:val="20"/>
          <w:vertAlign w:val="superscript"/>
        </w:rPr>
        <w:t>−</w:t>
      </w:r>
      <w:r>
        <w:rPr>
          <w:rFonts w:ascii="Arial" w:hAnsi="Arial" w:cs="Arial"/>
          <w:sz w:val="20"/>
          <w:szCs w:val="20"/>
          <w:vertAlign w:val="superscript"/>
        </w:rPr>
        <w:t>15</w:t>
      </w:r>
      <w:r>
        <w:rPr>
          <w:rFonts w:ascii="Arial" w:hAnsi="Arial" w:cs="Arial"/>
        </w:rPr>
        <w:t xml:space="preserve"> m)</w:t>
      </w:r>
      <w:r>
        <w:rPr>
          <w:rFonts w:ascii="Arial" w:hAnsi="Arial" w:cs="Arial"/>
          <w:sz w:val="20"/>
          <w:szCs w:val="20"/>
          <w:vertAlign w:val="superscript"/>
        </w:rPr>
        <w:t>3</w:t>
      </w:r>
      <w:r>
        <w:rPr>
          <w:rFonts w:ascii="Arial" w:hAnsi="Arial" w:cs="Arial"/>
        </w:rPr>
        <w:t xml:space="preserve"> </w:t>
      </w:r>
      <w:r>
        <w:rPr>
          <w:rFonts w:ascii="Segoe UI Emoji" w:hAnsi="Segoe UI Emoji" w:cs="Segoe UI Emoji"/>
        </w:rPr>
        <w:t>✔</w:t>
      </w:r>
    </w:p>
    <w:p w14:paraId="3AB4362A" w14:textId="77777777" w:rsidR="00000000" w:rsidRDefault="0072799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 xml:space="preserve">= 197 placed on the dotted line </w:t>
      </w:r>
      <w:r>
        <w:rPr>
          <w:rFonts w:ascii="Segoe UI Emoji" w:hAnsi="Segoe UI Emoji" w:cs="Segoe UI Emoji"/>
        </w:rPr>
        <w:t>✔</w:t>
      </w:r>
    </w:p>
    <w:p w14:paraId="2E8EC798" w14:textId="77777777" w:rsidR="00000000" w:rsidRDefault="00727991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3</w:t>
      </w:r>
    </w:p>
    <w:p w14:paraId="368BDFFF" w14:textId="77777777" w:rsidR="00000000" w:rsidRDefault="0072799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</w:rPr>
      </w:pPr>
      <w:r>
        <w:rPr>
          <w:rFonts w:ascii="Arial" w:hAnsi="Arial" w:cs="Arial"/>
        </w:rPr>
        <w:t>(d)     </w:t>
      </w:r>
      <w:r>
        <w:rPr>
          <w:rFonts w:ascii="Arial" w:hAnsi="Arial" w:cs="Arial"/>
          <w:i/>
          <w:iCs/>
        </w:rPr>
        <w:t>r</w:t>
      </w:r>
      <w:r>
        <w:rPr>
          <w:rFonts w:ascii="Arial" w:hAnsi="Arial" w:cs="Arial"/>
        </w:rPr>
        <w:t xml:space="preserve"> gets smaller </w:t>
      </w:r>
      <w:r>
        <w:rPr>
          <w:rFonts w:ascii="Segoe UI Emoji" w:hAnsi="Segoe UI Emoji" w:cs="Segoe UI Emoji"/>
        </w:rPr>
        <w:t>✔</w:t>
      </w:r>
    </w:p>
    <w:p w14:paraId="2F1D01F2" w14:textId="77777777" w:rsidR="00000000" w:rsidRDefault="0072799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less force so</w:t>
      </w:r>
      <w:r>
        <w:rPr>
          <w:rFonts w:ascii="Arial" w:hAnsi="Arial" w:cs="Arial"/>
        </w:rPr>
        <w:t xml:space="preserve"> needs to travel further to lose same initial ke </w:t>
      </w:r>
      <w:r>
        <w:rPr>
          <w:rFonts w:ascii="Segoe UI Emoji" w:hAnsi="Segoe UI Emoji" w:cs="Segoe UI Emoji"/>
        </w:rPr>
        <w:t>✔</w:t>
      </w:r>
    </w:p>
    <w:p w14:paraId="06E05F42" w14:textId="77777777" w:rsidR="00000000" w:rsidRDefault="00727991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Fewer protons means that r will be smaller when alpha particle has the same electrostatic potential energy (as initial kinetic energy)</w:t>
      </w:r>
    </w:p>
    <w:p w14:paraId="68B31F3F" w14:textId="77777777" w:rsidR="00000000" w:rsidRDefault="00727991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2</w:t>
      </w:r>
    </w:p>
    <w:p w14:paraId="3AC29D89" w14:textId="77777777" w:rsidR="00000000" w:rsidRDefault="00727991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[10]</w:t>
      </w:r>
    </w:p>
    <w:p w14:paraId="57226EF4" w14:textId="77777777" w:rsidR="00000000" w:rsidRDefault="00727991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Q5.</w:t>
      </w:r>
    </w:p>
    <w:p w14:paraId="5F076CD7" w14:textId="77777777" w:rsidR="00000000" w:rsidRDefault="00727991">
      <w:pPr>
        <w:widowControl w:val="0"/>
        <w:autoSpaceDE w:val="0"/>
        <w:autoSpaceDN w:val="0"/>
        <w:adjustRightInd w:val="0"/>
        <w:spacing w:after="0" w:line="240" w:lineRule="auto"/>
        <w:ind w:left="1701" w:right="567" w:hanging="1134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(a)     (i)      momentum (= </w:t>
      </w:r>
      <w:r>
        <w:rPr>
          <w:rFonts w:ascii="Arial" w:hAnsi="Arial" w:cs="Arial"/>
          <w:i/>
          <w:iCs/>
        </w:rPr>
        <w:t>E/c</w:t>
      </w:r>
      <w:r>
        <w:rPr>
          <w:rFonts w:ascii="Arial" w:hAnsi="Arial" w:cs="Arial"/>
        </w:rPr>
        <w:t>)</w:t>
      </w:r>
    </w:p>
    <w:p w14:paraId="3AE76B04" w14:textId="77777777" w:rsidR="00000000" w:rsidRDefault="00727991">
      <w:pPr>
        <w:widowControl w:val="0"/>
        <w:autoSpaceDE w:val="0"/>
        <w:autoSpaceDN w:val="0"/>
        <w:adjustRightInd w:val="0"/>
        <w:spacing w:after="0" w:line="240" w:lineRule="auto"/>
        <w:ind w:left="1701" w:right="567"/>
        <w:rPr>
          <w:rFonts w:ascii="Arial" w:hAnsi="Arial" w:cs="Arial"/>
        </w:rPr>
      </w:pPr>
      <w:r>
        <w:rPr>
          <w:rFonts w:ascii="Arial" w:hAnsi="Arial" w:cs="Arial"/>
        </w:rPr>
        <w:t>= 5.94 × 10</w:t>
      </w:r>
      <w:r>
        <w:rPr>
          <w:rFonts w:ascii="Arial" w:hAnsi="Arial" w:cs="Arial"/>
          <w:sz w:val="20"/>
          <w:szCs w:val="20"/>
          <w:vertAlign w:val="superscript"/>
        </w:rPr>
        <w:t>-11</w:t>
      </w:r>
      <w:r>
        <w:rPr>
          <w:rFonts w:ascii="Arial" w:hAnsi="Arial" w:cs="Arial"/>
        </w:rPr>
        <w:t xml:space="preserve"> / 3.00 × 10</w:t>
      </w:r>
      <w:r>
        <w:rPr>
          <w:rFonts w:ascii="Arial" w:hAnsi="Arial" w:cs="Arial"/>
          <w:sz w:val="20"/>
          <w:szCs w:val="20"/>
          <w:vertAlign w:val="superscript"/>
        </w:rPr>
        <w:t>8</w:t>
      </w:r>
      <w:r>
        <w:rPr>
          <w:rFonts w:ascii="Arial" w:hAnsi="Arial" w:cs="Arial"/>
        </w:rPr>
        <w:t xml:space="preserve"> = 2.0 × 10</w:t>
      </w:r>
      <w:r>
        <w:rPr>
          <w:rFonts w:ascii="Arial" w:hAnsi="Arial" w:cs="Arial"/>
          <w:sz w:val="20"/>
          <w:szCs w:val="20"/>
          <w:vertAlign w:val="superscript"/>
        </w:rPr>
        <w:t>-19</w:t>
      </w:r>
      <w:r>
        <w:rPr>
          <w:rFonts w:ascii="Arial" w:hAnsi="Arial" w:cs="Arial"/>
        </w:rPr>
        <w:t xml:space="preserve"> (kg m s</w:t>
      </w:r>
      <w:r>
        <w:rPr>
          <w:rFonts w:ascii="Arial" w:hAnsi="Arial" w:cs="Arial"/>
          <w:sz w:val="20"/>
          <w:szCs w:val="20"/>
          <w:vertAlign w:val="superscript"/>
        </w:rPr>
        <w:t>-1</w:t>
      </w:r>
      <w:r>
        <w:rPr>
          <w:rFonts w:ascii="Arial" w:hAnsi="Arial" w:cs="Arial"/>
        </w:rPr>
        <w:t>)</w:t>
      </w:r>
    </w:p>
    <w:p w14:paraId="5B015C68" w14:textId="77777777" w:rsidR="00000000" w:rsidRDefault="00727991">
      <w:pPr>
        <w:widowControl w:val="0"/>
        <w:autoSpaceDE w:val="0"/>
        <w:autoSpaceDN w:val="0"/>
        <w:adjustRightInd w:val="0"/>
        <w:spacing w:after="0" w:line="240" w:lineRule="auto"/>
        <w:ind w:left="1701" w:right="567"/>
        <w:rPr>
          <w:rFonts w:ascii="Arial" w:hAnsi="Arial" w:cs="Arial"/>
        </w:rPr>
      </w:pPr>
      <w:r>
        <w:rPr>
          <w:rFonts w:ascii="Arial" w:hAnsi="Arial" w:cs="Arial"/>
        </w:rPr>
        <w:t>(= 1.98 × 10</w:t>
      </w:r>
      <w:r>
        <w:rPr>
          <w:rFonts w:ascii="Arial" w:hAnsi="Arial" w:cs="Arial"/>
          <w:sz w:val="20"/>
          <w:szCs w:val="20"/>
          <w:vertAlign w:val="superscript"/>
        </w:rPr>
        <w:t>-19</w:t>
      </w:r>
      <w:r>
        <w:rPr>
          <w:rFonts w:ascii="Arial" w:hAnsi="Arial" w:cs="Arial"/>
        </w:rPr>
        <w:t xml:space="preserve"> kg m s</w:t>
      </w:r>
      <w:r>
        <w:rPr>
          <w:rFonts w:ascii="Arial" w:hAnsi="Arial" w:cs="Arial"/>
          <w:sz w:val="20"/>
          <w:szCs w:val="20"/>
          <w:vertAlign w:val="superscript"/>
        </w:rPr>
        <w:t>-1</w:t>
      </w:r>
      <w:r>
        <w:rPr>
          <w:rFonts w:ascii="Arial" w:hAnsi="Arial" w:cs="Arial"/>
        </w:rPr>
        <w:t>)</w:t>
      </w:r>
    </w:p>
    <w:p w14:paraId="5E42E775" w14:textId="77777777" w:rsidR="00000000" w:rsidRDefault="00727991">
      <w:pPr>
        <w:widowControl w:val="0"/>
        <w:autoSpaceDE w:val="0"/>
        <w:autoSpaceDN w:val="0"/>
        <w:adjustRightInd w:val="0"/>
        <w:spacing w:after="0" w:line="240" w:lineRule="auto"/>
        <w:ind w:left="1701" w:right="567"/>
        <w:rPr>
          <w:rFonts w:ascii="Arial" w:hAnsi="Arial" w:cs="Arial"/>
        </w:rPr>
      </w:pPr>
      <w:r>
        <w:rPr>
          <w:rFonts w:ascii="Arial" w:hAnsi="Arial" w:cs="Arial"/>
        </w:rPr>
        <w:t xml:space="preserve">Or evidence of use of </w:t>
      </w:r>
      <w:r>
        <w:rPr>
          <w:rFonts w:ascii="Arial" w:hAnsi="Arial" w:cs="Arial"/>
          <w:i/>
          <w:iCs/>
        </w:rPr>
        <w:t>E = hc</w:t>
      </w:r>
      <w:r>
        <w:rPr>
          <w:rFonts w:ascii="Arial" w:hAnsi="Arial" w:cs="Arial"/>
        </w:rPr>
        <w:t xml:space="preserve"> / </w:t>
      </w:r>
      <w:r>
        <w:rPr>
          <w:rFonts w:ascii="Times New Roman" w:hAnsi="Times New Roman" w:cs="Times New Roman"/>
          <w:i/>
          <w:iCs/>
          <w:sz w:val="26"/>
          <w:szCs w:val="26"/>
        </w:rPr>
        <w:t>λ</w:t>
      </w:r>
      <w:r>
        <w:rPr>
          <w:rFonts w:ascii="Arial" w:hAnsi="Arial" w:cs="Arial"/>
        </w:rPr>
        <w:t xml:space="preserve"> </w:t>
      </w:r>
      <w:r>
        <w:rPr>
          <w:rFonts w:ascii="Segoe UI Emoji" w:hAnsi="Segoe UI Emoji" w:cs="Segoe UI Emoji"/>
        </w:rPr>
        <w:t>✔</w:t>
      </w:r>
    </w:p>
    <w:p w14:paraId="47B66000" w14:textId="77777777" w:rsidR="00000000" w:rsidRDefault="00727991">
      <w:pPr>
        <w:widowControl w:val="0"/>
        <w:autoSpaceDE w:val="0"/>
        <w:autoSpaceDN w:val="0"/>
        <w:adjustRightInd w:val="0"/>
        <w:spacing w:after="0" w:line="240" w:lineRule="auto"/>
        <w:ind w:left="1701" w:right="567"/>
        <w:rPr>
          <w:rFonts w:ascii="Arial" w:hAnsi="Arial" w:cs="Arial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λ</w:t>
      </w:r>
      <w:r>
        <w:rPr>
          <w:rFonts w:ascii="Arial" w:hAnsi="Arial" w:cs="Arial"/>
        </w:rPr>
        <w:t xml:space="preserve"> = (</w:t>
      </w:r>
      <w:r>
        <w:rPr>
          <w:rFonts w:ascii="Arial" w:hAnsi="Arial" w:cs="Arial"/>
          <w:i/>
          <w:iCs/>
        </w:rPr>
        <w:t>h / mv</w:t>
      </w:r>
      <w:r>
        <w:rPr>
          <w:rFonts w:ascii="Arial" w:hAnsi="Arial" w:cs="Arial"/>
        </w:rPr>
        <w:t xml:space="preserve"> = 6.63 × 10</w:t>
      </w:r>
      <w:r>
        <w:rPr>
          <w:rFonts w:ascii="Arial" w:hAnsi="Arial" w:cs="Arial"/>
          <w:sz w:val="20"/>
          <w:szCs w:val="20"/>
          <w:vertAlign w:val="superscript"/>
        </w:rPr>
        <w:t>-34</w:t>
      </w:r>
      <w:r>
        <w:rPr>
          <w:rFonts w:ascii="Arial" w:hAnsi="Arial" w:cs="Arial"/>
        </w:rPr>
        <w:t xml:space="preserve"> / 1.98 × 10</w:t>
      </w:r>
      <w:r>
        <w:rPr>
          <w:rFonts w:ascii="Arial" w:hAnsi="Arial" w:cs="Arial"/>
          <w:sz w:val="20"/>
          <w:szCs w:val="20"/>
          <w:vertAlign w:val="superscript"/>
        </w:rPr>
        <w:t>-19</w:t>
      </w:r>
      <w:r>
        <w:rPr>
          <w:rFonts w:ascii="Arial" w:hAnsi="Arial" w:cs="Arial"/>
        </w:rPr>
        <w:t>) = 3.35 × 10</w:t>
      </w:r>
      <w:r>
        <w:rPr>
          <w:rFonts w:ascii="Arial" w:hAnsi="Arial" w:cs="Arial"/>
          <w:sz w:val="20"/>
          <w:szCs w:val="20"/>
          <w:vertAlign w:val="superscript"/>
        </w:rPr>
        <w:t>-15</w:t>
      </w:r>
      <w:r>
        <w:rPr>
          <w:rFonts w:ascii="Arial" w:hAnsi="Arial" w:cs="Arial"/>
        </w:rPr>
        <w:t xml:space="preserve"> (m) </w:t>
      </w:r>
      <w:r>
        <w:rPr>
          <w:rFonts w:ascii="Segoe UI Emoji" w:hAnsi="Segoe UI Emoji" w:cs="Segoe UI Emoji"/>
        </w:rPr>
        <w:t>✔</w:t>
      </w:r>
    </w:p>
    <w:p w14:paraId="3A8DBA70" w14:textId="77777777" w:rsidR="00000000" w:rsidRDefault="00727991">
      <w:pPr>
        <w:widowControl w:val="0"/>
        <w:autoSpaceDE w:val="0"/>
        <w:autoSpaceDN w:val="0"/>
        <w:adjustRightInd w:val="0"/>
        <w:spacing w:after="0" w:line="240" w:lineRule="auto"/>
        <w:ind w:left="1701" w:right="567"/>
        <w:rPr>
          <w:rFonts w:ascii="Arial" w:hAnsi="Arial" w:cs="Arial"/>
        </w:rPr>
      </w:pPr>
      <w:r>
        <w:rPr>
          <w:rFonts w:ascii="Arial" w:hAnsi="Arial" w:cs="Arial"/>
        </w:rPr>
        <w:t>(allowable range 3.32 × 10</w:t>
      </w:r>
      <w:r>
        <w:rPr>
          <w:rFonts w:ascii="Arial" w:hAnsi="Arial" w:cs="Arial"/>
          <w:sz w:val="20"/>
          <w:szCs w:val="20"/>
          <w:vertAlign w:val="superscript"/>
        </w:rPr>
        <w:t>-15</w:t>
      </w:r>
      <w:r>
        <w:rPr>
          <w:rFonts w:ascii="Arial" w:hAnsi="Arial" w:cs="Arial"/>
        </w:rPr>
        <w:t xml:space="preserve"> - 3.37 × 10</w:t>
      </w:r>
      <w:r>
        <w:rPr>
          <w:rFonts w:ascii="Arial" w:hAnsi="Arial" w:cs="Arial"/>
          <w:sz w:val="20"/>
          <w:szCs w:val="20"/>
          <w:vertAlign w:val="superscript"/>
        </w:rPr>
        <w:t>-15</w:t>
      </w:r>
      <w:r>
        <w:rPr>
          <w:rFonts w:ascii="Arial" w:hAnsi="Arial" w:cs="Arial"/>
        </w:rPr>
        <w:t xml:space="preserve"> m)</w:t>
      </w:r>
    </w:p>
    <w:p w14:paraId="6A363DBE" w14:textId="77777777" w:rsidR="00000000" w:rsidRDefault="00727991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3.348 × 10</w:t>
      </w:r>
      <w:r>
        <w:rPr>
          <w:rFonts w:ascii="Arial" w:hAnsi="Arial" w:cs="Arial"/>
          <w:i/>
          <w:iCs/>
          <w:sz w:val="20"/>
          <w:szCs w:val="20"/>
          <w:vertAlign w:val="superscript"/>
        </w:rPr>
        <w:t>-15</w:t>
      </w:r>
      <w:r>
        <w:rPr>
          <w:rFonts w:ascii="Arial" w:hAnsi="Arial" w:cs="Arial"/>
          <w:i/>
          <w:iCs/>
        </w:rPr>
        <w:t xml:space="preserve"> m alone may score 1 mark</w:t>
      </w:r>
    </w:p>
    <w:p w14:paraId="3DEB80CF" w14:textId="77777777" w:rsidR="00000000" w:rsidRDefault="00727991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A com</w:t>
      </w:r>
      <w:r>
        <w:rPr>
          <w:rFonts w:ascii="Arial" w:hAnsi="Arial" w:cs="Arial"/>
          <w:i/>
          <w:iCs/>
        </w:rPr>
        <w:t>pleted calculation to at least 3 sf must be seen for 2nd mark</w:t>
      </w:r>
    </w:p>
    <w:p w14:paraId="0EB9566D" w14:textId="77777777" w:rsidR="00000000" w:rsidRDefault="00727991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2</w:t>
      </w:r>
    </w:p>
    <w:p w14:paraId="7735432D" w14:textId="77777777" w:rsidR="00000000" w:rsidRDefault="00727991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(ii)     nuclear radius = 0.61 </w:t>
      </w:r>
      <w:r>
        <w:rPr>
          <w:rFonts w:ascii="Times New Roman" w:hAnsi="Times New Roman" w:cs="Times New Roman"/>
          <w:i/>
          <w:iCs/>
          <w:sz w:val="26"/>
          <w:szCs w:val="26"/>
        </w:rPr>
        <w:t>λ</w:t>
      </w:r>
      <w:r>
        <w:rPr>
          <w:rFonts w:ascii="Arial" w:hAnsi="Arial" w:cs="Arial"/>
        </w:rPr>
        <w:t xml:space="preserve"> / sin </w:t>
      </w:r>
      <w:r>
        <w:rPr>
          <w:rFonts w:ascii="Times New Roman" w:hAnsi="Times New Roman" w:cs="Times New Roman"/>
          <w:i/>
          <w:iCs/>
          <w:sz w:val="26"/>
          <w:szCs w:val="26"/>
        </w:rPr>
        <w:t>θ</w:t>
      </w:r>
      <w:r>
        <w:rPr>
          <w:rFonts w:ascii="Arial" w:hAnsi="Arial" w:cs="Arial"/>
        </w:rPr>
        <w:t xml:space="preserve"> = 0.61 × 3.35 × 10</w:t>
      </w:r>
      <w:r>
        <w:rPr>
          <w:rFonts w:ascii="Arial" w:hAnsi="Arial" w:cs="Arial"/>
          <w:sz w:val="20"/>
          <w:szCs w:val="20"/>
          <w:vertAlign w:val="superscript"/>
        </w:rPr>
        <w:t>-15</w:t>
      </w:r>
      <w:r>
        <w:rPr>
          <w:rFonts w:ascii="Arial" w:hAnsi="Arial" w:cs="Arial"/>
        </w:rPr>
        <w:t xml:space="preserve"> / sin 42°</w:t>
      </w:r>
    </w:p>
    <w:p w14:paraId="515EFC4C" w14:textId="77777777" w:rsidR="00000000" w:rsidRDefault="00727991">
      <w:pPr>
        <w:widowControl w:val="0"/>
        <w:autoSpaceDE w:val="0"/>
        <w:autoSpaceDN w:val="0"/>
        <w:adjustRightInd w:val="0"/>
        <w:spacing w:after="0" w:line="240" w:lineRule="auto"/>
        <w:ind w:left="1701" w:right="567"/>
        <w:rPr>
          <w:rFonts w:ascii="Arial" w:hAnsi="Arial" w:cs="Arial"/>
        </w:rPr>
      </w:pPr>
      <w:r>
        <w:rPr>
          <w:rFonts w:ascii="Arial" w:hAnsi="Arial" w:cs="Arial"/>
        </w:rPr>
        <w:t>= 3.1 × 10</w:t>
      </w:r>
      <w:r>
        <w:rPr>
          <w:rFonts w:ascii="Arial" w:hAnsi="Arial" w:cs="Arial"/>
          <w:sz w:val="20"/>
          <w:szCs w:val="20"/>
          <w:vertAlign w:val="superscript"/>
        </w:rPr>
        <w:t>-15</w:t>
      </w:r>
      <w:r>
        <w:rPr>
          <w:rFonts w:ascii="Arial" w:hAnsi="Arial" w:cs="Arial"/>
        </w:rPr>
        <w:t xml:space="preserve"> (m) </w:t>
      </w:r>
      <w:r>
        <w:rPr>
          <w:rFonts w:ascii="Segoe UI Emoji" w:hAnsi="Segoe UI Emoji" w:cs="Segoe UI Emoji"/>
        </w:rPr>
        <w:t>✔</w:t>
      </w:r>
      <w:r>
        <w:rPr>
          <w:rFonts w:ascii="Arial" w:hAnsi="Arial" w:cs="Arial"/>
        </w:rPr>
        <w:t xml:space="preserve"> (allow 2.95 </w:t>
      </w:r>
      <w:r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3.1 × 10</w:t>
      </w:r>
      <w:r>
        <w:rPr>
          <w:rFonts w:ascii="Arial" w:hAnsi="Arial" w:cs="Arial"/>
          <w:sz w:val="20"/>
          <w:szCs w:val="20"/>
          <w:vertAlign w:val="superscript"/>
        </w:rPr>
        <w:t>-15</w:t>
      </w:r>
      <w:r>
        <w:rPr>
          <w:rFonts w:ascii="Arial" w:hAnsi="Arial" w:cs="Arial"/>
        </w:rPr>
        <w:t xml:space="preserve"> m which is a range</w:t>
      </w:r>
    </w:p>
    <w:p w14:paraId="4401DFA1" w14:textId="77777777" w:rsidR="00000000" w:rsidRDefault="00727991">
      <w:pPr>
        <w:widowControl w:val="0"/>
        <w:autoSpaceDE w:val="0"/>
        <w:autoSpaceDN w:val="0"/>
        <w:adjustRightInd w:val="0"/>
        <w:spacing w:after="0" w:line="240" w:lineRule="auto"/>
        <w:ind w:left="1701" w:right="567"/>
        <w:rPr>
          <w:rFonts w:ascii="Arial" w:hAnsi="Arial" w:cs="Arial"/>
        </w:rPr>
      </w:pPr>
      <w:r>
        <w:rPr>
          <w:rFonts w:ascii="Arial" w:hAnsi="Arial" w:cs="Arial"/>
        </w:rPr>
        <w:t>incorporating 3.32 × 10</w:t>
      </w:r>
      <w:r>
        <w:rPr>
          <w:rFonts w:ascii="Arial" w:hAnsi="Arial" w:cs="Arial"/>
          <w:sz w:val="20"/>
          <w:szCs w:val="20"/>
          <w:vertAlign w:val="superscript"/>
        </w:rPr>
        <w:t>-15</w:t>
      </w:r>
      <w:r>
        <w:rPr>
          <w:rFonts w:ascii="Arial" w:hAnsi="Arial" w:cs="Arial"/>
        </w:rPr>
        <w:t xml:space="preserve"> - 3.37 × 10</w:t>
      </w:r>
      <w:r>
        <w:rPr>
          <w:rFonts w:ascii="Arial" w:hAnsi="Arial" w:cs="Arial"/>
          <w:sz w:val="20"/>
          <w:szCs w:val="20"/>
          <w:vertAlign w:val="superscript"/>
        </w:rPr>
        <w:t>-15</w:t>
      </w:r>
      <w:r>
        <w:rPr>
          <w:rFonts w:ascii="Arial" w:hAnsi="Arial" w:cs="Arial"/>
        </w:rPr>
        <w:t xml:space="preserve"> m and 42° </w:t>
      </w:r>
      <w:r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43°)</w:t>
      </w:r>
    </w:p>
    <w:p w14:paraId="16ECEC2C" w14:textId="77777777" w:rsidR="00000000" w:rsidRDefault="00727991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(The answer must be to 2 sf or better</w:t>
      </w:r>
    </w:p>
    <w:p w14:paraId="1A2D0ECE" w14:textId="77777777" w:rsidR="00000000" w:rsidRDefault="00727991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note 3.3 × 10</w:t>
      </w:r>
      <w:r>
        <w:rPr>
          <w:rFonts w:ascii="Arial" w:hAnsi="Arial" w:cs="Arial"/>
          <w:i/>
          <w:iCs/>
          <w:sz w:val="20"/>
          <w:szCs w:val="20"/>
          <w:vertAlign w:val="superscript"/>
        </w:rPr>
        <w:t>-15</w:t>
      </w:r>
      <w:r>
        <w:rPr>
          <w:rFonts w:ascii="Arial" w:hAnsi="Arial" w:cs="Arial"/>
          <w:i/>
          <w:iCs/>
        </w:rPr>
        <w:t xml:space="preserve"> , 42° gives 3.008 x 10</w:t>
      </w:r>
      <w:r>
        <w:rPr>
          <w:rFonts w:ascii="Arial" w:hAnsi="Arial" w:cs="Arial"/>
          <w:i/>
          <w:iCs/>
          <w:sz w:val="20"/>
          <w:szCs w:val="20"/>
          <w:vertAlign w:val="superscript"/>
        </w:rPr>
        <w:t>-15</w:t>
      </w:r>
      <w:r>
        <w:rPr>
          <w:rFonts w:ascii="Arial" w:hAnsi="Arial" w:cs="Arial"/>
          <w:i/>
          <w:iCs/>
        </w:rPr>
        <w:t xml:space="preserve"> m i.e. 3.0 × 10</w:t>
      </w:r>
      <w:r>
        <w:rPr>
          <w:rFonts w:ascii="Arial" w:hAnsi="Arial" w:cs="Arial"/>
          <w:i/>
          <w:iCs/>
          <w:sz w:val="20"/>
          <w:szCs w:val="20"/>
          <w:vertAlign w:val="superscript"/>
        </w:rPr>
        <w:t>-15</w:t>
      </w:r>
      <w:r>
        <w:rPr>
          <w:rFonts w:ascii="Arial" w:hAnsi="Arial" w:cs="Arial"/>
          <w:i/>
          <w:iCs/>
        </w:rPr>
        <w:t>)</w:t>
      </w:r>
    </w:p>
    <w:p w14:paraId="4D9DBEDD" w14:textId="77777777" w:rsidR="00000000" w:rsidRDefault="00727991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1</w:t>
      </w:r>
    </w:p>
    <w:p w14:paraId="37B00FCF" w14:textId="77777777" w:rsidR="00000000" w:rsidRDefault="00727991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1134"/>
        <w:rPr>
          <w:rFonts w:ascii="Arial" w:hAnsi="Arial" w:cs="Arial"/>
        </w:rPr>
      </w:pPr>
      <w:r>
        <w:rPr>
          <w:rFonts w:ascii="Arial" w:hAnsi="Arial" w:cs="Arial"/>
        </w:rPr>
        <w:t xml:space="preserve">(b)     (i)      diagram to show a labelled </w:t>
      </w:r>
      <w:r>
        <w:rPr>
          <w:rFonts w:ascii="Arial" w:hAnsi="Arial" w:cs="Arial"/>
        </w:rPr>
        <w:t>α</w:t>
      </w:r>
      <w:r>
        <w:rPr>
          <w:rFonts w:ascii="Arial" w:hAnsi="Arial" w:cs="Arial"/>
        </w:rPr>
        <w:t xml:space="preserve"> source, foil target and detector (which is not simply a forward facing screen so there must be some indication it can move around the target e.g. a curved arrow / positioned at an angle / or screen curved round target or detectors shown in at least two po</w:t>
      </w:r>
      <w:r>
        <w:rPr>
          <w:rFonts w:ascii="Arial" w:hAnsi="Arial" w:cs="Arial"/>
        </w:rPr>
        <w:t xml:space="preserve">sitions) </w:t>
      </w:r>
      <w:r>
        <w:rPr>
          <w:rFonts w:ascii="Segoe UI Emoji" w:hAnsi="Segoe UI Emoji" w:cs="Segoe UI Emoji"/>
        </w:rPr>
        <w:t>✔</w:t>
      </w:r>
    </w:p>
    <w:p w14:paraId="785B44C6" w14:textId="77777777" w:rsidR="00000000" w:rsidRDefault="00727991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</w:rPr>
      </w:pPr>
      <w:r>
        <w:rPr>
          <w:rFonts w:ascii="Arial" w:hAnsi="Arial" w:cs="Arial"/>
        </w:rPr>
        <w:t xml:space="preserve">with evacuated vessel or an item to collimate the beam </w:t>
      </w:r>
      <w:r>
        <w:rPr>
          <w:rFonts w:ascii="Segoe UI Emoji" w:hAnsi="Segoe UI Emoji" w:cs="Segoe UI Emoji"/>
        </w:rPr>
        <w:t>✔</w:t>
      </w:r>
      <w:r>
        <w:rPr>
          <w:rFonts w:ascii="Arial" w:hAnsi="Arial" w:cs="Arial"/>
        </w:rPr>
        <w:t xml:space="preserve"> (the evacuated vessel does not have to be drawn so a simple label of </w:t>
      </w:r>
      <w:r>
        <w:rPr>
          <w:rFonts w:ascii="Arial" w:hAnsi="Arial" w:cs="Arial"/>
        </w:rPr>
        <w:t>‘</w:t>
      </w:r>
      <w:r>
        <w:rPr>
          <w:rFonts w:ascii="Arial" w:hAnsi="Arial" w:cs="Arial"/>
        </w:rPr>
        <w:t>in a vacuum</w:t>
      </w:r>
      <w:r>
        <w:rPr>
          <w:rFonts w:ascii="Arial" w:hAnsi="Arial" w:cs="Arial"/>
        </w:rPr>
        <w:t>’</w:t>
      </w:r>
      <w:r>
        <w:rPr>
          <w:rFonts w:ascii="Arial" w:hAnsi="Arial" w:cs="Arial"/>
        </w:rPr>
        <w:t xml:space="preserve"> will gain the mark.) (A tube or a plate(s) must be drawn with a collimator label or a label on an emergen</w:t>
      </w:r>
      <w:r>
        <w:rPr>
          <w:rFonts w:ascii="Arial" w:hAnsi="Arial" w:cs="Arial"/>
        </w:rPr>
        <w:t>t alpha beam from the drawn item (which is distinct from the source) will gain a mark)</w:t>
      </w:r>
    </w:p>
    <w:p w14:paraId="606A5232" w14:textId="77777777" w:rsidR="00000000" w:rsidRDefault="00727991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‘</w:t>
      </w:r>
      <w:r>
        <w:rPr>
          <w:rFonts w:ascii="Arial" w:hAnsi="Arial" w:cs="Arial"/>
          <w:i/>
          <w:iCs/>
        </w:rPr>
        <w:t>detector</w:t>
      </w:r>
      <w:r>
        <w:rPr>
          <w:rFonts w:ascii="Arial" w:hAnsi="Arial" w:cs="Arial"/>
          <w:i/>
          <w:iCs/>
        </w:rPr>
        <w:t>’</w:t>
      </w:r>
      <w:r>
        <w:rPr>
          <w:rFonts w:ascii="Arial" w:hAnsi="Arial" w:cs="Arial"/>
          <w:i/>
          <w:iCs/>
        </w:rPr>
        <w:t xml:space="preserve"> has alternatives e.g. fluorescent screen / scintillator / zinc sulphide</w:t>
      </w:r>
    </w:p>
    <w:p w14:paraId="69E02227" w14:textId="77777777" w:rsidR="00000000" w:rsidRDefault="00727991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2</w:t>
      </w:r>
    </w:p>
    <w:p w14:paraId="568B11C7" w14:textId="77777777" w:rsidR="00000000" w:rsidRDefault="00727991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</w:rPr>
      </w:pPr>
      <w:r>
        <w:rPr>
          <w:rFonts w:ascii="Arial" w:hAnsi="Arial" w:cs="Arial"/>
        </w:rPr>
        <w:t>(ii)     The mark scheme for this part of the question includes an overall assessmen</w:t>
      </w:r>
      <w:r>
        <w:rPr>
          <w:rFonts w:ascii="Arial" w:hAnsi="Arial" w:cs="Arial"/>
        </w:rPr>
        <w:t>t for the Quality of Written Communication (QWC).</w:t>
      </w:r>
    </w:p>
    <w:p w14:paraId="3035D071" w14:textId="77777777" w:rsidR="00000000" w:rsidRDefault="00727991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Descriptor</w:t>
      </w:r>
    </w:p>
    <w:p w14:paraId="1B8A4E07" w14:textId="77777777" w:rsidR="00000000" w:rsidRDefault="00727991">
      <w:pPr>
        <w:widowControl w:val="0"/>
        <w:autoSpaceDE w:val="0"/>
        <w:autoSpaceDN w:val="0"/>
        <w:adjustRightInd w:val="0"/>
        <w:spacing w:after="0" w:line="240" w:lineRule="auto"/>
        <w:ind w:left="1701" w:right="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High Level </w:t>
      </w:r>
      <w:r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  <w:bCs/>
        </w:rPr>
        <w:t xml:space="preserve"> Good to Excellent</w:t>
      </w:r>
    </w:p>
    <w:p w14:paraId="23E02741" w14:textId="77777777" w:rsidR="00000000" w:rsidRDefault="00727991">
      <w:pPr>
        <w:widowControl w:val="0"/>
        <w:autoSpaceDE w:val="0"/>
        <w:autoSpaceDN w:val="0"/>
        <w:adjustRightInd w:val="0"/>
        <w:spacing w:after="0" w:line="240" w:lineRule="auto"/>
        <w:ind w:left="1701" w:right="567"/>
        <w:rPr>
          <w:rFonts w:ascii="Arial" w:hAnsi="Arial" w:cs="Arial"/>
        </w:rPr>
      </w:pPr>
      <w:r>
        <w:rPr>
          <w:rFonts w:ascii="Arial" w:hAnsi="Arial" w:cs="Arial"/>
        </w:rPr>
        <w:t xml:space="preserve">Both observations should be given ie most </w:t>
      </w:r>
      <w:r>
        <w:rPr>
          <w:rFonts w:ascii="Arial" w:hAnsi="Arial" w:cs="Arial"/>
        </w:rPr>
        <w:t>α</w:t>
      </w:r>
      <w:r>
        <w:rPr>
          <w:rFonts w:ascii="Arial" w:hAnsi="Arial" w:cs="Arial"/>
        </w:rPr>
        <w:t xml:space="preserve"> particles pass straight through the foil and that some </w:t>
      </w:r>
      <w:r>
        <w:rPr>
          <w:rFonts w:ascii="Arial" w:hAnsi="Arial" w:cs="Arial"/>
        </w:rPr>
        <w:t>α’</w:t>
      </w:r>
      <w:r>
        <w:rPr>
          <w:rFonts w:ascii="Arial" w:hAnsi="Arial" w:cs="Arial"/>
        </w:rPr>
        <w:t>s are backscattered. Again both of these must be explained. Additionally one approach to finding the upper limit to the radius must be given and interpreted.</w:t>
      </w:r>
    </w:p>
    <w:p w14:paraId="694EB1BE" w14:textId="77777777" w:rsidR="00000000" w:rsidRDefault="00727991">
      <w:pPr>
        <w:widowControl w:val="0"/>
        <w:autoSpaceDE w:val="0"/>
        <w:autoSpaceDN w:val="0"/>
        <w:adjustRightInd w:val="0"/>
        <w:spacing w:after="0" w:line="240" w:lineRule="auto"/>
        <w:ind w:left="1701" w:right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The information presented as a whole should be well organised using appropriate specialist vocabul</w:t>
      </w:r>
      <w:r>
        <w:rPr>
          <w:rFonts w:ascii="Arial" w:hAnsi="Arial" w:cs="Arial"/>
          <w:i/>
          <w:iCs/>
        </w:rPr>
        <w:t>ary. There should only be one or two spelling or grammatical errors for this mark.</w:t>
      </w:r>
    </w:p>
    <w:p w14:paraId="0B05AAA8" w14:textId="77777777" w:rsidR="00000000" w:rsidRDefault="00727991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6 marks = all 3 bullet points covered in full.</w:t>
      </w:r>
    </w:p>
    <w:p w14:paraId="7370A055" w14:textId="77777777" w:rsidR="00000000" w:rsidRDefault="00727991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5 marks = Same as 6 marks but one explanation is omitted or poorly expressed</w:t>
      </w:r>
    </w:p>
    <w:p w14:paraId="42C3CAA6" w14:textId="77777777" w:rsidR="00000000" w:rsidRDefault="00727991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5 - 6</w:t>
      </w:r>
    </w:p>
    <w:p w14:paraId="6C422030" w14:textId="77777777" w:rsidR="00000000" w:rsidRDefault="00727991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Intermediate Level </w:t>
      </w:r>
      <w:r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  <w:bCs/>
        </w:rPr>
        <w:t xml:space="preserve"> Modest to Adequate</w:t>
      </w:r>
    </w:p>
    <w:p w14:paraId="3FD9C221" w14:textId="77777777" w:rsidR="00000000" w:rsidRDefault="00727991">
      <w:pPr>
        <w:widowControl w:val="0"/>
        <w:autoSpaceDE w:val="0"/>
        <w:autoSpaceDN w:val="0"/>
        <w:adjustRightInd w:val="0"/>
        <w:spacing w:after="0" w:line="240" w:lineRule="auto"/>
        <w:ind w:left="1701" w:right="567"/>
        <w:rPr>
          <w:rFonts w:ascii="Arial" w:hAnsi="Arial" w:cs="Arial"/>
        </w:rPr>
      </w:pPr>
      <w:r>
        <w:rPr>
          <w:rFonts w:ascii="Arial" w:hAnsi="Arial" w:cs="Arial"/>
        </w:rPr>
        <w:t xml:space="preserve">Both observations should be given ie most </w:t>
      </w:r>
      <w:r>
        <w:rPr>
          <w:rFonts w:ascii="Arial" w:hAnsi="Arial" w:cs="Arial"/>
        </w:rPr>
        <w:t>α</w:t>
      </w:r>
      <w:r>
        <w:rPr>
          <w:rFonts w:ascii="Arial" w:hAnsi="Arial" w:cs="Arial"/>
        </w:rPr>
        <w:t xml:space="preserve"> particles pass straight through the foil and that some </w:t>
      </w:r>
      <w:r>
        <w:rPr>
          <w:rFonts w:ascii="Arial" w:hAnsi="Arial" w:cs="Arial"/>
        </w:rPr>
        <w:t>α’</w:t>
      </w:r>
      <w:r>
        <w:rPr>
          <w:rFonts w:ascii="Arial" w:hAnsi="Arial" w:cs="Arial"/>
        </w:rPr>
        <w:t>s are backscattered. Both of these observations can be explained or one of them explained along with the observation necessary to obtai</w:t>
      </w:r>
      <w:r>
        <w:rPr>
          <w:rFonts w:ascii="Arial" w:hAnsi="Arial" w:cs="Arial"/>
        </w:rPr>
        <w:t>n the upper limit to the nuclear radius but without the explanation of how to use the data.</w:t>
      </w:r>
    </w:p>
    <w:p w14:paraId="1FF94D06" w14:textId="77777777" w:rsidR="00000000" w:rsidRDefault="00727991">
      <w:pPr>
        <w:widowControl w:val="0"/>
        <w:autoSpaceDE w:val="0"/>
        <w:autoSpaceDN w:val="0"/>
        <w:adjustRightInd w:val="0"/>
        <w:spacing w:after="0" w:line="240" w:lineRule="auto"/>
        <w:ind w:left="1701" w:right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lastRenderedPageBreak/>
        <w:t>The grammar and spelling may have a few shortcomings but the ideas must be clear.</w:t>
      </w:r>
    </w:p>
    <w:p w14:paraId="3A0C9B46" w14:textId="77777777" w:rsidR="00000000" w:rsidRDefault="00727991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4 marks = for first two bullet points covered in full.</w:t>
      </w:r>
    </w:p>
    <w:p w14:paraId="10AD99D5" w14:textId="77777777" w:rsidR="00000000" w:rsidRDefault="00727991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Alternatively both observat</w:t>
      </w:r>
      <w:r>
        <w:rPr>
          <w:rFonts w:ascii="Arial" w:hAnsi="Arial" w:cs="Arial"/>
          <w:i/>
          <w:iCs/>
        </w:rPr>
        <w:t>ions given but only one explained along with an observation necessary to find the upper limit to the nuclear radius.</w:t>
      </w:r>
    </w:p>
    <w:p w14:paraId="6EF34C34" w14:textId="77777777" w:rsidR="00000000" w:rsidRDefault="00727991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3 marks = for both observations given but only one explained</w:t>
      </w:r>
    </w:p>
    <w:p w14:paraId="06BF6034" w14:textId="77777777" w:rsidR="00000000" w:rsidRDefault="00727991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3 - 4</w:t>
      </w:r>
    </w:p>
    <w:p w14:paraId="76DA615C" w14:textId="77777777" w:rsidR="00000000" w:rsidRDefault="00727991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Low Level </w:t>
      </w:r>
      <w:r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  <w:bCs/>
        </w:rPr>
        <w:t xml:space="preserve"> Poor to Limited</w:t>
      </w:r>
    </w:p>
    <w:p w14:paraId="32D608A6" w14:textId="77777777" w:rsidR="00000000" w:rsidRDefault="00727991">
      <w:pPr>
        <w:widowControl w:val="0"/>
        <w:autoSpaceDE w:val="0"/>
        <w:autoSpaceDN w:val="0"/>
        <w:adjustRightInd w:val="0"/>
        <w:spacing w:after="0" w:line="240" w:lineRule="auto"/>
        <w:ind w:left="1701" w:right="567"/>
        <w:rPr>
          <w:rFonts w:ascii="Arial" w:hAnsi="Arial" w:cs="Arial"/>
        </w:rPr>
      </w:pPr>
      <w:r>
        <w:rPr>
          <w:rFonts w:ascii="Arial" w:hAnsi="Arial" w:cs="Arial"/>
        </w:rPr>
        <w:t xml:space="preserve">Any two observations or interpretations but </w:t>
      </w:r>
      <w:r>
        <w:rPr>
          <w:rFonts w:ascii="Arial" w:hAnsi="Arial" w:cs="Arial"/>
        </w:rPr>
        <w:t>an interpretation must come with the appropriate observation.</w:t>
      </w:r>
    </w:p>
    <w:p w14:paraId="58169674" w14:textId="77777777" w:rsidR="00000000" w:rsidRDefault="00727991">
      <w:pPr>
        <w:widowControl w:val="0"/>
        <w:autoSpaceDE w:val="0"/>
        <w:autoSpaceDN w:val="0"/>
        <w:adjustRightInd w:val="0"/>
        <w:spacing w:after="0" w:line="240" w:lineRule="auto"/>
        <w:ind w:left="1701" w:right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There may be many grammatical and spelling errors and the information may be poorly organised.</w:t>
      </w:r>
    </w:p>
    <w:p w14:paraId="7596CB49" w14:textId="77777777" w:rsidR="00000000" w:rsidRDefault="00727991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2 marks for two observations or one observation along with its interpretation.</w:t>
      </w:r>
    </w:p>
    <w:p w14:paraId="3501A5FB" w14:textId="77777777" w:rsidR="00000000" w:rsidRDefault="00727991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1 mark = Any observa</w:t>
      </w:r>
      <w:r>
        <w:rPr>
          <w:rFonts w:ascii="Arial" w:hAnsi="Arial" w:cs="Arial"/>
          <w:i/>
          <w:iCs/>
        </w:rPr>
        <w:t>tion..</w:t>
      </w:r>
    </w:p>
    <w:p w14:paraId="1B496EC5" w14:textId="77777777" w:rsidR="00000000" w:rsidRDefault="00727991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1 - 2</w:t>
      </w:r>
    </w:p>
    <w:p w14:paraId="6B2B3436" w14:textId="77777777" w:rsidR="00000000" w:rsidRDefault="00727991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The description expected in a competent answer should include:</w:t>
      </w:r>
    </w:p>
    <w:p w14:paraId="737EE1BE" w14:textId="77777777" w:rsidR="00000000" w:rsidRDefault="00727991">
      <w:pPr>
        <w:widowControl w:val="0"/>
        <w:autoSpaceDE w:val="0"/>
        <w:autoSpaceDN w:val="0"/>
        <w:adjustRightInd w:val="0"/>
        <w:spacing w:after="0" w:line="240" w:lineRule="auto"/>
        <w:ind w:left="2268" w:right="567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1.        most </w:t>
      </w:r>
      <w:r>
        <w:rPr>
          <w:rFonts w:ascii="Arial" w:hAnsi="Arial" w:cs="Arial"/>
        </w:rPr>
        <w:t>α</w:t>
      </w:r>
      <w:r>
        <w:rPr>
          <w:rFonts w:ascii="Arial" w:hAnsi="Arial" w:cs="Arial"/>
        </w:rPr>
        <w:t xml:space="preserve"> particles pass straight through</w:t>
      </w:r>
    </w:p>
    <w:p w14:paraId="65A7260A" w14:textId="77777777" w:rsidR="00000000" w:rsidRDefault="00727991">
      <w:pPr>
        <w:widowControl w:val="0"/>
        <w:autoSpaceDE w:val="0"/>
        <w:autoSpaceDN w:val="0"/>
        <w:adjustRightInd w:val="0"/>
        <w:spacing w:after="0" w:line="240" w:lineRule="auto"/>
        <w:ind w:left="2268" w:right="567" w:hanging="567"/>
        <w:rPr>
          <w:rFonts w:ascii="Arial" w:hAnsi="Arial" w:cs="Arial"/>
        </w:rPr>
      </w:pPr>
      <w:r>
        <w:rPr>
          <w:rFonts w:ascii="Arial" w:hAnsi="Arial" w:cs="Arial"/>
        </w:rPr>
        <w:t>2.        which suggests an atom is composed of mainly open space</w:t>
      </w:r>
    </w:p>
    <w:p w14:paraId="586B3CC0" w14:textId="77777777" w:rsidR="00000000" w:rsidRDefault="00727991">
      <w:pPr>
        <w:widowControl w:val="0"/>
        <w:autoSpaceDE w:val="0"/>
        <w:autoSpaceDN w:val="0"/>
        <w:adjustRightInd w:val="0"/>
        <w:spacing w:after="0" w:line="240" w:lineRule="auto"/>
        <w:ind w:left="2268" w:right="567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3.        </w:t>
      </w:r>
      <w:r>
        <w:rPr>
          <w:rFonts w:ascii="Arial" w:hAnsi="Arial" w:cs="Arial"/>
        </w:rPr>
        <w:t>α</w:t>
      </w:r>
      <w:r>
        <w:rPr>
          <w:rFonts w:ascii="Arial" w:hAnsi="Arial" w:cs="Arial"/>
        </w:rPr>
        <w:t xml:space="preserve"> particles can be b</w:t>
      </w:r>
      <w:r>
        <w:rPr>
          <w:rFonts w:ascii="Arial" w:hAnsi="Arial" w:cs="Arial"/>
        </w:rPr>
        <w:t>ackscattered or scattered by more than 90°</w:t>
      </w:r>
    </w:p>
    <w:p w14:paraId="250679E7" w14:textId="77777777" w:rsidR="00000000" w:rsidRDefault="00727991">
      <w:pPr>
        <w:widowControl w:val="0"/>
        <w:autoSpaceDE w:val="0"/>
        <w:autoSpaceDN w:val="0"/>
        <w:adjustRightInd w:val="0"/>
        <w:spacing w:after="0" w:line="240" w:lineRule="auto"/>
        <w:ind w:left="2268" w:right="567" w:hanging="567"/>
        <w:rPr>
          <w:rFonts w:ascii="Arial" w:hAnsi="Arial" w:cs="Arial"/>
        </w:rPr>
      </w:pPr>
      <w:r>
        <w:rPr>
          <w:rFonts w:ascii="Arial" w:hAnsi="Arial" w:cs="Arial"/>
        </w:rPr>
        <w:t>4.        which suggests</w:t>
      </w:r>
    </w:p>
    <w:p w14:paraId="047F58D4" w14:textId="77777777" w:rsidR="00000000" w:rsidRDefault="00727991">
      <w:pPr>
        <w:widowControl w:val="0"/>
        <w:autoSpaceDE w:val="0"/>
        <w:autoSpaceDN w:val="0"/>
        <w:adjustRightInd w:val="0"/>
        <w:spacing w:after="0" w:line="240" w:lineRule="auto"/>
        <w:ind w:left="2268" w:right="567" w:hanging="567"/>
        <w:rPr>
          <w:rFonts w:ascii="Arial" w:hAnsi="Arial" w:cs="Arial"/>
        </w:rPr>
      </w:pPr>
      <w:r>
        <w:rPr>
          <w:rFonts w:ascii="Arial" w:hAnsi="Arial" w:cs="Arial"/>
        </w:rPr>
        <w:t>i.        they have collided with something more massive than themselves (using momentum considerations)</w:t>
      </w:r>
    </w:p>
    <w:p w14:paraId="247F828D" w14:textId="77777777" w:rsidR="00000000" w:rsidRDefault="00727991">
      <w:pPr>
        <w:widowControl w:val="0"/>
        <w:autoSpaceDE w:val="0"/>
        <w:autoSpaceDN w:val="0"/>
        <w:adjustRightInd w:val="0"/>
        <w:spacing w:after="0" w:line="240" w:lineRule="auto"/>
        <w:ind w:left="2268" w:right="567" w:hanging="567"/>
        <w:rPr>
          <w:rFonts w:ascii="Arial" w:hAnsi="Arial" w:cs="Arial"/>
        </w:rPr>
      </w:pPr>
      <w:r>
        <w:rPr>
          <w:rFonts w:ascii="Arial" w:hAnsi="Arial" w:cs="Arial"/>
        </w:rPr>
        <w:t>ii.        they have been repelled by a concentrated positive charge (using coulomb</w:t>
      </w:r>
      <w:r>
        <w:rPr>
          <w:rFonts w:ascii="Arial" w:hAnsi="Arial" w:cs="Arial"/>
        </w:rPr>
        <w:t xml:space="preserve"> repulsion)</w:t>
      </w:r>
    </w:p>
    <w:p w14:paraId="4AC02447" w14:textId="77777777" w:rsidR="00000000" w:rsidRDefault="00727991">
      <w:pPr>
        <w:widowControl w:val="0"/>
        <w:autoSpaceDE w:val="0"/>
        <w:autoSpaceDN w:val="0"/>
        <w:adjustRightInd w:val="0"/>
        <w:spacing w:after="0" w:line="240" w:lineRule="auto"/>
        <w:ind w:left="2268" w:right="567"/>
        <w:rPr>
          <w:rFonts w:ascii="Arial" w:hAnsi="Arial" w:cs="Arial"/>
        </w:rPr>
      </w:pPr>
      <w:r>
        <w:rPr>
          <w:rFonts w:ascii="Arial" w:hAnsi="Arial" w:cs="Arial"/>
        </w:rPr>
        <w:t xml:space="preserve">these together suggest a </w:t>
      </w:r>
      <w:r>
        <w:rPr>
          <w:rFonts w:ascii="Arial" w:hAnsi="Arial" w:cs="Arial"/>
        </w:rPr>
        <w:t>‘</w:t>
      </w:r>
      <w:r>
        <w:rPr>
          <w:rFonts w:ascii="Arial" w:hAnsi="Arial" w:cs="Arial"/>
        </w:rPr>
        <w:t>solar system</w:t>
      </w:r>
      <w:r>
        <w:rPr>
          <w:rFonts w:ascii="Arial" w:hAnsi="Arial" w:cs="Arial"/>
        </w:rPr>
        <w:t>’</w:t>
      </w:r>
      <w:r>
        <w:rPr>
          <w:rFonts w:ascii="Arial" w:hAnsi="Arial" w:cs="Arial"/>
        </w:rPr>
        <w:t xml:space="preserve"> configuration for the atom.</w:t>
      </w:r>
    </w:p>
    <w:p w14:paraId="483C9574" w14:textId="77777777" w:rsidR="00000000" w:rsidRDefault="00727991">
      <w:pPr>
        <w:widowControl w:val="0"/>
        <w:autoSpaceDE w:val="0"/>
        <w:autoSpaceDN w:val="0"/>
        <w:adjustRightInd w:val="0"/>
        <w:spacing w:after="0" w:line="240" w:lineRule="auto"/>
        <w:ind w:left="2268" w:right="567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5.        Consider the proportion of </w:t>
      </w:r>
      <w:r>
        <w:rPr>
          <w:rFonts w:ascii="Arial" w:hAnsi="Arial" w:cs="Arial"/>
        </w:rPr>
        <w:t>α’</w:t>
      </w:r>
      <w:r>
        <w:rPr>
          <w:rFonts w:ascii="Arial" w:hAnsi="Arial" w:cs="Arial"/>
        </w:rPr>
        <w:t>s passing straight through the foil, i.e. how much of the straight through beam is stopped by the foil.</w:t>
      </w:r>
    </w:p>
    <w:p w14:paraId="573E5EED" w14:textId="77777777" w:rsidR="00000000" w:rsidRDefault="00727991">
      <w:pPr>
        <w:widowControl w:val="0"/>
        <w:autoSpaceDE w:val="0"/>
        <w:autoSpaceDN w:val="0"/>
        <w:adjustRightInd w:val="0"/>
        <w:spacing w:after="0" w:line="240" w:lineRule="auto"/>
        <w:ind w:left="1701" w:right="567"/>
        <w:rPr>
          <w:rFonts w:ascii="Arial" w:hAnsi="Arial" w:cs="Arial"/>
        </w:rPr>
      </w:pPr>
      <w:r>
        <w:rPr>
          <w:rFonts w:ascii="Arial" w:hAnsi="Arial" w:cs="Arial"/>
        </w:rPr>
        <w:t>Or</w:t>
      </w:r>
    </w:p>
    <w:p w14:paraId="0ECC977F" w14:textId="77777777" w:rsidR="00000000" w:rsidRDefault="00727991">
      <w:pPr>
        <w:widowControl w:val="0"/>
        <w:autoSpaceDE w:val="0"/>
        <w:autoSpaceDN w:val="0"/>
        <w:adjustRightInd w:val="0"/>
        <w:spacing w:after="0" w:line="240" w:lineRule="auto"/>
        <w:ind w:left="1701" w:right="567"/>
        <w:rPr>
          <w:rFonts w:ascii="Arial" w:hAnsi="Arial" w:cs="Arial"/>
        </w:rPr>
      </w:pPr>
      <w:r>
        <w:rPr>
          <w:rFonts w:ascii="Arial" w:hAnsi="Arial" w:cs="Arial"/>
        </w:rPr>
        <w:t xml:space="preserve">Appreciate that scattering of </w:t>
      </w:r>
      <w:r>
        <w:rPr>
          <w:rFonts w:ascii="Arial" w:hAnsi="Arial" w:cs="Arial"/>
        </w:rPr>
        <w:t>α’</w:t>
      </w:r>
      <w:r>
        <w:rPr>
          <w:rFonts w:ascii="Arial" w:hAnsi="Arial" w:cs="Arial"/>
        </w:rPr>
        <w:t xml:space="preserve">s close to 180° takes place which means the </w:t>
      </w:r>
      <w:r>
        <w:rPr>
          <w:rFonts w:ascii="Arial" w:hAnsi="Arial" w:cs="Arial"/>
        </w:rPr>
        <w:t>α’</w:t>
      </w:r>
      <w:r>
        <w:rPr>
          <w:rFonts w:ascii="Arial" w:hAnsi="Arial" w:cs="Arial"/>
        </w:rPr>
        <w:t>s have not touched the nuclear surface.</w:t>
      </w:r>
    </w:p>
    <w:p w14:paraId="59DC9E1B" w14:textId="77777777" w:rsidR="00000000" w:rsidRDefault="00727991">
      <w:pPr>
        <w:widowControl w:val="0"/>
        <w:autoSpaceDE w:val="0"/>
        <w:autoSpaceDN w:val="0"/>
        <w:adjustRightInd w:val="0"/>
        <w:spacing w:after="0" w:line="240" w:lineRule="auto"/>
        <w:ind w:left="2268" w:right="567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6.        First alternative data can be related to how much of the beam is intercepted by nuclei. Using the number of atomic layers / thickness of foil and the nuclear </w:t>
      </w:r>
      <w:r>
        <w:rPr>
          <w:rFonts w:ascii="Arial" w:hAnsi="Arial" w:cs="Arial"/>
        </w:rPr>
        <w:t>cross-sectional area the upper limit to the radius may be found</w:t>
      </w:r>
    </w:p>
    <w:p w14:paraId="7FAA49C5" w14:textId="77777777" w:rsidR="00000000" w:rsidRDefault="00727991">
      <w:pPr>
        <w:widowControl w:val="0"/>
        <w:autoSpaceDE w:val="0"/>
        <w:autoSpaceDN w:val="0"/>
        <w:adjustRightInd w:val="0"/>
        <w:spacing w:after="0" w:line="240" w:lineRule="auto"/>
        <w:ind w:left="1701" w:right="567"/>
        <w:rPr>
          <w:rFonts w:ascii="Arial" w:hAnsi="Arial" w:cs="Arial"/>
        </w:rPr>
      </w:pPr>
      <w:r>
        <w:rPr>
          <w:rFonts w:ascii="Arial" w:hAnsi="Arial" w:cs="Arial"/>
        </w:rPr>
        <w:t>Or If second alternative is used some detail is needed to gain this point.</w:t>
      </w:r>
    </w:p>
    <w:p w14:paraId="42DD1436" w14:textId="77777777" w:rsidR="00000000" w:rsidRDefault="00727991">
      <w:pPr>
        <w:widowControl w:val="0"/>
        <w:autoSpaceDE w:val="0"/>
        <w:autoSpaceDN w:val="0"/>
        <w:adjustRightInd w:val="0"/>
        <w:spacing w:after="0" w:line="240" w:lineRule="auto"/>
        <w:ind w:left="1701" w:right="567"/>
        <w:rPr>
          <w:rFonts w:ascii="Arial" w:hAnsi="Arial" w:cs="Arial"/>
        </w:rPr>
      </w:pPr>
      <w:r>
        <w:rPr>
          <w:rFonts w:ascii="Arial" w:hAnsi="Arial" w:cs="Arial"/>
        </w:rPr>
        <w:t>Either a discussion of the loss KE = gain PE to find upper limit to the radius</w:t>
      </w:r>
    </w:p>
    <w:p w14:paraId="365D2905" w14:textId="77777777" w:rsidR="00000000" w:rsidRDefault="00727991">
      <w:pPr>
        <w:widowControl w:val="0"/>
        <w:autoSpaceDE w:val="0"/>
        <w:autoSpaceDN w:val="0"/>
        <w:adjustRightInd w:val="0"/>
        <w:spacing w:after="0" w:line="240" w:lineRule="auto"/>
        <w:ind w:left="1701" w:right="567"/>
        <w:rPr>
          <w:rFonts w:ascii="Arial" w:hAnsi="Arial" w:cs="Arial"/>
        </w:rPr>
      </w:pPr>
      <w:r>
        <w:rPr>
          <w:rFonts w:ascii="Arial" w:hAnsi="Arial" w:cs="Arial"/>
        </w:rPr>
        <w:t>Or the idea that backscattering is not</w:t>
      </w:r>
      <w:r>
        <w:rPr>
          <w:rFonts w:ascii="Arial" w:hAnsi="Arial" w:cs="Arial"/>
        </w:rPr>
        <w:t xml:space="preserve"> observed / falls off if the alpha comes close to the nucleus because the strong nuclear force (SNF) takes over and so provides an upper limit to the radius.</w:t>
      </w:r>
    </w:p>
    <w:p w14:paraId="2EFB70A5" w14:textId="77777777" w:rsidR="00000000" w:rsidRDefault="00727991">
      <w:pPr>
        <w:widowControl w:val="0"/>
        <w:autoSpaceDE w:val="0"/>
        <w:autoSpaceDN w:val="0"/>
        <w:adjustRightInd w:val="0"/>
        <w:spacing w:after="0" w:line="240" w:lineRule="auto"/>
        <w:ind w:left="1701" w:right="567"/>
        <w:rPr>
          <w:rFonts w:ascii="Arial" w:hAnsi="Arial" w:cs="Arial"/>
        </w:rPr>
      </w:pPr>
      <w:r>
        <w:rPr>
          <w:rFonts w:ascii="Arial" w:hAnsi="Arial" w:cs="Arial"/>
        </w:rPr>
        <w:t>(owtte)</w:t>
      </w:r>
    </w:p>
    <w:p w14:paraId="7F1D3CE2" w14:textId="77777777" w:rsidR="00000000" w:rsidRDefault="00727991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Do not award </w:t>
      </w:r>
      <w:r>
        <w:rPr>
          <w:rFonts w:ascii="Arial" w:hAnsi="Arial" w:cs="Arial"/>
          <w:i/>
          <w:iCs/>
        </w:rPr>
        <w:t>‘</w:t>
      </w:r>
      <w:r>
        <w:rPr>
          <w:rFonts w:ascii="Arial" w:hAnsi="Arial" w:cs="Arial"/>
          <w:i/>
          <w:iCs/>
        </w:rPr>
        <w:t>large space between atoms</w:t>
      </w:r>
      <w:r>
        <w:rPr>
          <w:rFonts w:ascii="Arial" w:hAnsi="Arial" w:cs="Arial"/>
          <w:i/>
          <w:iCs/>
        </w:rPr>
        <w:t>’</w:t>
      </w:r>
      <w:r>
        <w:rPr>
          <w:rFonts w:ascii="Arial" w:hAnsi="Arial" w:cs="Arial"/>
          <w:i/>
          <w:iCs/>
        </w:rPr>
        <w:t>.</w:t>
      </w:r>
    </w:p>
    <w:p w14:paraId="1FB5AD3A" w14:textId="77777777" w:rsidR="00000000" w:rsidRDefault="00727991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The question is a QWC and not all the points are</w:t>
      </w:r>
      <w:r>
        <w:rPr>
          <w:rFonts w:ascii="Arial" w:hAnsi="Arial" w:cs="Arial"/>
          <w:i/>
          <w:iCs/>
        </w:rPr>
        <w:t xml:space="preserve"> expected to be given as detailed on the left. This check list gives a brief idea of the main parts expected.</w:t>
      </w:r>
    </w:p>
    <w:p w14:paraId="17C35F1E" w14:textId="77777777" w:rsidR="00000000" w:rsidRDefault="00727991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(note the pairing of 1 and 2, 3 and 4, 5 and 6 where the second of each pair cannot be given in isolation but the first of each pair does not have</w:t>
      </w:r>
      <w:r>
        <w:rPr>
          <w:rFonts w:ascii="Arial" w:hAnsi="Arial" w:cs="Arial"/>
          <w:i/>
          <w:iCs/>
        </w:rPr>
        <w:t xml:space="preserve"> to perfect)</w:t>
      </w:r>
    </w:p>
    <w:p w14:paraId="3D24BB98" w14:textId="77777777" w:rsidR="00000000" w:rsidRDefault="00727991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If it is obvious the candidate is talking about an alpha particle but calls it something different do not over penalise. E.g. miss out a pairing of marks then mark as if alpha)</w:t>
      </w:r>
    </w:p>
    <w:p w14:paraId="453D8AD0" w14:textId="77777777" w:rsidR="00000000" w:rsidRDefault="00727991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Quick check list.</w:t>
      </w:r>
    </w:p>
    <w:p w14:paraId="65032A2C" w14:textId="77777777" w:rsidR="00000000" w:rsidRDefault="00727991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lastRenderedPageBreak/>
        <w:t>1. Most alpha</w:t>
      </w:r>
      <w:r>
        <w:rPr>
          <w:rFonts w:ascii="Arial" w:hAnsi="Arial" w:cs="Arial"/>
          <w:i/>
          <w:iCs/>
        </w:rPr>
        <w:t>’</w:t>
      </w:r>
      <w:r>
        <w:rPr>
          <w:rFonts w:ascii="Arial" w:hAnsi="Arial" w:cs="Arial"/>
          <w:i/>
          <w:iCs/>
        </w:rPr>
        <w:t>s go straight on</w:t>
      </w:r>
    </w:p>
    <w:p w14:paraId="4575C74E" w14:textId="77777777" w:rsidR="00000000" w:rsidRDefault="00727991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2. Because an atom has mainly empty space</w:t>
      </w:r>
    </w:p>
    <w:p w14:paraId="526BD5B3" w14:textId="77777777" w:rsidR="00000000" w:rsidRDefault="00727991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3. A few alpha</w:t>
      </w:r>
      <w:r>
        <w:rPr>
          <w:rFonts w:ascii="Arial" w:hAnsi="Arial" w:cs="Arial"/>
          <w:i/>
          <w:iCs/>
        </w:rPr>
        <w:t>’</w:t>
      </w:r>
      <w:r>
        <w:rPr>
          <w:rFonts w:ascii="Arial" w:hAnsi="Arial" w:cs="Arial"/>
          <w:i/>
          <w:iCs/>
        </w:rPr>
        <w:t>s are backscattered</w:t>
      </w:r>
    </w:p>
    <w:p w14:paraId="0DF2101E" w14:textId="77777777" w:rsidR="00000000" w:rsidRDefault="00727991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4. Because of nuclear positive charge or large nuclear mass</w:t>
      </w:r>
    </w:p>
    <w:p w14:paraId="1A610B71" w14:textId="77777777" w:rsidR="00000000" w:rsidRDefault="00727991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5. Method suggested to find R (drop in straight on beam Or backscattering means </w:t>
      </w:r>
      <w:r>
        <w:rPr>
          <w:rFonts w:ascii="Arial" w:hAnsi="Arial" w:cs="Arial"/>
          <w:i/>
          <w:iCs/>
        </w:rPr>
        <w:t>α’</w:t>
      </w:r>
      <w:r>
        <w:rPr>
          <w:rFonts w:ascii="Arial" w:hAnsi="Arial" w:cs="Arial"/>
          <w:i/>
          <w:iCs/>
        </w:rPr>
        <w:t>s have not touched nucleus)</w:t>
      </w:r>
    </w:p>
    <w:p w14:paraId="1800BEE7" w14:textId="77777777" w:rsidR="00000000" w:rsidRDefault="00727991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6. Some d</w:t>
      </w:r>
      <w:r>
        <w:rPr>
          <w:rFonts w:ascii="Arial" w:hAnsi="Arial" w:cs="Arial"/>
          <w:i/>
          <w:iCs/>
        </w:rPr>
        <w:t xml:space="preserve">etail such as ref. to (nuclear) area </w:t>
      </w:r>
      <w:r>
        <w:rPr>
          <w:rFonts w:ascii="Arial" w:hAnsi="Arial" w:cs="Arial"/>
          <w:i/>
          <w:iCs/>
          <w:u w:val="single"/>
        </w:rPr>
        <w:t>and</w:t>
      </w:r>
      <w:r>
        <w:rPr>
          <w:rFonts w:ascii="Arial" w:hAnsi="Arial" w:cs="Arial"/>
          <w:i/>
          <w:iCs/>
        </w:rPr>
        <w:t xml:space="preserve"> (foil) thickness Or alpha KE to PE giving r Or if </w:t>
      </w:r>
      <w:r>
        <w:rPr>
          <w:rFonts w:ascii="Arial" w:hAnsi="Arial" w:cs="Arial"/>
          <w:i/>
          <w:iCs/>
        </w:rPr>
        <w:t>α’</w:t>
      </w:r>
      <w:r>
        <w:rPr>
          <w:rFonts w:ascii="Arial" w:hAnsi="Arial" w:cs="Arial"/>
          <w:i/>
          <w:iCs/>
        </w:rPr>
        <w:t>s touch surface SNF stops scattering.</w:t>
      </w:r>
    </w:p>
    <w:p w14:paraId="6FA85704" w14:textId="77777777" w:rsidR="00000000" w:rsidRDefault="00727991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[11]</w:t>
      </w:r>
    </w:p>
    <w:sectPr w:rsidR="00000000">
      <w:pgSz w:w="11907" w:h="16839"/>
      <w:pgMar w:top="850" w:right="567" w:bottom="850" w:left="1417" w:header="720" w:footer="85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AC8B64" w14:textId="77777777" w:rsidR="00000000" w:rsidRDefault="00727991">
      <w:pPr>
        <w:spacing w:after="0" w:line="240" w:lineRule="auto"/>
      </w:pPr>
      <w:r>
        <w:separator/>
      </w:r>
    </w:p>
  </w:endnote>
  <w:endnote w:type="continuationSeparator" w:id="0">
    <w:p w14:paraId="7392BBAF" w14:textId="77777777" w:rsidR="00000000" w:rsidRDefault="00727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FDD2F" w14:textId="77777777" w:rsidR="00000000" w:rsidRDefault="00727991">
    <w:pPr>
      <w:framePr w:wrap="auto" w:vAnchor="page" w:hAnchor="page" w:x="5212" w:y="15890"/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</w:rPr>
    </w:pPr>
    <w:r>
      <w:rPr>
        <w:rFonts w:ascii="Arial" w:hAnsi="Arial" w:cs="Arial"/>
      </w:rPr>
      <w:t xml:space="preserve">Page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>PAGE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1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 xml:space="preserve"> of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>NUMPAGES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2</w:t>
    </w:r>
    <w:r>
      <w:rPr>
        <w:rFonts w:ascii="Arial" w:hAnsi="Arial" w:cs="Arial"/>
      </w:rPr>
      <w:fldChar w:fldCharType="end"/>
    </w:r>
  </w:p>
  <w:p w14:paraId="70352D89" w14:textId="77777777" w:rsidR="00000000" w:rsidRDefault="00727991">
    <w:pPr>
      <w:widowControl w:val="0"/>
      <w:autoSpaceDE w:val="0"/>
      <w:autoSpaceDN w:val="0"/>
      <w:adjustRightInd w:val="0"/>
      <w:spacing w:before="567" w:after="0" w:line="20" w:lineRule="exac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43CD0C" w14:textId="77777777" w:rsidR="00000000" w:rsidRDefault="00727991">
      <w:pPr>
        <w:spacing w:after="0" w:line="240" w:lineRule="auto"/>
      </w:pPr>
      <w:r>
        <w:separator/>
      </w:r>
    </w:p>
  </w:footnote>
  <w:footnote w:type="continuationSeparator" w:id="0">
    <w:p w14:paraId="4D832600" w14:textId="77777777" w:rsidR="00000000" w:rsidRDefault="007279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991"/>
    <w:rsid w:val="0072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9A25C9"/>
  <w14:defaultImageDpi w14:val="0"/>
  <w15:docId w15:val="{D2B2EC14-A983-43D7-8394-4446F3BF6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pPr>
      <w:widowControl w:val="0"/>
      <w:autoSpaceDE w:val="0"/>
      <w:autoSpaceDN w:val="0"/>
      <w:adjustRightInd w:val="0"/>
      <w:spacing w:after="0" w:line="240" w:lineRule="auto"/>
      <w:outlineLvl w:val="2"/>
    </w:pPr>
    <w:rPr>
      <w:rFonts w:ascii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pPr>
      <w:widowControl w:val="0"/>
      <w:autoSpaceDE w:val="0"/>
      <w:autoSpaceDN w:val="0"/>
      <w:adjustRightInd w:val="0"/>
      <w:spacing w:after="0" w:line="240" w:lineRule="auto"/>
      <w:outlineLvl w:val="3"/>
    </w:pPr>
    <w:rPr>
      <w:rFonts w:ascii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pPr>
      <w:widowControl w:val="0"/>
      <w:autoSpaceDE w:val="0"/>
      <w:autoSpaceDN w:val="0"/>
      <w:adjustRightInd w:val="0"/>
      <w:spacing w:after="0" w:line="240" w:lineRule="auto"/>
      <w:outlineLvl w:val="4"/>
    </w:pPr>
    <w:rPr>
      <w:rFonts w:ascii="Times New Roman" w:hAnsi="Times New Roman" w:cs="Times New Roman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pPr>
      <w:widowControl w:val="0"/>
      <w:autoSpaceDE w:val="0"/>
      <w:autoSpaceDN w:val="0"/>
      <w:adjustRightInd w:val="0"/>
      <w:spacing w:after="0" w:line="240" w:lineRule="auto"/>
      <w:outlineLvl w:val="5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0.png"/><Relationship Id="rId3" Type="http://schemas.openxmlformats.org/officeDocument/2006/relationships/webSettings" Target="webSettings.xml"/><Relationship Id="rId21" Type="http://schemas.openxmlformats.org/officeDocument/2006/relationships/image" Target="media/image15.png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5" Type="http://schemas.openxmlformats.org/officeDocument/2006/relationships/image" Target="media/image19.pn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4.pn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8.pn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5.jpeg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jpe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2272</Words>
  <Characters>12954</Characters>
  <Application>Microsoft Office Word</Application>
  <DocSecurity>0</DocSecurity>
  <Lines>107</Lines>
  <Paragraphs>30</Paragraphs>
  <ScaleCrop>false</ScaleCrop>
  <Company/>
  <LinksUpToDate>false</LinksUpToDate>
  <CharactersWithSpaces>15196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Ashurst</dc:creator>
  <cp:keywords/>
  <dc:description>Created by the \'abHTML to RTF .Net\'bb 5.8.2.9</dc:description>
  <cp:lastModifiedBy>Kim Ashurst</cp:lastModifiedBy>
  <cp:revision>2</cp:revision>
  <dcterms:created xsi:type="dcterms:W3CDTF">2021-01-11T16:40:00Z</dcterms:created>
  <dcterms:modified xsi:type="dcterms:W3CDTF">2021-01-11T16:40:00Z</dcterms:modified>
</cp:coreProperties>
</file>