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471D" w14:textId="77777777" w:rsidR="007341F6" w:rsidRPr="007B5D15" w:rsidRDefault="008C4B60" w:rsidP="007341F6">
      <w:pPr>
        <w:spacing w:after="0"/>
        <w:jc w:val="center"/>
        <w:rPr>
          <w:sz w:val="96"/>
        </w:rPr>
      </w:pPr>
      <w:bookmarkStart w:id="0" w:name="_Hlk40909376"/>
      <w:bookmarkStart w:id="1" w:name="_GoBack"/>
      <w:bookmarkEnd w:id="1"/>
      <w:r>
        <w:rPr>
          <w:sz w:val="96"/>
        </w:rPr>
        <w:t>Year 1</w:t>
      </w:r>
      <w:r w:rsidR="007341F6">
        <w:rPr>
          <w:sz w:val="96"/>
        </w:rPr>
        <w:t xml:space="preserve"> Sociology</w:t>
      </w:r>
    </w:p>
    <w:p w14:paraId="572AF787" w14:textId="77777777" w:rsidR="007341F6" w:rsidRPr="007B5D15" w:rsidRDefault="007341F6" w:rsidP="007341F6">
      <w:pPr>
        <w:spacing w:after="0"/>
        <w:jc w:val="center"/>
        <w:rPr>
          <w:b/>
          <w:sz w:val="56"/>
        </w:rPr>
      </w:pPr>
      <w:r>
        <w:rPr>
          <w:b/>
          <w:sz w:val="56"/>
        </w:rPr>
        <w:t>Pape</w:t>
      </w:r>
      <w:r w:rsidR="008C4B60">
        <w:rPr>
          <w:b/>
          <w:sz w:val="56"/>
        </w:rPr>
        <w:t>r 1: Education with Theory &amp; Methods</w:t>
      </w:r>
    </w:p>
    <w:p w14:paraId="2666E7A3" w14:textId="77777777" w:rsidR="007341F6" w:rsidRPr="007341F6" w:rsidRDefault="007341F6" w:rsidP="007341F6">
      <w:pPr>
        <w:spacing w:after="0"/>
        <w:jc w:val="center"/>
        <w:rPr>
          <w:sz w:val="32"/>
        </w:rPr>
      </w:pPr>
    </w:p>
    <w:p w14:paraId="54D119C7" w14:textId="77777777" w:rsidR="0008577D" w:rsidRDefault="0008577D" w:rsidP="007341F6">
      <w:pPr>
        <w:spacing w:after="0"/>
        <w:jc w:val="center"/>
        <w:rPr>
          <w:sz w:val="52"/>
        </w:rPr>
      </w:pPr>
    </w:p>
    <w:p w14:paraId="74D6BEA8" w14:textId="4779E62C" w:rsidR="0008577D" w:rsidRPr="002020A8" w:rsidRDefault="003329D5" w:rsidP="0008577D">
      <w:pPr>
        <w:spacing w:after="0"/>
        <w:jc w:val="center"/>
        <w:rPr>
          <w:sz w:val="52"/>
        </w:rPr>
      </w:pPr>
      <w:r>
        <w:rPr>
          <w:noProof/>
        </w:rPr>
        <w:drawing>
          <wp:inline distT="0" distB="0" distL="0" distR="0" wp14:anchorId="06AC7615" wp14:editId="4D154B54">
            <wp:extent cx="5048141" cy="2990850"/>
            <wp:effectExtent l="0" t="0" r="0" b="0"/>
            <wp:docPr id="13" name="Picture 13" descr="Education Policy and Inequality: Do We Have Unreali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Policy and Inequality: Do We Have Unrealistic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125" cy="2999728"/>
                    </a:xfrm>
                    <a:prstGeom prst="rect">
                      <a:avLst/>
                    </a:prstGeom>
                    <a:noFill/>
                    <a:ln>
                      <a:noFill/>
                    </a:ln>
                  </pic:spPr>
                </pic:pic>
              </a:graphicData>
            </a:graphic>
          </wp:inline>
        </w:drawing>
      </w:r>
    </w:p>
    <w:p w14:paraId="6D5D2B4A" w14:textId="77777777" w:rsidR="007341F6" w:rsidRPr="007341F6" w:rsidRDefault="007341F6" w:rsidP="0008577D">
      <w:pPr>
        <w:spacing w:after="0"/>
        <w:jc w:val="center"/>
        <w:rPr>
          <w:b/>
          <w:i/>
          <w:sz w:val="56"/>
        </w:rPr>
      </w:pPr>
      <w:r w:rsidRPr="007341F6">
        <w:rPr>
          <w:sz w:val="144"/>
        </w:rPr>
        <w:t>Education</w:t>
      </w:r>
    </w:p>
    <w:p w14:paraId="2A52A441" w14:textId="77777777" w:rsidR="007341F6" w:rsidRPr="007341F6" w:rsidRDefault="007341F6" w:rsidP="007341F6">
      <w:pPr>
        <w:jc w:val="center"/>
        <w:rPr>
          <w:rFonts w:cs="Arial"/>
          <w:sz w:val="52"/>
        </w:rPr>
      </w:pPr>
      <w:r w:rsidRPr="007341F6">
        <w:rPr>
          <w:rFonts w:cs="Arial"/>
          <w:sz w:val="52"/>
          <w:u w:val="single"/>
        </w:rPr>
        <w:t xml:space="preserve">Booklet </w:t>
      </w:r>
      <w:r w:rsidR="005A2132">
        <w:rPr>
          <w:rFonts w:cs="Arial"/>
          <w:sz w:val="52"/>
          <w:u w:val="single"/>
        </w:rPr>
        <w:t>6</w:t>
      </w:r>
      <w:r>
        <w:rPr>
          <w:rFonts w:cs="Arial"/>
          <w:sz w:val="52"/>
        </w:rPr>
        <w:t xml:space="preserve">: </w:t>
      </w:r>
      <w:r w:rsidR="002020A8">
        <w:rPr>
          <w:sz w:val="52"/>
        </w:rPr>
        <w:t>Educational Policies</w:t>
      </w:r>
      <w:r w:rsidR="0008577D">
        <w:rPr>
          <w:sz w:val="52"/>
        </w:rPr>
        <w:t xml:space="preserve"> </w:t>
      </w:r>
    </w:p>
    <w:p w14:paraId="3F741A85" w14:textId="77777777" w:rsidR="007341F6" w:rsidRPr="007B5D15" w:rsidRDefault="007341F6" w:rsidP="007341F6">
      <w:pPr>
        <w:spacing w:after="0"/>
        <w:jc w:val="center"/>
        <w:rPr>
          <w:sz w:val="40"/>
        </w:rPr>
      </w:pPr>
    </w:p>
    <w:p w14:paraId="642A300A" w14:textId="166FA66A" w:rsidR="007341F6" w:rsidRDefault="007341F6" w:rsidP="007341F6">
      <w:pPr>
        <w:spacing w:after="0"/>
        <w:jc w:val="center"/>
        <w:rPr>
          <w:sz w:val="32"/>
        </w:rPr>
      </w:pPr>
      <w:r w:rsidRPr="007B5D15">
        <w:rPr>
          <w:sz w:val="32"/>
        </w:rPr>
        <w:t>Name:_____________________________</w:t>
      </w:r>
    </w:p>
    <w:p w14:paraId="4181D3AA" w14:textId="77777777" w:rsidR="0008577D" w:rsidRDefault="0008577D" w:rsidP="007341F6">
      <w:pPr>
        <w:rPr>
          <w:rFonts w:cs="Arial"/>
          <w:sz w:val="48"/>
        </w:rPr>
      </w:pPr>
    </w:p>
    <w:p w14:paraId="7064C151" w14:textId="77777777" w:rsidR="003329D5" w:rsidRDefault="003329D5" w:rsidP="007341F6">
      <w:pPr>
        <w:rPr>
          <w:rFonts w:cs="Arial"/>
          <w:sz w:val="48"/>
        </w:rPr>
      </w:pPr>
    </w:p>
    <w:p w14:paraId="4F8CCCC0" w14:textId="77777777" w:rsidR="003329D5" w:rsidRDefault="003329D5" w:rsidP="007341F6">
      <w:pPr>
        <w:rPr>
          <w:rFonts w:cs="Arial"/>
          <w:sz w:val="48"/>
        </w:rPr>
      </w:pPr>
    </w:p>
    <w:p w14:paraId="417A933F" w14:textId="77777777" w:rsidR="003329D5" w:rsidRDefault="003329D5" w:rsidP="007341F6">
      <w:pPr>
        <w:rPr>
          <w:rFonts w:cs="Arial"/>
          <w:sz w:val="48"/>
        </w:rPr>
      </w:pPr>
    </w:p>
    <w:p w14:paraId="2CA1E70B" w14:textId="6797B152" w:rsidR="007341F6" w:rsidRPr="00691BEC" w:rsidRDefault="007341F6" w:rsidP="007341F6">
      <w:pPr>
        <w:rPr>
          <w:rFonts w:cs="Arial"/>
          <w:b/>
          <w:bCs/>
        </w:rPr>
      </w:pPr>
      <w:r w:rsidRPr="00691BEC">
        <w:rPr>
          <w:rFonts w:cs="Arial"/>
          <w:sz w:val="48"/>
        </w:rPr>
        <w:lastRenderedPageBreak/>
        <w:t>Specification Content:</w:t>
      </w:r>
    </w:p>
    <w:p w14:paraId="5A295302" w14:textId="77777777" w:rsidR="007341F6" w:rsidRPr="00691BEC" w:rsidRDefault="007341F6" w:rsidP="007341F6">
      <w:pPr>
        <w:autoSpaceDE w:val="0"/>
        <w:autoSpaceDN w:val="0"/>
        <w:adjustRightInd w:val="0"/>
        <w:spacing w:after="0"/>
        <w:rPr>
          <w:rFonts w:cs="Arial"/>
          <w:b/>
          <w:bCs/>
          <w:sz w:val="24"/>
        </w:rPr>
      </w:pPr>
      <w:r w:rsidRPr="00691BEC">
        <w:rPr>
          <w:rFonts w:cs="Arial"/>
          <w:b/>
          <w:bCs/>
          <w:sz w:val="24"/>
        </w:rPr>
        <w:t xml:space="preserve">What you need to know for </w:t>
      </w:r>
      <w:r w:rsidR="0045016D">
        <w:rPr>
          <w:rFonts w:cs="Arial"/>
          <w:b/>
          <w:bCs/>
          <w:sz w:val="24"/>
          <w:u w:val="single"/>
        </w:rPr>
        <w:t>Education</w:t>
      </w:r>
      <w:r w:rsidRPr="00691BEC">
        <w:rPr>
          <w:rFonts w:cs="Arial"/>
          <w:b/>
          <w:bCs/>
          <w:sz w:val="24"/>
        </w:rPr>
        <w:t xml:space="preserve"> in your Paper </w:t>
      </w:r>
      <w:r w:rsidR="0045016D">
        <w:rPr>
          <w:rFonts w:cs="Arial"/>
          <w:b/>
          <w:bCs/>
          <w:sz w:val="24"/>
        </w:rPr>
        <w:t>1</w:t>
      </w:r>
      <w:r w:rsidRPr="00691BEC">
        <w:rPr>
          <w:rFonts w:cs="Arial"/>
          <w:b/>
          <w:bCs/>
          <w:sz w:val="24"/>
        </w:rPr>
        <w:t xml:space="preserve"> exam:</w:t>
      </w:r>
    </w:p>
    <w:p w14:paraId="7E624E89" w14:textId="77777777" w:rsidR="007341F6" w:rsidRPr="00691BEC" w:rsidRDefault="007341F6" w:rsidP="007341F6">
      <w:pPr>
        <w:autoSpaceDE w:val="0"/>
        <w:autoSpaceDN w:val="0"/>
        <w:adjustRightInd w:val="0"/>
        <w:spacing w:after="0"/>
        <w:rPr>
          <w:rFonts w:cs="Arial"/>
        </w:rPr>
      </w:pPr>
      <w:r w:rsidRPr="00691BEC">
        <w:rPr>
          <w:rFonts w:cs="Arial"/>
        </w:rPr>
        <w:t>You will be expected to:</w:t>
      </w:r>
    </w:p>
    <w:p w14:paraId="1C6BE3AB" w14:textId="77777777" w:rsidR="0045016D" w:rsidRPr="0045016D" w:rsidRDefault="0045016D" w:rsidP="0045016D">
      <w:pPr>
        <w:pStyle w:val="Default"/>
        <w:numPr>
          <w:ilvl w:val="0"/>
          <w:numId w:val="1"/>
        </w:numPr>
        <w:spacing w:after="30"/>
        <w:rPr>
          <w:rFonts w:asciiTheme="minorHAnsi" w:hAnsiTheme="minorHAnsi"/>
          <w:sz w:val="20"/>
          <w:szCs w:val="22"/>
        </w:rPr>
      </w:pPr>
      <w:r>
        <w:rPr>
          <w:rFonts w:asciiTheme="minorHAnsi" w:hAnsiTheme="minorHAnsi"/>
          <w:sz w:val="20"/>
          <w:szCs w:val="22"/>
        </w:rPr>
        <w:t>T</w:t>
      </w:r>
      <w:r w:rsidRPr="0045016D">
        <w:rPr>
          <w:rFonts w:asciiTheme="minorHAnsi" w:hAnsiTheme="minorHAnsi"/>
          <w:sz w:val="20"/>
          <w:szCs w:val="22"/>
        </w:rPr>
        <w:t xml:space="preserve">he role and functions of the education system, including its relationship to the economy and to class structure </w:t>
      </w:r>
    </w:p>
    <w:p w14:paraId="7209E15F" w14:textId="77777777" w:rsidR="0045016D" w:rsidRPr="002020A8" w:rsidRDefault="0045016D" w:rsidP="0045016D">
      <w:pPr>
        <w:pStyle w:val="Default"/>
        <w:numPr>
          <w:ilvl w:val="0"/>
          <w:numId w:val="1"/>
        </w:numPr>
        <w:spacing w:after="30"/>
        <w:rPr>
          <w:rFonts w:asciiTheme="minorHAnsi" w:hAnsiTheme="minorHAnsi"/>
          <w:sz w:val="20"/>
          <w:szCs w:val="22"/>
        </w:rPr>
      </w:pPr>
      <w:r w:rsidRPr="002020A8">
        <w:rPr>
          <w:rFonts w:asciiTheme="minorHAnsi" w:hAnsiTheme="minorHAnsi"/>
          <w:sz w:val="20"/>
          <w:szCs w:val="22"/>
        </w:rPr>
        <w:t xml:space="preserve">Differential educational achievement of social groups by social class, gender and ethnicity in contemporary society </w:t>
      </w:r>
    </w:p>
    <w:p w14:paraId="0017F9F1" w14:textId="77777777" w:rsidR="0045016D" w:rsidRPr="0008577D" w:rsidRDefault="0045016D" w:rsidP="0045016D">
      <w:pPr>
        <w:pStyle w:val="Default"/>
        <w:numPr>
          <w:ilvl w:val="0"/>
          <w:numId w:val="1"/>
        </w:numPr>
        <w:spacing w:after="30"/>
        <w:rPr>
          <w:rFonts w:asciiTheme="minorHAnsi" w:hAnsiTheme="minorHAnsi"/>
          <w:sz w:val="20"/>
          <w:szCs w:val="22"/>
        </w:rPr>
      </w:pPr>
      <w:r w:rsidRPr="0008577D">
        <w:rPr>
          <w:rFonts w:asciiTheme="minorHAnsi" w:hAnsiTheme="minorHAnsi"/>
          <w:sz w:val="20"/>
          <w:szCs w:val="22"/>
        </w:rPr>
        <w:t xml:space="preserve">Relationships and processes within schools, with particular reference to teacher/pupil relationships, pupil identities and subcultures, the hidden curriculum, and the organisation of teaching and learning </w:t>
      </w:r>
    </w:p>
    <w:p w14:paraId="32DC52EA" w14:textId="77777777" w:rsidR="0045016D" w:rsidRPr="002020A8" w:rsidRDefault="0045016D" w:rsidP="0045016D">
      <w:pPr>
        <w:pStyle w:val="Default"/>
        <w:numPr>
          <w:ilvl w:val="0"/>
          <w:numId w:val="1"/>
        </w:numPr>
        <w:rPr>
          <w:rFonts w:asciiTheme="minorHAnsi" w:hAnsiTheme="minorHAnsi"/>
          <w:sz w:val="20"/>
          <w:szCs w:val="22"/>
          <w:highlight w:val="yellow"/>
        </w:rPr>
      </w:pPr>
      <w:r w:rsidRPr="002020A8">
        <w:rPr>
          <w:rFonts w:asciiTheme="minorHAnsi" w:hAnsiTheme="minorHAnsi"/>
          <w:sz w:val="20"/>
          <w:szCs w:val="22"/>
          <w:highlight w:val="yellow"/>
        </w:rPr>
        <w:t xml:space="preserve">The significance of educational policies, including policies of selection, marketisation and privatisation, and policies to achieve greater equality of opportunity or outcome, for an understanding of the structure, role, impact and experience of and access to education; the impact of globalisation on educational policy. </w:t>
      </w:r>
    </w:p>
    <w:p w14:paraId="4965B5F9" w14:textId="77777777" w:rsidR="0045016D" w:rsidRPr="004774B9" w:rsidRDefault="0045016D" w:rsidP="0045016D">
      <w:pPr>
        <w:pStyle w:val="ListParagraph"/>
        <w:autoSpaceDE w:val="0"/>
        <w:autoSpaceDN w:val="0"/>
        <w:adjustRightInd w:val="0"/>
        <w:spacing w:after="0"/>
        <w:rPr>
          <w:rFonts w:cs="Arial"/>
          <w:sz w:val="20"/>
        </w:rPr>
      </w:pPr>
    </w:p>
    <w:tbl>
      <w:tblPr>
        <w:tblStyle w:val="TableGrid"/>
        <w:tblpPr w:leftFromText="180" w:rightFromText="180" w:vertAnchor="text" w:horzAnchor="margin" w:tblpY="74"/>
        <w:tblW w:w="10881" w:type="dxa"/>
        <w:tblLayout w:type="fixed"/>
        <w:tblLook w:val="04A0" w:firstRow="1" w:lastRow="0" w:firstColumn="1" w:lastColumn="0" w:noHBand="0" w:noVBand="1"/>
      </w:tblPr>
      <w:tblGrid>
        <w:gridCol w:w="7054"/>
        <w:gridCol w:w="886"/>
        <w:gridCol w:w="886"/>
        <w:gridCol w:w="886"/>
        <w:gridCol w:w="1169"/>
      </w:tblGrid>
      <w:tr w:rsidR="007341F6" w:rsidRPr="001B0976" w14:paraId="0959D4BB" w14:textId="77777777" w:rsidTr="00F813E5">
        <w:trPr>
          <w:cantSplit/>
          <w:trHeight w:val="1404"/>
        </w:trPr>
        <w:tc>
          <w:tcPr>
            <w:tcW w:w="7054" w:type="dxa"/>
            <w:tcBorders>
              <w:top w:val="nil"/>
              <w:left w:val="nil"/>
            </w:tcBorders>
            <w:vAlign w:val="center"/>
          </w:tcPr>
          <w:p w14:paraId="5E02E633" w14:textId="77777777" w:rsidR="007341F6" w:rsidRPr="00A300A5" w:rsidRDefault="007341F6" w:rsidP="00F813E5">
            <w:pPr>
              <w:autoSpaceDE w:val="0"/>
              <w:autoSpaceDN w:val="0"/>
              <w:adjustRightInd w:val="0"/>
              <w:rPr>
                <w:rFonts w:asciiTheme="minorHAnsi" w:hAnsiTheme="minorHAnsi" w:cs="Arial"/>
                <w:b/>
                <w:sz w:val="24"/>
              </w:rPr>
            </w:pPr>
            <w:r w:rsidRPr="00A300A5">
              <w:rPr>
                <w:rFonts w:asciiTheme="minorHAnsi" w:hAnsiTheme="minorHAnsi" w:cs="Arial"/>
                <w:b/>
                <w:sz w:val="24"/>
              </w:rPr>
              <w:t>Questions may be based specifically on the following areas:</w:t>
            </w:r>
          </w:p>
        </w:tc>
        <w:tc>
          <w:tcPr>
            <w:tcW w:w="886" w:type="dxa"/>
            <w:textDirection w:val="btLr"/>
            <w:vAlign w:val="center"/>
          </w:tcPr>
          <w:p w14:paraId="30461D14" w14:textId="77777777" w:rsidR="007341F6" w:rsidRPr="00A300A5" w:rsidRDefault="007341F6" w:rsidP="00F813E5">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Do I have completed Notes?</w:t>
            </w:r>
          </w:p>
        </w:tc>
        <w:tc>
          <w:tcPr>
            <w:tcW w:w="886" w:type="dxa"/>
            <w:textDirection w:val="btLr"/>
            <w:vAlign w:val="center"/>
          </w:tcPr>
          <w:p w14:paraId="0CD646FC" w14:textId="77777777" w:rsidR="007341F6" w:rsidRPr="00A300A5" w:rsidRDefault="007341F6" w:rsidP="00F813E5">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made revision Notes?</w:t>
            </w:r>
          </w:p>
        </w:tc>
        <w:tc>
          <w:tcPr>
            <w:tcW w:w="886" w:type="dxa"/>
            <w:textDirection w:val="btLr"/>
            <w:vAlign w:val="center"/>
          </w:tcPr>
          <w:p w14:paraId="136DE64D" w14:textId="77777777" w:rsidR="007341F6" w:rsidRPr="00A300A5" w:rsidRDefault="007341F6" w:rsidP="00F813E5">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memorised this info?</w:t>
            </w:r>
          </w:p>
        </w:tc>
        <w:tc>
          <w:tcPr>
            <w:tcW w:w="1169" w:type="dxa"/>
            <w:textDirection w:val="btLr"/>
          </w:tcPr>
          <w:p w14:paraId="7A28C6A6" w14:textId="77777777" w:rsidR="007341F6" w:rsidRPr="00A300A5" w:rsidRDefault="007341F6" w:rsidP="00F813E5">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practised exam style questions?</w:t>
            </w:r>
          </w:p>
        </w:tc>
      </w:tr>
      <w:tr w:rsidR="007341F6" w:rsidRPr="001B0976" w14:paraId="6772A592" w14:textId="77777777" w:rsidTr="00F813E5">
        <w:trPr>
          <w:trHeight w:val="460"/>
        </w:trPr>
        <w:tc>
          <w:tcPr>
            <w:tcW w:w="7054" w:type="dxa"/>
            <w:vAlign w:val="center"/>
          </w:tcPr>
          <w:p w14:paraId="5642B850" w14:textId="77777777" w:rsidR="007341F6" w:rsidRPr="00A300A5" w:rsidRDefault="0099645E" w:rsidP="00F813E5">
            <w:pPr>
              <w:rPr>
                <w:rFonts w:asciiTheme="minorHAnsi" w:hAnsiTheme="minorHAnsi"/>
              </w:rPr>
            </w:pPr>
            <w:r>
              <w:rPr>
                <w:rFonts w:asciiTheme="minorHAnsi" w:hAnsiTheme="minorHAnsi"/>
              </w:rPr>
              <w:t xml:space="preserve">The impact of educational policies of selection, marketisation and privatisation, such as the tripartite system and the post-1988 education system, in relation to educational standards and class differences </w:t>
            </w:r>
          </w:p>
        </w:tc>
        <w:tc>
          <w:tcPr>
            <w:tcW w:w="886" w:type="dxa"/>
            <w:vAlign w:val="center"/>
          </w:tcPr>
          <w:p w14:paraId="58A5BF9C"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69B4A8BF"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52BAA8DD" w14:textId="77777777" w:rsidR="007341F6" w:rsidRPr="00A300A5" w:rsidRDefault="007341F6" w:rsidP="00F813E5">
            <w:pPr>
              <w:autoSpaceDE w:val="0"/>
              <w:autoSpaceDN w:val="0"/>
              <w:adjustRightInd w:val="0"/>
              <w:rPr>
                <w:rFonts w:asciiTheme="minorHAnsi" w:hAnsiTheme="minorHAnsi" w:cs="Arial"/>
                <w:szCs w:val="22"/>
              </w:rPr>
            </w:pPr>
          </w:p>
        </w:tc>
        <w:tc>
          <w:tcPr>
            <w:tcW w:w="1169" w:type="dxa"/>
          </w:tcPr>
          <w:p w14:paraId="5DECFB54" w14:textId="77777777" w:rsidR="007341F6" w:rsidRPr="00A300A5" w:rsidRDefault="007341F6" w:rsidP="00F813E5">
            <w:pPr>
              <w:autoSpaceDE w:val="0"/>
              <w:autoSpaceDN w:val="0"/>
              <w:adjustRightInd w:val="0"/>
              <w:rPr>
                <w:rFonts w:asciiTheme="minorHAnsi" w:hAnsiTheme="minorHAnsi" w:cs="Arial"/>
              </w:rPr>
            </w:pPr>
          </w:p>
        </w:tc>
      </w:tr>
      <w:tr w:rsidR="007341F6" w:rsidRPr="001B0976" w14:paraId="1D7FD508" w14:textId="77777777" w:rsidTr="00F813E5">
        <w:trPr>
          <w:trHeight w:val="460"/>
        </w:trPr>
        <w:tc>
          <w:tcPr>
            <w:tcW w:w="7054" w:type="dxa"/>
            <w:vAlign w:val="center"/>
          </w:tcPr>
          <w:p w14:paraId="3446CCFF" w14:textId="77777777" w:rsidR="007341F6" w:rsidRPr="00A300A5" w:rsidRDefault="0099645E" w:rsidP="00F813E5">
            <w:pPr>
              <w:rPr>
                <w:rFonts w:asciiTheme="minorHAnsi" w:hAnsiTheme="minorHAnsi"/>
              </w:rPr>
            </w:pPr>
            <w:r>
              <w:rPr>
                <w:rFonts w:asciiTheme="minorHAnsi" w:hAnsiTheme="minorHAnsi"/>
              </w:rPr>
              <w:t>The impact of educational policies aimed at achieving greater equality of opportunity or outcome e.g. the comprehensive system, compensatory education policies, education action zones and tuition fees</w:t>
            </w:r>
          </w:p>
        </w:tc>
        <w:tc>
          <w:tcPr>
            <w:tcW w:w="886" w:type="dxa"/>
            <w:vAlign w:val="center"/>
          </w:tcPr>
          <w:p w14:paraId="1B332F40"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15A87136"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7A0BD89D" w14:textId="77777777" w:rsidR="007341F6" w:rsidRPr="00A300A5" w:rsidRDefault="007341F6" w:rsidP="00F813E5">
            <w:pPr>
              <w:autoSpaceDE w:val="0"/>
              <w:autoSpaceDN w:val="0"/>
              <w:adjustRightInd w:val="0"/>
              <w:ind w:left="-43"/>
              <w:rPr>
                <w:rFonts w:asciiTheme="minorHAnsi" w:hAnsiTheme="minorHAnsi" w:cs="Arial"/>
                <w:szCs w:val="22"/>
              </w:rPr>
            </w:pPr>
          </w:p>
        </w:tc>
        <w:tc>
          <w:tcPr>
            <w:tcW w:w="1169" w:type="dxa"/>
          </w:tcPr>
          <w:p w14:paraId="3382017D" w14:textId="77777777" w:rsidR="007341F6" w:rsidRPr="00A300A5" w:rsidRDefault="007341F6" w:rsidP="00F813E5">
            <w:pPr>
              <w:autoSpaceDE w:val="0"/>
              <w:autoSpaceDN w:val="0"/>
              <w:adjustRightInd w:val="0"/>
              <w:ind w:left="-43"/>
              <w:rPr>
                <w:rFonts w:asciiTheme="minorHAnsi" w:hAnsiTheme="minorHAnsi" w:cs="Arial"/>
              </w:rPr>
            </w:pPr>
          </w:p>
        </w:tc>
      </w:tr>
      <w:tr w:rsidR="007341F6" w:rsidRPr="001B0976" w14:paraId="3855C830" w14:textId="77777777" w:rsidTr="00F813E5">
        <w:trPr>
          <w:trHeight w:val="460"/>
        </w:trPr>
        <w:tc>
          <w:tcPr>
            <w:tcW w:w="7054" w:type="dxa"/>
            <w:vAlign w:val="center"/>
          </w:tcPr>
          <w:p w14:paraId="4C1C455C" w14:textId="77777777" w:rsidR="007341F6" w:rsidRPr="00A300A5" w:rsidRDefault="0099645E" w:rsidP="00F813E5">
            <w:pPr>
              <w:spacing w:line="276" w:lineRule="auto"/>
              <w:rPr>
                <w:rFonts w:asciiTheme="minorHAnsi" w:hAnsiTheme="minorHAnsi"/>
                <w:szCs w:val="22"/>
              </w:rPr>
            </w:pPr>
            <w:r>
              <w:rPr>
                <w:rFonts w:asciiTheme="minorHAnsi" w:hAnsiTheme="minorHAnsi"/>
                <w:szCs w:val="22"/>
              </w:rPr>
              <w:t>Educational policies in relation to gender and ethnic differences and their impact e.g. GIST, WISE and multicultural education</w:t>
            </w:r>
          </w:p>
        </w:tc>
        <w:tc>
          <w:tcPr>
            <w:tcW w:w="886" w:type="dxa"/>
            <w:vAlign w:val="center"/>
          </w:tcPr>
          <w:p w14:paraId="739DAFC3" w14:textId="77777777" w:rsidR="007341F6" w:rsidRPr="00A300A5" w:rsidRDefault="007341F6" w:rsidP="00F813E5">
            <w:pPr>
              <w:autoSpaceDE w:val="0"/>
              <w:autoSpaceDN w:val="0"/>
              <w:adjustRightInd w:val="0"/>
              <w:rPr>
                <w:rFonts w:asciiTheme="minorHAnsi" w:hAnsiTheme="minorHAnsi" w:cs="Arial"/>
              </w:rPr>
            </w:pPr>
          </w:p>
        </w:tc>
        <w:tc>
          <w:tcPr>
            <w:tcW w:w="886" w:type="dxa"/>
            <w:vAlign w:val="center"/>
          </w:tcPr>
          <w:p w14:paraId="036CC7C6" w14:textId="77777777" w:rsidR="007341F6" w:rsidRPr="00A300A5" w:rsidRDefault="007341F6" w:rsidP="00F813E5">
            <w:pPr>
              <w:autoSpaceDE w:val="0"/>
              <w:autoSpaceDN w:val="0"/>
              <w:adjustRightInd w:val="0"/>
              <w:rPr>
                <w:rFonts w:asciiTheme="minorHAnsi" w:hAnsiTheme="minorHAnsi" w:cs="Arial"/>
              </w:rPr>
            </w:pPr>
          </w:p>
        </w:tc>
        <w:tc>
          <w:tcPr>
            <w:tcW w:w="886" w:type="dxa"/>
            <w:vAlign w:val="center"/>
          </w:tcPr>
          <w:p w14:paraId="7F38BB30" w14:textId="77777777" w:rsidR="007341F6" w:rsidRPr="00A300A5" w:rsidRDefault="007341F6" w:rsidP="00F813E5">
            <w:pPr>
              <w:autoSpaceDE w:val="0"/>
              <w:autoSpaceDN w:val="0"/>
              <w:adjustRightInd w:val="0"/>
              <w:ind w:left="-43"/>
              <w:rPr>
                <w:rFonts w:asciiTheme="minorHAnsi" w:hAnsiTheme="minorHAnsi" w:cs="Arial"/>
              </w:rPr>
            </w:pPr>
          </w:p>
        </w:tc>
        <w:tc>
          <w:tcPr>
            <w:tcW w:w="1169" w:type="dxa"/>
          </w:tcPr>
          <w:p w14:paraId="3E720C7C" w14:textId="77777777" w:rsidR="007341F6" w:rsidRPr="00A300A5" w:rsidRDefault="007341F6" w:rsidP="00F813E5">
            <w:pPr>
              <w:autoSpaceDE w:val="0"/>
              <w:autoSpaceDN w:val="0"/>
              <w:adjustRightInd w:val="0"/>
              <w:ind w:left="-43"/>
              <w:rPr>
                <w:rFonts w:asciiTheme="minorHAnsi" w:hAnsiTheme="minorHAnsi" w:cs="Arial"/>
              </w:rPr>
            </w:pPr>
          </w:p>
        </w:tc>
      </w:tr>
      <w:tr w:rsidR="007341F6" w:rsidRPr="001B0976" w14:paraId="5E1042DA" w14:textId="77777777" w:rsidTr="00F813E5">
        <w:trPr>
          <w:trHeight w:val="460"/>
        </w:trPr>
        <w:tc>
          <w:tcPr>
            <w:tcW w:w="7054" w:type="dxa"/>
            <w:vAlign w:val="center"/>
          </w:tcPr>
          <w:p w14:paraId="4DEDBCCB" w14:textId="77777777" w:rsidR="007341F6" w:rsidRPr="00A300A5" w:rsidRDefault="0099645E" w:rsidP="00F813E5">
            <w:pPr>
              <w:rPr>
                <w:rFonts w:asciiTheme="minorHAnsi" w:hAnsiTheme="minorHAnsi"/>
              </w:rPr>
            </w:pPr>
            <w:r>
              <w:rPr>
                <w:rFonts w:asciiTheme="minorHAnsi" w:hAnsiTheme="minorHAnsi"/>
              </w:rPr>
              <w:t>Different sociological explanations of the impact of educational policies, e.g. in relation to parentocracy and differences in economic and cultural capital</w:t>
            </w:r>
          </w:p>
        </w:tc>
        <w:tc>
          <w:tcPr>
            <w:tcW w:w="886" w:type="dxa"/>
            <w:vAlign w:val="center"/>
          </w:tcPr>
          <w:p w14:paraId="34708C0B"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5CB942BC"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4A41FDBD" w14:textId="77777777" w:rsidR="007341F6" w:rsidRPr="00A300A5" w:rsidRDefault="007341F6" w:rsidP="00F813E5">
            <w:pPr>
              <w:autoSpaceDE w:val="0"/>
              <w:autoSpaceDN w:val="0"/>
              <w:adjustRightInd w:val="0"/>
              <w:ind w:left="-43"/>
              <w:rPr>
                <w:rFonts w:asciiTheme="minorHAnsi" w:hAnsiTheme="minorHAnsi" w:cs="Arial"/>
                <w:szCs w:val="22"/>
              </w:rPr>
            </w:pPr>
          </w:p>
        </w:tc>
        <w:tc>
          <w:tcPr>
            <w:tcW w:w="1169" w:type="dxa"/>
          </w:tcPr>
          <w:p w14:paraId="60B01486" w14:textId="77777777" w:rsidR="007341F6" w:rsidRPr="00A300A5" w:rsidRDefault="007341F6" w:rsidP="00F813E5">
            <w:pPr>
              <w:autoSpaceDE w:val="0"/>
              <w:autoSpaceDN w:val="0"/>
              <w:adjustRightInd w:val="0"/>
              <w:ind w:left="-43"/>
              <w:rPr>
                <w:rFonts w:asciiTheme="minorHAnsi" w:hAnsiTheme="minorHAnsi" w:cs="Arial"/>
              </w:rPr>
            </w:pPr>
          </w:p>
        </w:tc>
      </w:tr>
      <w:tr w:rsidR="007341F6" w:rsidRPr="001B0976" w14:paraId="0F38BFE9" w14:textId="77777777" w:rsidTr="00F813E5">
        <w:trPr>
          <w:trHeight w:val="460"/>
        </w:trPr>
        <w:tc>
          <w:tcPr>
            <w:tcW w:w="7054" w:type="dxa"/>
            <w:vAlign w:val="center"/>
          </w:tcPr>
          <w:p w14:paraId="30E18DCC" w14:textId="77777777" w:rsidR="007341F6" w:rsidRPr="00A300A5" w:rsidRDefault="0099645E" w:rsidP="00F813E5">
            <w:pPr>
              <w:rPr>
                <w:rFonts w:asciiTheme="minorHAnsi" w:hAnsiTheme="minorHAnsi"/>
              </w:rPr>
            </w:pPr>
            <w:r>
              <w:rPr>
                <w:rFonts w:asciiTheme="minorHAnsi" w:hAnsiTheme="minorHAnsi"/>
              </w:rPr>
              <w:t>The impact of globalisation on educational policy</w:t>
            </w:r>
          </w:p>
        </w:tc>
        <w:tc>
          <w:tcPr>
            <w:tcW w:w="886" w:type="dxa"/>
            <w:vAlign w:val="center"/>
          </w:tcPr>
          <w:p w14:paraId="58099477"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02916C68" w14:textId="77777777" w:rsidR="007341F6" w:rsidRPr="00A300A5" w:rsidRDefault="007341F6" w:rsidP="00F813E5">
            <w:pPr>
              <w:autoSpaceDE w:val="0"/>
              <w:autoSpaceDN w:val="0"/>
              <w:adjustRightInd w:val="0"/>
              <w:rPr>
                <w:rFonts w:asciiTheme="minorHAnsi" w:hAnsiTheme="minorHAnsi" w:cs="Arial"/>
                <w:szCs w:val="22"/>
              </w:rPr>
            </w:pPr>
          </w:p>
        </w:tc>
        <w:tc>
          <w:tcPr>
            <w:tcW w:w="886" w:type="dxa"/>
            <w:vAlign w:val="center"/>
          </w:tcPr>
          <w:p w14:paraId="1FF876B9" w14:textId="77777777" w:rsidR="007341F6" w:rsidRPr="00A300A5" w:rsidRDefault="007341F6" w:rsidP="00F813E5">
            <w:pPr>
              <w:autoSpaceDE w:val="0"/>
              <w:autoSpaceDN w:val="0"/>
              <w:adjustRightInd w:val="0"/>
              <w:ind w:left="-43"/>
              <w:rPr>
                <w:rFonts w:asciiTheme="minorHAnsi" w:hAnsiTheme="minorHAnsi" w:cs="Arial"/>
                <w:szCs w:val="22"/>
              </w:rPr>
            </w:pPr>
          </w:p>
        </w:tc>
        <w:tc>
          <w:tcPr>
            <w:tcW w:w="1169" w:type="dxa"/>
          </w:tcPr>
          <w:p w14:paraId="19EF5FBE" w14:textId="77777777" w:rsidR="007341F6" w:rsidRPr="00A300A5" w:rsidRDefault="007341F6" w:rsidP="00F813E5">
            <w:pPr>
              <w:autoSpaceDE w:val="0"/>
              <w:autoSpaceDN w:val="0"/>
              <w:adjustRightInd w:val="0"/>
              <w:ind w:left="-43"/>
              <w:rPr>
                <w:rFonts w:asciiTheme="minorHAnsi" w:hAnsiTheme="minorHAnsi" w:cs="Arial"/>
              </w:rPr>
            </w:pPr>
          </w:p>
        </w:tc>
      </w:tr>
    </w:tbl>
    <w:p w14:paraId="0F2716DA" w14:textId="77777777" w:rsidR="0099645E" w:rsidRDefault="0099645E" w:rsidP="007341F6">
      <w:pPr>
        <w:autoSpaceDE w:val="0"/>
        <w:autoSpaceDN w:val="0"/>
        <w:adjustRightInd w:val="0"/>
        <w:rPr>
          <w:rFonts w:cs="Arial"/>
          <w:b/>
          <w:sz w:val="24"/>
        </w:rPr>
      </w:pPr>
    </w:p>
    <w:p w14:paraId="69A46E6D" w14:textId="77777777" w:rsidR="008C4B60" w:rsidRDefault="008C4B60" w:rsidP="007341F6">
      <w:pPr>
        <w:autoSpaceDE w:val="0"/>
        <w:autoSpaceDN w:val="0"/>
        <w:adjustRightInd w:val="0"/>
        <w:rPr>
          <w:rFonts w:cs="Arial"/>
          <w:b/>
          <w:sz w:val="24"/>
        </w:rPr>
      </w:pPr>
    </w:p>
    <w:p w14:paraId="642D4581" w14:textId="77777777" w:rsidR="008C4B60" w:rsidRPr="006009DD" w:rsidRDefault="008C4B60" w:rsidP="008C4B60">
      <w:pPr>
        <w:tabs>
          <w:tab w:val="left" w:pos="4395"/>
        </w:tabs>
        <w:autoSpaceDE w:val="0"/>
        <w:autoSpaceDN w:val="0"/>
        <w:adjustRightInd w:val="0"/>
        <w:ind w:right="6071"/>
        <w:rPr>
          <w:rFonts w:cs="Arial"/>
          <w:sz w:val="40"/>
        </w:rPr>
      </w:pPr>
      <w:r w:rsidRPr="006009DD">
        <w:rPr>
          <w:rFonts w:cs="Arial"/>
          <w:sz w:val="40"/>
        </w:rPr>
        <w:t>Exam Structure:</w:t>
      </w:r>
    </w:p>
    <w:p w14:paraId="37D05402" w14:textId="77777777" w:rsidR="008C4B60" w:rsidRPr="00B747D5" w:rsidRDefault="008C4B60" w:rsidP="008C4B60">
      <w:pPr>
        <w:tabs>
          <w:tab w:val="left" w:pos="4395"/>
        </w:tabs>
        <w:autoSpaceDE w:val="0"/>
        <w:autoSpaceDN w:val="0"/>
        <w:adjustRightInd w:val="0"/>
        <w:ind w:right="6071"/>
        <w:rPr>
          <w:rFonts w:cs="Arial"/>
          <w:b/>
        </w:rPr>
      </w:pPr>
      <w:r w:rsidRPr="00B747D5">
        <w:rPr>
          <w:rFonts w:cs="Arial"/>
          <w:b/>
        </w:rPr>
        <w:t>T</w:t>
      </w:r>
      <w:r>
        <w:rPr>
          <w:rFonts w:cs="Arial"/>
          <w:b/>
        </w:rPr>
        <w:t>his topic will appear on Paper 1 at A Level</w:t>
      </w:r>
    </w:p>
    <w:p w14:paraId="4E33AB04" w14:textId="77777777" w:rsidR="008C4B60" w:rsidRPr="0045016D" w:rsidRDefault="008C4B60" w:rsidP="008C4B60">
      <w:pPr>
        <w:spacing w:after="0"/>
        <w:rPr>
          <w:sz w:val="20"/>
        </w:rPr>
      </w:pPr>
      <w:r>
        <w:rPr>
          <w:rFonts w:cs="Arial"/>
        </w:rPr>
        <w:t>The A-level</w:t>
      </w:r>
      <w:r w:rsidRPr="00B747D5">
        <w:rPr>
          <w:rFonts w:cs="Arial"/>
        </w:rPr>
        <w:t xml:space="preserve"> </w:t>
      </w:r>
      <w:r>
        <w:rPr>
          <w:rFonts w:cs="Arial"/>
        </w:rPr>
        <w:t>Paper 1</w:t>
      </w:r>
      <w:r w:rsidRPr="00B747D5">
        <w:rPr>
          <w:rFonts w:cs="Arial"/>
        </w:rPr>
        <w:t xml:space="preserve"> </w:t>
      </w:r>
      <w:r>
        <w:rPr>
          <w:rFonts w:cs="Arial"/>
        </w:rPr>
        <w:t>will be</w:t>
      </w:r>
      <w:r w:rsidRPr="006009DD">
        <w:rPr>
          <w:rFonts w:cs="Arial"/>
          <w:u w:val="single"/>
        </w:rPr>
        <w:t xml:space="preserve"> 2 hours </w:t>
      </w:r>
      <w:r>
        <w:rPr>
          <w:rFonts w:cs="Arial"/>
        </w:rPr>
        <w:t xml:space="preserve">long, contain </w:t>
      </w:r>
      <w:r w:rsidRPr="006009DD">
        <w:rPr>
          <w:rFonts w:cs="Arial"/>
          <w:u w:val="single"/>
        </w:rPr>
        <w:t>80 marks</w:t>
      </w:r>
      <w:r w:rsidRPr="00B747D5">
        <w:rPr>
          <w:rFonts w:cs="Arial"/>
        </w:rPr>
        <w:t xml:space="preserve"> and be worth a third of your A Level. </w:t>
      </w:r>
      <w:r>
        <w:rPr>
          <w:rFonts w:cs="Arial"/>
        </w:rPr>
        <w:t>Y</w:t>
      </w:r>
      <w:r w:rsidRPr="0045016D">
        <w:rPr>
          <w:sz w:val="20"/>
        </w:rPr>
        <w:t>ou</w:t>
      </w:r>
      <w:r>
        <w:rPr>
          <w:sz w:val="20"/>
        </w:rPr>
        <w:t xml:space="preserve"> will be </w:t>
      </w:r>
      <w:r w:rsidRPr="0045016D">
        <w:rPr>
          <w:sz w:val="20"/>
        </w:rPr>
        <w:t>assessed via short answer and extended writing questions in the following areas:</w:t>
      </w:r>
    </w:p>
    <w:p w14:paraId="2F348D93" w14:textId="77777777" w:rsidR="008C4B60" w:rsidRPr="0045016D" w:rsidRDefault="008C4B60" w:rsidP="008C4B60">
      <w:pPr>
        <w:pStyle w:val="ListParagraph"/>
        <w:numPr>
          <w:ilvl w:val="0"/>
          <w:numId w:val="5"/>
        </w:numPr>
        <w:spacing w:after="0"/>
        <w:rPr>
          <w:sz w:val="20"/>
        </w:rPr>
      </w:pPr>
      <w:r>
        <w:rPr>
          <w:noProof/>
          <w:color w:val="0000FF"/>
          <w:lang w:eastAsia="en-GB"/>
        </w:rPr>
        <w:drawing>
          <wp:anchor distT="0" distB="0" distL="114300" distR="114300" simplePos="0" relativeHeight="251726848" behindDoc="1" locked="0" layoutInCell="1" allowOverlap="1" wp14:anchorId="246F6D4C" wp14:editId="61C0B87A">
            <wp:simplePos x="0" y="0"/>
            <wp:positionH relativeFrom="column">
              <wp:posOffset>4646428</wp:posOffset>
            </wp:positionH>
            <wp:positionV relativeFrom="paragraph">
              <wp:posOffset>1802</wp:posOffset>
            </wp:positionV>
            <wp:extent cx="1222744" cy="1316320"/>
            <wp:effectExtent l="0" t="0" r="0" b="0"/>
            <wp:wrapNone/>
            <wp:docPr id="14" name="Picture 14" descr="http://firearmsafetycanada.com/wp-content/uploads/2013/01/exa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rearmsafetycanada.com/wp-content/uploads/2013/01/exam.gif">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2744" cy="1316320"/>
                    </a:xfrm>
                    <a:prstGeom prst="rect">
                      <a:avLst/>
                    </a:prstGeom>
                    <a:noFill/>
                    <a:ln>
                      <a:noFill/>
                    </a:ln>
                  </pic:spPr>
                </pic:pic>
              </a:graphicData>
            </a:graphic>
          </wp:anchor>
        </w:drawing>
      </w:r>
      <w:r w:rsidRPr="0045016D">
        <w:rPr>
          <w:b/>
          <w:sz w:val="20"/>
        </w:rPr>
        <w:t>Education</w:t>
      </w:r>
      <w:r w:rsidRPr="0045016D">
        <w:rPr>
          <w:sz w:val="20"/>
        </w:rPr>
        <w:t>: short answer and extended writing worth 50 marks</w:t>
      </w:r>
    </w:p>
    <w:p w14:paraId="0E280112" w14:textId="77777777" w:rsidR="008C4B60" w:rsidRPr="0045016D" w:rsidRDefault="008C4B60" w:rsidP="008C4B60">
      <w:pPr>
        <w:pStyle w:val="ListParagraph"/>
        <w:numPr>
          <w:ilvl w:val="0"/>
          <w:numId w:val="5"/>
        </w:numPr>
        <w:spacing w:after="0"/>
        <w:rPr>
          <w:sz w:val="20"/>
        </w:rPr>
      </w:pPr>
      <w:r w:rsidRPr="0045016D">
        <w:rPr>
          <w:b/>
          <w:sz w:val="20"/>
        </w:rPr>
        <w:t>Methods In Context</w:t>
      </w:r>
      <w:r w:rsidRPr="0045016D">
        <w:rPr>
          <w:sz w:val="20"/>
        </w:rPr>
        <w:t>: extended writing worth 20 marks</w:t>
      </w:r>
    </w:p>
    <w:p w14:paraId="2FBDB9A6" w14:textId="77777777" w:rsidR="008C4B60" w:rsidRPr="0045016D" w:rsidRDefault="008C4B60" w:rsidP="008C4B60">
      <w:pPr>
        <w:pStyle w:val="ListParagraph"/>
        <w:numPr>
          <w:ilvl w:val="0"/>
          <w:numId w:val="5"/>
        </w:numPr>
        <w:spacing w:after="0"/>
        <w:rPr>
          <w:sz w:val="20"/>
        </w:rPr>
      </w:pPr>
      <w:r w:rsidRPr="0045016D">
        <w:rPr>
          <w:b/>
          <w:sz w:val="20"/>
        </w:rPr>
        <w:t>Theory and Methods</w:t>
      </w:r>
      <w:r w:rsidRPr="0045016D">
        <w:rPr>
          <w:sz w:val="20"/>
        </w:rPr>
        <w:t>: extended writing worth 10 marks</w:t>
      </w:r>
    </w:p>
    <w:p w14:paraId="1C87F24B" w14:textId="77777777" w:rsidR="008C4B60" w:rsidRDefault="008C4B60" w:rsidP="008C4B60">
      <w:pPr>
        <w:tabs>
          <w:tab w:val="left" w:pos="4395"/>
          <w:tab w:val="left" w:pos="10773"/>
        </w:tabs>
        <w:autoSpaceDE w:val="0"/>
        <w:autoSpaceDN w:val="0"/>
        <w:adjustRightInd w:val="0"/>
        <w:ind w:right="5930"/>
        <w:rPr>
          <w:rFonts w:cs="Arial"/>
        </w:rPr>
      </w:pPr>
    </w:p>
    <w:p w14:paraId="2666EAAF" w14:textId="77777777" w:rsidR="008C4B60" w:rsidRDefault="008C4B60" w:rsidP="004739F6">
      <w:pPr>
        <w:tabs>
          <w:tab w:val="left" w:pos="4395"/>
          <w:tab w:val="left" w:pos="10773"/>
        </w:tabs>
        <w:autoSpaceDE w:val="0"/>
        <w:autoSpaceDN w:val="0"/>
        <w:adjustRightInd w:val="0"/>
        <w:ind w:right="5930"/>
        <w:rPr>
          <w:sz w:val="40"/>
        </w:rPr>
      </w:pPr>
    </w:p>
    <w:p w14:paraId="55460155" w14:textId="77777777" w:rsidR="008C4B60" w:rsidRDefault="008C4B60" w:rsidP="004739F6">
      <w:pPr>
        <w:tabs>
          <w:tab w:val="left" w:pos="4395"/>
          <w:tab w:val="left" w:pos="10773"/>
        </w:tabs>
        <w:autoSpaceDE w:val="0"/>
        <w:autoSpaceDN w:val="0"/>
        <w:adjustRightInd w:val="0"/>
        <w:ind w:right="5930"/>
        <w:rPr>
          <w:sz w:val="40"/>
        </w:rPr>
      </w:pPr>
    </w:p>
    <w:p w14:paraId="79ADF7D6" w14:textId="77777777" w:rsidR="008C4B60" w:rsidRDefault="008C4B60" w:rsidP="004739F6">
      <w:pPr>
        <w:tabs>
          <w:tab w:val="left" w:pos="4395"/>
          <w:tab w:val="left" w:pos="10773"/>
        </w:tabs>
        <w:autoSpaceDE w:val="0"/>
        <w:autoSpaceDN w:val="0"/>
        <w:adjustRightInd w:val="0"/>
        <w:ind w:right="5930"/>
        <w:rPr>
          <w:sz w:val="40"/>
        </w:rPr>
      </w:pPr>
    </w:p>
    <w:p w14:paraId="2209C468" w14:textId="77777777" w:rsidR="008C4B60" w:rsidRDefault="008C4B60" w:rsidP="004739F6">
      <w:pPr>
        <w:tabs>
          <w:tab w:val="left" w:pos="4395"/>
          <w:tab w:val="left" w:pos="10773"/>
        </w:tabs>
        <w:autoSpaceDE w:val="0"/>
        <w:autoSpaceDN w:val="0"/>
        <w:adjustRightInd w:val="0"/>
        <w:ind w:right="5930"/>
        <w:rPr>
          <w:b/>
          <w:sz w:val="28"/>
        </w:rPr>
      </w:pPr>
    </w:p>
    <w:p w14:paraId="6BC08067" w14:textId="77777777" w:rsidR="004739F6" w:rsidRDefault="00B44D35" w:rsidP="004739F6">
      <w:pPr>
        <w:tabs>
          <w:tab w:val="left" w:pos="4395"/>
          <w:tab w:val="left" w:pos="10773"/>
        </w:tabs>
        <w:autoSpaceDE w:val="0"/>
        <w:autoSpaceDN w:val="0"/>
        <w:adjustRightInd w:val="0"/>
        <w:ind w:right="5930"/>
        <w:rPr>
          <w:b/>
          <w:sz w:val="28"/>
        </w:rPr>
      </w:pPr>
      <w:r w:rsidRPr="00B44D35">
        <w:rPr>
          <w:b/>
          <w:sz w:val="28"/>
        </w:rPr>
        <w:lastRenderedPageBreak/>
        <w:t>What is educational policy?</w:t>
      </w:r>
      <w:r w:rsidR="00F813E5" w:rsidRPr="00F813E5">
        <w:t xml:space="preserve"> </w:t>
      </w:r>
    </w:p>
    <w:p w14:paraId="7920DB5D" w14:textId="77777777" w:rsidR="00BA08A8" w:rsidRDefault="00F813E5" w:rsidP="002533E2">
      <w:pPr>
        <w:rPr>
          <w:sz w:val="28"/>
          <w:szCs w:val="28"/>
        </w:rPr>
      </w:pPr>
      <w:r w:rsidRPr="00CE0473">
        <w:rPr>
          <w:noProof/>
          <w:sz w:val="28"/>
          <w:szCs w:val="28"/>
          <w:lang w:eastAsia="en-GB"/>
        </w:rPr>
        <w:drawing>
          <wp:anchor distT="0" distB="0" distL="114300" distR="114300" simplePos="0" relativeHeight="251659264" behindDoc="1" locked="0" layoutInCell="1" allowOverlap="1" wp14:anchorId="3971FF2E" wp14:editId="65575FE6">
            <wp:simplePos x="0" y="0"/>
            <wp:positionH relativeFrom="column">
              <wp:posOffset>5409565</wp:posOffset>
            </wp:positionH>
            <wp:positionV relativeFrom="paragraph">
              <wp:posOffset>441960</wp:posOffset>
            </wp:positionV>
            <wp:extent cx="1346835" cy="1105535"/>
            <wp:effectExtent l="19050" t="0" r="5715" b="0"/>
            <wp:wrapTight wrapText="bothSides">
              <wp:wrapPolygon edited="0">
                <wp:start x="-306" y="0"/>
                <wp:lineTo x="-306" y="21215"/>
                <wp:lineTo x="21692" y="21215"/>
                <wp:lineTo x="21692" y="0"/>
                <wp:lineTo x="-306" y="0"/>
              </wp:wrapPolygon>
            </wp:wrapTight>
            <wp:docPr id="1" name="Picture 1" descr="http://www.slate.com/content/dam/slate/archive/2008/03/1_123125_2187228_2187577_2187578_fixiteducation.jpg.CROP.original-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te.com/content/dam/slate/archive/2008/03/1_123125_2187228_2187577_2187578_fixiteducation.jpg.CROP.original-original.jpg"/>
                    <pic:cNvPicPr>
                      <a:picLocks noChangeAspect="1" noChangeArrowheads="1"/>
                    </pic:cNvPicPr>
                  </pic:nvPicPr>
                  <pic:blipFill>
                    <a:blip r:embed="rId14" cstate="print"/>
                    <a:srcRect/>
                    <a:stretch>
                      <a:fillRect/>
                    </a:stretch>
                  </pic:blipFill>
                  <pic:spPr bwMode="auto">
                    <a:xfrm>
                      <a:off x="0" y="0"/>
                      <a:ext cx="1346835" cy="1105535"/>
                    </a:xfrm>
                    <a:prstGeom prst="rect">
                      <a:avLst/>
                    </a:prstGeom>
                    <a:noFill/>
                    <a:ln w="9525">
                      <a:noFill/>
                      <a:miter lim="800000"/>
                      <a:headEnd/>
                      <a:tailEnd/>
                    </a:ln>
                  </pic:spPr>
                </pic:pic>
              </a:graphicData>
            </a:graphic>
          </wp:anchor>
        </w:drawing>
      </w:r>
      <w:r w:rsidR="00B44D35" w:rsidRPr="00CE0473">
        <w:rPr>
          <w:sz w:val="28"/>
          <w:szCs w:val="28"/>
        </w:rPr>
        <w:t>'Educational policy' refers to the plans for education introduced by government, through Acts of Parliament, together with instructions and recommendations to schools and local authorities.</w:t>
      </w:r>
      <w:r w:rsidR="00056519">
        <w:rPr>
          <w:sz w:val="28"/>
          <w:szCs w:val="28"/>
        </w:rPr>
        <w:t xml:space="preserve">  For example </w:t>
      </w:r>
      <w:r w:rsidR="00BA08A8">
        <w:rPr>
          <w:sz w:val="28"/>
          <w:szCs w:val="28"/>
        </w:rPr>
        <w:t>the 2010 Academies Act which allowed all state schools to become academies.</w:t>
      </w:r>
    </w:p>
    <w:p w14:paraId="530AD937" w14:textId="31893E1E" w:rsidR="00B44D35" w:rsidRPr="00CE0473" w:rsidRDefault="00B44D35" w:rsidP="002533E2">
      <w:pPr>
        <w:rPr>
          <w:sz w:val="28"/>
          <w:szCs w:val="28"/>
        </w:rPr>
      </w:pPr>
      <w:r w:rsidRPr="00CE0473">
        <w:rPr>
          <w:sz w:val="28"/>
          <w:szCs w:val="28"/>
        </w:rPr>
        <w:t xml:space="preserve"> </w:t>
      </w:r>
      <w:r w:rsidR="002533E2" w:rsidRPr="00CE0473">
        <w:rPr>
          <w:sz w:val="28"/>
          <w:szCs w:val="28"/>
        </w:rPr>
        <w:t>E</w:t>
      </w:r>
      <w:r w:rsidRPr="00CE0473">
        <w:rPr>
          <w:sz w:val="28"/>
          <w:szCs w:val="28"/>
        </w:rPr>
        <w:t>ducational polic</w:t>
      </w:r>
      <w:r w:rsidR="002533E2" w:rsidRPr="00CE0473">
        <w:rPr>
          <w:sz w:val="28"/>
          <w:szCs w:val="28"/>
        </w:rPr>
        <w:t>ies</w:t>
      </w:r>
      <w:r w:rsidRPr="00CE0473">
        <w:rPr>
          <w:sz w:val="28"/>
          <w:szCs w:val="28"/>
        </w:rPr>
        <w:t xml:space="preserve"> </w:t>
      </w:r>
      <w:r w:rsidR="002533E2" w:rsidRPr="00CE0473">
        <w:rPr>
          <w:sz w:val="28"/>
          <w:szCs w:val="28"/>
        </w:rPr>
        <w:t>have three main aims:</w:t>
      </w:r>
    </w:p>
    <w:p w14:paraId="623BFF1A" w14:textId="77777777" w:rsidR="002533E2" w:rsidRPr="00CE0473" w:rsidRDefault="002533E2" w:rsidP="002533E2">
      <w:pPr>
        <w:pStyle w:val="ListParagraph"/>
        <w:numPr>
          <w:ilvl w:val="0"/>
          <w:numId w:val="8"/>
        </w:numPr>
        <w:rPr>
          <w:sz w:val="28"/>
          <w:szCs w:val="28"/>
        </w:rPr>
      </w:pPr>
      <w:r w:rsidRPr="00CE0473">
        <w:rPr>
          <w:b/>
          <w:i/>
          <w:sz w:val="28"/>
          <w:szCs w:val="28"/>
        </w:rPr>
        <w:t>Economic efficiency:</w:t>
      </w:r>
      <w:r w:rsidRPr="00CE0473">
        <w:rPr>
          <w:sz w:val="28"/>
          <w:szCs w:val="28"/>
        </w:rPr>
        <w:t xml:space="preserve"> developing the talents of young people to improve the skills of the labour force so Britain maintains a successful position in the world economy. This involves making the education system meet the needs of industry and employers through more emphasis on vocational education, apprenticeships. This can help overcome the rising unemployment rates.</w:t>
      </w:r>
    </w:p>
    <w:p w14:paraId="32B66668" w14:textId="77777777" w:rsidR="002533E2" w:rsidRPr="00CE0473" w:rsidRDefault="00F813E5" w:rsidP="002533E2">
      <w:pPr>
        <w:pStyle w:val="ListParagraph"/>
        <w:numPr>
          <w:ilvl w:val="0"/>
          <w:numId w:val="8"/>
        </w:numPr>
        <w:rPr>
          <w:b/>
          <w:i/>
          <w:sz w:val="28"/>
          <w:szCs w:val="28"/>
        </w:rPr>
      </w:pPr>
      <w:r w:rsidRPr="00CE0473">
        <w:rPr>
          <w:b/>
          <w:i/>
          <w:sz w:val="28"/>
          <w:szCs w:val="28"/>
        </w:rPr>
        <w:t>Raising</w:t>
      </w:r>
      <w:r w:rsidR="002533E2" w:rsidRPr="00CE0473">
        <w:rPr>
          <w:b/>
          <w:i/>
          <w:sz w:val="28"/>
          <w:szCs w:val="28"/>
        </w:rPr>
        <w:t xml:space="preserve"> educational standards</w:t>
      </w:r>
    </w:p>
    <w:p w14:paraId="1A837515" w14:textId="77777777" w:rsidR="002533E2" w:rsidRPr="00CE0473" w:rsidRDefault="002533E2" w:rsidP="002533E2">
      <w:pPr>
        <w:pStyle w:val="ListParagraph"/>
        <w:numPr>
          <w:ilvl w:val="0"/>
          <w:numId w:val="8"/>
        </w:numPr>
        <w:rPr>
          <w:sz w:val="28"/>
          <w:szCs w:val="28"/>
        </w:rPr>
      </w:pPr>
      <w:r w:rsidRPr="00CE0473">
        <w:rPr>
          <w:b/>
          <w:i/>
          <w:sz w:val="28"/>
          <w:szCs w:val="28"/>
        </w:rPr>
        <w:t xml:space="preserve">Creating equality of educational opportunity in a </w:t>
      </w:r>
      <w:r w:rsidR="00F813E5" w:rsidRPr="00CE0473">
        <w:rPr>
          <w:b/>
          <w:i/>
          <w:sz w:val="28"/>
          <w:szCs w:val="28"/>
        </w:rPr>
        <w:t>meritocratic</w:t>
      </w:r>
      <w:r w:rsidRPr="00CE0473">
        <w:rPr>
          <w:b/>
          <w:i/>
          <w:sz w:val="28"/>
          <w:szCs w:val="28"/>
        </w:rPr>
        <w:t xml:space="preserve"> society</w:t>
      </w:r>
      <w:r w:rsidRPr="00CE0473">
        <w:rPr>
          <w:sz w:val="28"/>
          <w:szCs w:val="28"/>
        </w:rPr>
        <w:t xml:space="preserve">: in a </w:t>
      </w:r>
      <w:r w:rsidR="00F813E5" w:rsidRPr="00CE0473">
        <w:rPr>
          <w:sz w:val="28"/>
          <w:szCs w:val="28"/>
        </w:rPr>
        <w:t>meritocratic</w:t>
      </w:r>
      <w:r w:rsidRPr="00CE0473">
        <w:rPr>
          <w:sz w:val="28"/>
          <w:szCs w:val="28"/>
        </w:rPr>
        <w:t xml:space="preserve"> society, most people's </w:t>
      </w:r>
      <w:r w:rsidR="00F813E5" w:rsidRPr="00CE0473">
        <w:rPr>
          <w:sz w:val="28"/>
          <w:szCs w:val="28"/>
        </w:rPr>
        <w:t>occupational</w:t>
      </w:r>
      <w:r w:rsidRPr="00CE0473">
        <w:rPr>
          <w:sz w:val="28"/>
          <w:szCs w:val="28"/>
        </w:rPr>
        <w:t xml:space="preserve"> positions (jobs)</w:t>
      </w:r>
      <w:r w:rsidR="00F813E5" w:rsidRPr="00CE0473">
        <w:rPr>
          <w:sz w:val="28"/>
          <w:szCs w:val="28"/>
        </w:rPr>
        <w:t xml:space="preserve"> and pay are allocated mainly on the basis of their talents, abilities, qualifications and skills. Equality of educational opportunity means everyone should have the same chance of developing and earning those qualifications, by ensuring everyone has the same access to and chances of success in education.</w:t>
      </w:r>
    </w:p>
    <w:p w14:paraId="1E908110" w14:textId="4F4E0F34" w:rsidR="00E72F91" w:rsidRPr="00141FE2" w:rsidRDefault="00E72F91" w:rsidP="00141FE2">
      <w:pPr>
        <w:ind w:firstLine="360"/>
        <w:rPr>
          <w:sz w:val="20"/>
        </w:rPr>
      </w:pPr>
    </w:p>
    <w:p w14:paraId="33CB04A8" w14:textId="77777777" w:rsidR="00E87548" w:rsidRDefault="00E87548" w:rsidP="00AE2CCE">
      <w:pPr>
        <w:rPr>
          <w:b/>
          <w:sz w:val="28"/>
        </w:rPr>
      </w:pPr>
      <w:r w:rsidRPr="00E87548">
        <w:rPr>
          <w:b/>
          <w:sz w:val="28"/>
        </w:rPr>
        <w:t>Policies to improve equality of opportunity in access to education</w:t>
      </w:r>
    </w:p>
    <w:p w14:paraId="0E7E691E" w14:textId="77777777" w:rsidR="00AE2CCE" w:rsidRPr="00141FE2" w:rsidRDefault="00AE2CCE" w:rsidP="00AE2CCE">
      <w:pPr>
        <w:rPr>
          <w:rFonts w:ascii="Calibri" w:hAnsi="Calibri"/>
          <w:b/>
          <w:sz w:val="28"/>
          <w:szCs w:val="28"/>
          <w:u w:val="single"/>
        </w:rPr>
      </w:pPr>
      <w:r w:rsidRPr="00141FE2">
        <w:rPr>
          <w:rFonts w:ascii="Calibri" w:hAnsi="Calibri"/>
          <w:b/>
          <w:sz w:val="28"/>
          <w:szCs w:val="28"/>
          <w:u w:val="single"/>
        </w:rPr>
        <w:t>1870- 1944- A brief History</w:t>
      </w:r>
    </w:p>
    <w:p w14:paraId="22934D56" w14:textId="77777777" w:rsidR="00AE2CCE" w:rsidRPr="00141FE2" w:rsidRDefault="00AE2CCE" w:rsidP="00AE2CCE">
      <w:pPr>
        <w:rPr>
          <w:rFonts w:ascii="Calibri" w:hAnsi="Calibri"/>
          <w:sz w:val="28"/>
          <w:szCs w:val="28"/>
        </w:rPr>
      </w:pPr>
      <w:r w:rsidRPr="00141FE2">
        <w:rPr>
          <w:rFonts w:ascii="Calibri" w:hAnsi="Calibri"/>
          <w:sz w:val="28"/>
          <w:szCs w:val="28"/>
        </w:rPr>
        <w:t>Until the 19</w:t>
      </w:r>
      <w:r w:rsidRPr="00141FE2">
        <w:rPr>
          <w:rFonts w:ascii="Calibri" w:hAnsi="Calibri"/>
          <w:sz w:val="28"/>
          <w:szCs w:val="28"/>
          <w:vertAlign w:val="superscript"/>
        </w:rPr>
        <w:t>th</w:t>
      </w:r>
      <w:r w:rsidRPr="00141FE2">
        <w:rPr>
          <w:rFonts w:ascii="Calibri" w:hAnsi="Calibri"/>
          <w:sz w:val="28"/>
          <w:szCs w:val="28"/>
        </w:rPr>
        <w:t xml:space="preserve"> century, the state spent no public money on education; education was available only to the small minority who could afford to send their children to fee paying schools or where charities or churches set up their own schools.  </w:t>
      </w:r>
    </w:p>
    <w:p w14:paraId="080AA0E1" w14:textId="77777777" w:rsidR="00AE2CCE" w:rsidRPr="00141FE2" w:rsidRDefault="00AE2CCE" w:rsidP="00AE2CCE">
      <w:pPr>
        <w:rPr>
          <w:rFonts w:ascii="Calibri" w:hAnsi="Calibri"/>
          <w:sz w:val="28"/>
          <w:szCs w:val="28"/>
        </w:rPr>
      </w:pPr>
      <w:r w:rsidRPr="00141FE2">
        <w:rPr>
          <w:rFonts w:ascii="Calibri" w:hAnsi="Calibri"/>
          <w:sz w:val="28"/>
          <w:szCs w:val="28"/>
        </w:rPr>
        <w:t>In 1891 elementary education became free to all and in 1918 the leaving age rose to 14.  However, schooling did little to alter people’s ascribed status: working class were only educated to a basic level in literacy and numeracy</w:t>
      </w:r>
    </w:p>
    <w:p w14:paraId="1ACA99E7" w14:textId="77777777" w:rsidR="00AE2CCE" w:rsidRPr="001C7F18" w:rsidRDefault="00AE2CCE" w:rsidP="00AE2CCE">
      <w:pPr>
        <w:rPr>
          <w:rFonts w:ascii="Calibri" w:hAnsi="Calibri"/>
          <w:u w:val="single"/>
        </w:rPr>
      </w:pPr>
    </w:p>
    <w:p w14:paraId="534A3E1E" w14:textId="77777777" w:rsidR="00BA556D" w:rsidRDefault="00BA556D" w:rsidP="00AE2CCE">
      <w:pPr>
        <w:rPr>
          <w:rFonts w:ascii="Calibri" w:hAnsi="Calibri"/>
          <w:b/>
          <w:sz w:val="24"/>
          <w:u w:val="single"/>
        </w:rPr>
      </w:pPr>
    </w:p>
    <w:p w14:paraId="7B600147" w14:textId="77777777" w:rsidR="00BA556D" w:rsidRDefault="00BA556D" w:rsidP="00AE2CCE">
      <w:pPr>
        <w:rPr>
          <w:rFonts w:ascii="Calibri" w:hAnsi="Calibri"/>
          <w:b/>
          <w:sz w:val="24"/>
          <w:u w:val="single"/>
        </w:rPr>
      </w:pPr>
    </w:p>
    <w:p w14:paraId="700B2B8F" w14:textId="77777777" w:rsidR="00BA556D" w:rsidRDefault="00BA556D" w:rsidP="00AE2CCE">
      <w:pPr>
        <w:rPr>
          <w:rFonts w:ascii="Calibri" w:hAnsi="Calibri"/>
          <w:b/>
          <w:sz w:val="24"/>
          <w:u w:val="single"/>
        </w:rPr>
      </w:pPr>
    </w:p>
    <w:p w14:paraId="5BE8AB78" w14:textId="77777777" w:rsidR="00BA556D" w:rsidRDefault="00BA556D" w:rsidP="00AE2CCE">
      <w:pPr>
        <w:rPr>
          <w:rFonts w:ascii="Calibri" w:hAnsi="Calibri"/>
          <w:b/>
          <w:sz w:val="24"/>
          <w:u w:val="single"/>
        </w:rPr>
      </w:pPr>
    </w:p>
    <w:p w14:paraId="0DB9998D" w14:textId="77777777" w:rsidR="00BA556D" w:rsidRDefault="00BA556D" w:rsidP="00AE2CCE">
      <w:pPr>
        <w:rPr>
          <w:rFonts w:ascii="Calibri" w:hAnsi="Calibri"/>
          <w:b/>
          <w:sz w:val="24"/>
          <w:u w:val="single"/>
        </w:rPr>
      </w:pPr>
    </w:p>
    <w:p w14:paraId="697EF54D" w14:textId="2B1EA222" w:rsidR="00AE2CCE" w:rsidRPr="00BA556D" w:rsidRDefault="00E0667E" w:rsidP="00AE2CCE">
      <w:pPr>
        <w:rPr>
          <w:rFonts w:ascii="Calibri" w:hAnsi="Calibri"/>
          <w:b/>
          <w:sz w:val="28"/>
          <w:szCs w:val="28"/>
        </w:rPr>
      </w:pPr>
      <w:r>
        <w:rPr>
          <w:rFonts w:ascii="Calibri" w:hAnsi="Calibri"/>
          <w:b/>
          <w:sz w:val="28"/>
          <w:szCs w:val="28"/>
          <w:u w:val="single"/>
        </w:rPr>
        <w:lastRenderedPageBreak/>
        <w:t xml:space="preserve">What happened next? </w:t>
      </w:r>
      <w:r w:rsidR="00AE2CCE" w:rsidRPr="00BA556D">
        <w:rPr>
          <w:rFonts w:ascii="Calibri" w:hAnsi="Calibri"/>
          <w:b/>
          <w:sz w:val="28"/>
          <w:szCs w:val="28"/>
          <w:u w:val="single"/>
        </w:rPr>
        <w:t>Selection</w:t>
      </w:r>
      <w:r w:rsidR="00AE2CCE" w:rsidRPr="00BA556D">
        <w:rPr>
          <w:rFonts w:ascii="Calibri" w:hAnsi="Calibri"/>
          <w:b/>
          <w:sz w:val="28"/>
          <w:szCs w:val="28"/>
        </w:rPr>
        <w:t>:</w:t>
      </w:r>
    </w:p>
    <w:p w14:paraId="469588A1" w14:textId="77777777" w:rsidR="00AE2CCE" w:rsidRPr="00BE2985" w:rsidRDefault="00AE2CCE" w:rsidP="00AE2CCE">
      <w:pPr>
        <w:rPr>
          <w:rFonts w:ascii="Calibri" w:hAnsi="Calibri"/>
          <w:b/>
          <w:sz w:val="24"/>
          <w:u w:val="thick"/>
        </w:rPr>
      </w:pPr>
      <w:r w:rsidRPr="00BE2985">
        <w:rPr>
          <w:rFonts w:ascii="Calibri" w:hAnsi="Calibri"/>
          <w:b/>
          <w:sz w:val="24"/>
          <w:u w:val="thick"/>
        </w:rPr>
        <w:t>1944- 1965 The Tripartite System</w:t>
      </w:r>
    </w:p>
    <w:p w14:paraId="71A7536A" w14:textId="3C04A37C" w:rsidR="00AE2CCE" w:rsidRPr="00BA556D" w:rsidRDefault="00AE2CCE" w:rsidP="00AE2CCE">
      <w:pPr>
        <w:rPr>
          <w:rFonts w:ascii="Calibri" w:hAnsi="Calibri"/>
          <w:sz w:val="24"/>
          <w:szCs w:val="24"/>
        </w:rPr>
      </w:pPr>
      <w:r w:rsidRPr="00BA556D">
        <w:rPr>
          <w:rFonts w:ascii="Calibri" w:hAnsi="Calibri"/>
          <w:sz w:val="24"/>
          <w:szCs w:val="24"/>
        </w:rPr>
        <w:t>After the Second World War the Butlers Education Act was introduced</w:t>
      </w:r>
      <w:r w:rsidR="00110CC1">
        <w:rPr>
          <w:rFonts w:ascii="Calibri" w:hAnsi="Calibri"/>
          <w:sz w:val="24"/>
          <w:szCs w:val="24"/>
        </w:rPr>
        <w:t xml:space="preserve"> which produced a ‘tripartite </w:t>
      </w:r>
      <w:r w:rsidR="009A5803">
        <w:rPr>
          <w:rFonts w:ascii="Calibri" w:hAnsi="Calibri"/>
          <w:sz w:val="24"/>
          <w:szCs w:val="24"/>
        </w:rPr>
        <w:t>system of selection based on mertiocracy</w:t>
      </w:r>
      <w:r w:rsidRPr="00BA556D">
        <w:rPr>
          <w:rFonts w:ascii="Calibri" w:hAnsi="Calibri"/>
          <w:sz w:val="24"/>
          <w:szCs w:val="24"/>
        </w:rPr>
        <w:t>.</w:t>
      </w:r>
    </w:p>
    <w:p w14:paraId="3B37FBED" w14:textId="77777777" w:rsidR="00AE2CCE" w:rsidRPr="001C7F18" w:rsidRDefault="00AE2CCE" w:rsidP="00AE2CCE">
      <w:pPr>
        <w:rPr>
          <w:rFonts w:ascii="Calibri" w:hAnsi="Calibri"/>
        </w:rPr>
      </w:pPr>
    </w:p>
    <w:p w14:paraId="6DC874A8" w14:textId="0262F0BE"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r w:rsidRPr="001C7F18">
        <w:rPr>
          <w:rFonts w:ascii="Calibri" w:hAnsi="Calibri"/>
        </w:rPr>
        <w:t>Butlers Education Act 1944...</w:t>
      </w:r>
      <w:r w:rsidR="009A5803">
        <w:rPr>
          <w:rFonts w:ascii="Calibri" w:hAnsi="Calibri"/>
        </w:rPr>
        <w:t xml:space="preserve"> read page 77 and explain how the tripartite system and selection changed education</w:t>
      </w:r>
    </w:p>
    <w:p w14:paraId="3E304EC3"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5E4A60E3"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6673BA55"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00C02EDE"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67D2A1E9"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169A4862"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37D78349"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61D45D63"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2B0F7EF3"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0C85FDE8"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0B6A67A7"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0C173841"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71D5CD22"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322B820B"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4A28C107"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18820C00" w14:textId="77777777" w:rsidR="00AE2CCE" w:rsidRPr="001C7F18" w:rsidRDefault="00AE2CCE" w:rsidP="009A5803">
      <w:pPr>
        <w:pBdr>
          <w:top w:val="single" w:sz="4" w:space="21" w:color="auto"/>
          <w:left w:val="single" w:sz="4" w:space="4" w:color="auto"/>
          <w:bottom w:val="single" w:sz="4" w:space="1" w:color="auto"/>
          <w:right w:val="single" w:sz="4" w:space="4" w:color="auto"/>
        </w:pBdr>
        <w:rPr>
          <w:rFonts w:ascii="Calibri" w:hAnsi="Calibri"/>
        </w:rPr>
      </w:pPr>
    </w:p>
    <w:p w14:paraId="50132966" w14:textId="77777777" w:rsidR="00AE2CCE" w:rsidRPr="001C7F18" w:rsidRDefault="00AE2CCE" w:rsidP="00AE2CCE">
      <w:pPr>
        <w:rPr>
          <w:rFonts w:ascii="Calibri" w:hAnsi="Calibri"/>
        </w:rPr>
      </w:pPr>
    </w:p>
    <w:p w14:paraId="0A282040" w14:textId="77777777" w:rsidR="00AE2CCE" w:rsidRPr="001C7F18" w:rsidRDefault="00AE2CCE" w:rsidP="00AE2CCE">
      <w:pPr>
        <w:rPr>
          <w:rFonts w:ascii="Calibri" w:hAnsi="Calibri"/>
          <w:u w:val="thick"/>
        </w:rPr>
      </w:pPr>
    </w:p>
    <w:p w14:paraId="5F3C4400" w14:textId="77777777" w:rsidR="006377F1" w:rsidRDefault="006377F1" w:rsidP="00AE2CCE">
      <w:pPr>
        <w:rPr>
          <w:rFonts w:ascii="Calibri" w:hAnsi="Calibri"/>
          <w:b/>
          <w:u w:val="single"/>
        </w:rPr>
      </w:pPr>
    </w:p>
    <w:p w14:paraId="5B42185B" w14:textId="77777777" w:rsidR="006377F1" w:rsidRDefault="006377F1" w:rsidP="00AE2CCE">
      <w:pPr>
        <w:rPr>
          <w:rFonts w:ascii="Calibri" w:hAnsi="Calibri"/>
          <w:b/>
          <w:u w:val="single"/>
        </w:rPr>
      </w:pPr>
    </w:p>
    <w:p w14:paraId="4128BB4F" w14:textId="77777777" w:rsidR="006377F1" w:rsidRDefault="006377F1" w:rsidP="00AE2CCE">
      <w:pPr>
        <w:rPr>
          <w:rFonts w:ascii="Calibri" w:hAnsi="Calibri"/>
          <w:b/>
          <w:u w:val="single"/>
        </w:rPr>
      </w:pPr>
    </w:p>
    <w:p w14:paraId="5A85E25C" w14:textId="77777777" w:rsidR="006377F1" w:rsidRDefault="006377F1" w:rsidP="00AE2CCE">
      <w:pPr>
        <w:rPr>
          <w:rFonts w:ascii="Calibri" w:hAnsi="Calibri"/>
          <w:b/>
          <w:u w:val="single"/>
        </w:rPr>
      </w:pPr>
    </w:p>
    <w:p w14:paraId="7213B7D1" w14:textId="77777777" w:rsidR="006377F1" w:rsidRDefault="006377F1" w:rsidP="00AE2CCE">
      <w:pPr>
        <w:rPr>
          <w:rFonts w:ascii="Calibri" w:hAnsi="Calibri"/>
          <w:b/>
          <w:u w:val="single"/>
        </w:rPr>
      </w:pPr>
    </w:p>
    <w:p w14:paraId="371B3AAB" w14:textId="77777777" w:rsidR="006377F1" w:rsidRDefault="006377F1" w:rsidP="00AE2CCE">
      <w:pPr>
        <w:rPr>
          <w:rFonts w:ascii="Calibri" w:hAnsi="Calibri"/>
          <w:b/>
          <w:u w:val="single"/>
        </w:rPr>
      </w:pPr>
    </w:p>
    <w:p w14:paraId="4F2F5240" w14:textId="3DF8914A" w:rsidR="006377F1" w:rsidRDefault="006377F1" w:rsidP="00AE2CCE">
      <w:pPr>
        <w:rPr>
          <w:rFonts w:ascii="Calibri" w:hAnsi="Calibri"/>
          <w:b/>
          <w:u w:val="single"/>
        </w:rPr>
      </w:pPr>
      <w:r>
        <w:rPr>
          <w:rFonts w:ascii="Calibri" w:hAnsi="Calibri"/>
          <w:b/>
          <w:u w:val="single"/>
        </w:rPr>
        <w:t xml:space="preserve">It sounds like a good system BUT </w:t>
      </w:r>
      <w:r>
        <w:rPr>
          <w:rFonts w:ascii="Calibri" w:hAnsi="Calibri"/>
          <w:b/>
          <w:noProof/>
          <w:u w:val="single"/>
        </w:rPr>
        <mc:AlternateContent>
          <mc:Choice Requires="wpg">
            <w:drawing>
              <wp:inline distT="0" distB="0" distL="0" distR="0" wp14:anchorId="03EA8BE5" wp14:editId="5F7701B9">
                <wp:extent cx="1285875" cy="1295400"/>
                <wp:effectExtent l="0" t="0" r="0" b="0"/>
                <wp:docPr id="24" name="Group 24"/>
                <wp:cNvGraphicFramePr/>
                <a:graphic xmlns:a="http://schemas.openxmlformats.org/drawingml/2006/main">
                  <a:graphicData uri="http://schemas.microsoft.com/office/word/2010/wordprocessingGroup">
                    <wpg:wgp>
                      <wpg:cNvGrpSpPr/>
                      <wpg:grpSpPr>
                        <a:xfrm>
                          <a:off x="0" y="0"/>
                          <a:ext cx="1285875" cy="1295400"/>
                          <a:chOff x="0" y="0"/>
                          <a:chExt cx="6645910" cy="7025005"/>
                        </a:xfrm>
                      </wpg:grpSpPr>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645910" cy="6645910"/>
                          </a:xfrm>
                          <a:prstGeom prst="rect">
                            <a:avLst/>
                          </a:prstGeom>
                        </pic:spPr>
                      </pic:pic>
                      <wps:wsp>
                        <wps:cNvPr id="21" name="Text Box 21"/>
                        <wps:cNvSpPr txBox="1"/>
                        <wps:spPr>
                          <a:xfrm>
                            <a:off x="0" y="6645910"/>
                            <a:ext cx="6645910" cy="379095"/>
                          </a:xfrm>
                          <a:prstGeom prst="rect">
                            <a:avLst/>
                          </a:prstGeom>
                          <a:solidFill>
                            <a:prstClr val="white"/>
                          </a:solidFill>
                          <a:ln>
                            <a:noFill/>
                          </a:ln>
                        </wps:spPr>
                        <wps:txbx>
                          <w:txbxContent>
                            <w:p w14:paraId="736F8516" w14:textId="560AB2D3" w:rsidR="006377F1" w:rsidRPr="006377F1" w:rsidRDefault="006F286F" w:rsidP="006377F1">
                              <w:pPr>
                                <w:rPr>
                                  <w:sz w:val="18"/>
                                  <w:szCs w:val="18"/>
                                </w:rPr>
                              </w:pPr>
                              <w:hyperlink r:id="rId17" w:history="1">
                                <w:r w:rsidR="006377F1" w:rsidRPr="006377F1">
                                  <w:rPr>
                                    <w:rStyle w:val="Hyperlink"/>
                                    <w:sz w:val="18"/>
                                    <w:szCs w:val="18"/>
                                  </w:rPr>
                                  <w:t>This Photo</w:t>
                                </w:r>
                              </w:hyperlink>
                              <w:r w:rsidR="006377F1" w:rsidRPr="006377F1">
                                <w:rPr>
                                  <w:sz w:val="18"/>
                                  <w:szCs w:val="18"/>
                                </w:rPr>
                                <w:t xml:space="preserve"> by Unknown Author is licensed under </w:t>
                              </w:r>
                              <w:hyperlink r:id="rId18" w:history="1">
                                <w:r w:rsidR="006377F1" w:rsidRPr="006377F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EA8BE5" id="Group 24" o:spid="_x0000_s1026" style="width:101.25pt;height:102pt;mso-position-horizontal-relative:char;mso-position-vertical-relative:line" coordsize="66459,70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21" o:spid="_x0000_s1028" type="#_x0000_t202" style="position:absolute;top:66459;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36F8516" w14:textId="560AB2D3" w:rsidR="006377F1" w:rsidRPr="006377F1" w:rsidRDefault="006F286F" w:rsidP="006377F1">
                        <w:pPr>
                          <w:rPr>
                            <w:sz w:val="18"/>
                            <w:szCs w:val="18"/>
                          </w:rPr>
                        </w:pPr>
                        <w:hyperlink r:id="rId20" w:history="1">
                          <w:r w:rsidR="006377F1" w:rsidRPr="006377F1">
                            <w:rPr>
                              <w:rStyle w:val="Hyperlink"/>
                              <w:sz w:val="18"/>
                              <w:szCs w:val="18"/>
                            </w:rPr>
                            <w:t>This Photo</w:t>
                          </w:r>
                        </w:hyperlink>
                        <w:r w:rsidR="006377F1" w:rsidRPr="006377F1">
                          <w:rPr>
                            <w:sz w:val="18"/>
                            <w:szCs w:val="18"/>
                          </w:rPr>
                          <w:t xml:space="preserve"> by Unknown Author is licensed under </w:t>
                        </w:r>
                        <w:hyperlink r:id="rId21" w:history="1">
                          <w:r w:rsidR="006377F1" w:rsidRPr="006377F1">
                            <w:rPr>
                              <w:rStyle w:val="Hyperlink"/>
                              <w:sz w:val="18"/>
                              <w:szCs w:val="18"/>
                            </w:rPr>
                            <w:t>CC BY-SA</w:t>
                          </w:r>
                        </w:hyperlink>
                      </w:p>
                    </w:txbxContent>
                  </v:textbox>
                </v:shape>
                <w10:anchorlock/>
              </v:group>
            </w:pict>
          </mc:Fallback>
        </mc:AlternateContent>
      </w:r>
    </w:p>
    <w:p w14:paraId="4069E3D5" w14:textId="2AA676FB" w:rsidR="00AE2CCE" w:rsidRPr="00BE2985" w:rsidRDefault="00516F3F" w:rsidP="00AE2CCE">
      <w:pPr>
        <w:rPr>
          <w:rFonts w:ascii="Calibri" w:hAnsi="Calibri"/>
          <w:b/>
        </w:rPr>
      </w:pPr>
      <w:r w:rsidRPr="00BE2985">
        <w:rPr>
          <w:rFonts w:ascii="Calibri" w:hAnsi="Calibri"/>
          <w:b/>
        </w:rPr>
        <w:t xml:space="preserve"> Evaluation</w:t>
      </w:r>
      <w:r w:rsidR="00AE2CCE" w:rsidRPr="00BE2985">
        <w:rPr>
          <w:rFonts w:ascii="Calibri" w:hAnsi="Calibri"/>
          <w:b/>
        </w:rPr>
        <w:t xml:space="preserve"> of the Tripartite System</w:t>
      </w:r>
    </w:p>
    <w:p w14:paraId="39563F24" w14:textId="77777777" w:rsidR="004450F7" w:rsidRPr="006377F1" w:rsidRDefault="004450F7" w:rsidP="00516F3F">
      <w:pPr>
        <w:pStyle w:val="ListParagraph"/>
        <w:numPr>
          <w:ilvl w:val="0"/>
          <w:numId w:val="11"/>
        </w:numPr>
        <w:rPr>
          <w:rFonts w:ascii="Calibri" w:hAnsi="Calibri"/>
          <w:sz w:val="24"/>
          <w:szCs w:val="24"/>
        </w:rPr>
      </w:pPr>
      <w:r w:rsidRPr="006377F1">
        <w:rPr>
          <w:rFonts w:ascii="Calibri" w:hAnsi="Calibri"/>
          <w:sz w:val="24"/>
          <w:szCs w:val="24"/>
        </w:rPr>
        <w:t>Some say it did emphasise meritocracy-should achieve status through effort and ability (the principle of meritocracy was the basis for this policy)</w:t>
      </w:r>
    </w:p>
    <w:p w14:paraId="3CC11CF9" w14:textId="77777777" w:rsidR="003B0DF3" w:rsidRPr="006377F1" w:rsidRDefault="00516F3F" w:rsidP="003B0DF3">
      <w:pPr>
        <w:pStyle w:val="ListParagraph"/>
        <w:numPr>
          <w:ilvl w:val="0"/>
          <w:numId w:val="11"/>
        </w:numPr>
        <w:rPr>
          <w:rFonts w:ascii="Calibri" w:hAnsi="Calibri"/>
          <w:sz w:val="24"/>
          <w:szCs w:val="24"/>
        </w:rPr>
      </w:pPr>
      <w:r w:rsidRPr="006377F1">
        <w:rPr>
          <w:rFonts w:ascii="Calibri" w:hAnsi="Calibri"/>
          <w:sz w:val="24"/>
          <w:szCs w:val="24"/>
        </w:rPr>
        <w:t>Made s</w:t>
      </w:r>
      <w:r w:rsidR="004450F7" w:rsidRPr="006377F1">
        <w:rPr>
          <w:rFonts w:ascii="Calibri" w:hAnsi="Calibri"/>
          <w:sz w:val="24"/>
          <w:szCs w:val="24"/>
        </w:rPr>
        <w:t xml:space="preserve">chooling dependent on ability </w:t>
      </w:r>
    </w:p>
    <w:p w14:paraId="57814E94" w14:textId="04ABBED8" w:rsidR="00AE2CCE" w:rsidRPr="006377F1" w:rsidRDefault="00516F3F" w:rsidP="00516F3F">
      <w:pPr>
        <w:pStyle w:val="ListParagraph"/>
        <w:numPr>
          <w:ilvl w:val="0"/>
          <w:numId w:val="10"/>
        </w:numPr>
        <w:rPr>
          <w:rFonts w:ascii="Calibri" w:hAnsi="Calibri"/>
          <w:sz w:val="24"/>
          <w:szCs w:val="24"/>
        </w:rPr>
      </w:pPr>
      <w:r w:rsidRPr="006377F1">
        <w:rPr>
          <w:rFonts w:ascii="Calibri" w:hAnsi="Calibri"/>
          <w:sz w:val="24"/>
          <w:szCs w:val="24"/>
        </w:rPr>
        <w:t xml:space="preserve">Rather than </w:t>
      </w:r>
      <w:r w:rsidR="00E0667E">
        <w:rPr>
          <w:rFonts w:ascii="Calibri" w:hAnsi="Calibri"/>
          <w:sz w:val="24"/>
          <w:szCs w:val="24"/>
        </w:rPr>
        <w:t xml:space="preserve">using </w:t>
      </w:r>
      <w:r w:rsidRPr="006377F1">
        <w:rPr>
          <w:rFonts w:ascii="Calibri" w:hAnsi="Calibri"/>
          <w:sz w:val="24"/>
          <w:szCs w:val="24"/>
        </w:rPr>
        <w:t xml:space="preserve">meritocracy, the tripartite system and the 11+ </w:t>
      </w:r>
      <w:r w:rsidRPr="006377F1">
        <w:rPr>
          <w:rFonts w:ascii="Calibri" w:hAnsi="Calibri"/>
          <w:b/>
          <w:i/>
          <w:sz w:val="24"/>
          <w:szCs w:val="24"/>
        </w:rPr>
        <w:t>reproduced</w:t>
      </w:r>
      <w:r w:rsidRPr="006377F1">
        <w:rPr>
          <w:rFonts w:ascii="Calibri" w:hAnsi="Calibri"/>
          <w:sz w:val="24"/>
          <w:szCs w:val="24"/>
        </w:rPr>
        <w:t xml:space="preserve"> class inequality by </w:t>
      </w:r>
      <w:r w:rsidR="00E0667E">
        <w:rPr>
          <w:rFonts w:ascii="Calibri" w:hAnsi="Calibri"/>
          <w:sz w:val="24"/>
          <w:szCs w:val="24"/>
        </w:rPr>
        <w:t xml:space="preserve">making </w:t>
      </w:r>
      <w:r w:rsidRPr="006377F1">
        <w:rPr>
          <w:rFonts w:ascii="Calibri" w:hAnsi="Calibri"/>
          <w:sz w:val="24"/>
          <w:szCs w:val="24"/>
        </w:rPr>
        <w:t xml:space="preserve">the two social classes </w:t>
      </w:r>
      <w:r w:rsidR="00E0667E">
        <w:rPr>
          <w:rFonts w:ascii="Calibri" w:hAnsi="Calibri"/>
          <w:sz w:val="24"/>
          <w:szCs w:val="24"/>
        </w:rPr>
        <w:t>go to</w:t>
      </w:r>
      <w:r w:rsidRPr="006377F1">
        <w:rPr>
          <w:rFonts w:ascii="Calibri" w:hAnsi="Calibri"/>
          <w:sz w:val="24"/>
          <w:szCs w:val="24"/>
        </w:rPr>
        <w:t xml:space="preserve"> two difference types of school that offered unequal opportunities.</w:t>
      </w:r>
      <w:r w:rsidR="009910C5" w:rsidRPr="006377F1">
        <w:rPr>
          <w:rFonts w:ascii="Calibri" w:hAnsi="Calibri"/>
          <w:sz w:val="24"/>
          <w:szCs w:val="24"/>
        </w:rPr>
        <w:t xml:space="preserve"> Grammar schools, attended by only 20% (mostly attended by middle-class), were seen as the most prestigious type of school as it taught academic subjects that led to university and well-paid jobs. However, the 75% of pupils who attended secondary moderns (mostly working-class) were seen as 'failures'. Some were not allowed to take exams, so were denied opportunities to progress.</w:t>
      </w:r>
    </w:p>
    <w:p w14:paraId="16B0609B" w14:textId="77777777" w:rsidR="00516F3F" w:rsidRPr="006377F1" w:rsidRDefault="00516F3F" w:rsidP="00516F3F">
      <w:pPr>
        <w:pStyle w:val="ListParagraph"/>
        <w:numPr>
          <w:ilvl w:val="0"/>
          <w:numId w:val="10"/>
        </w:numPr>
        <w:rPr>
          <w:rFonts w:ascii="Calibri" w:hAnsi="Calibri"/>
          <w:sz w:val="24"/>
          <w:szCs w:val="24"/>
        </w:rPr>
      </w:pPr>
      <w:r w:rsidRPr="006377F1">
        <w:rPr>
          <w:rFonts w:ascii="Calibri" w:hAnsi="Calibri"/>
          <w:sz w:val="24"/>
          <w:szCs w:val="24"/>
        </w:rPr>
        <w:t>The system also reproduced gender inequality by requiring girls to gain higher marks than boys in the 11+ t</w:t>
      </w:r>
      <w:r w:rsidR="00DC08FA" w:rsidRPr="006377F1">
        <w:rPr>
          <w:rFonts w:ascii="Calibri" w:hAnsi="Calibri"/>
          <w:sz w:val="24"/>
          <w:szCs w:val="24"/>
        </w:rPr>
        <w:t>o obtain a grammar school place, as there were fewer girls' grammar school places.</w:t>
      </w:r>
    </w:p>
    <w:p w14:paraId="0776CFD0" w14:textId="77777777" w:rsidR="00516F3F" w:rsidRPr="006377F1" w:rsidRDefault="00516F3F" w:rsidP="00516F3F">
      <w:pPr>
        <w:pStyle w:val="ListParagraph"/>
        <w:numPr>
          <w:ilvl w:val="0"/>
          <w:numId w:val="10"/>
        </w:numPr>
        <w:rPr>
          <w:rFonts w:ascii="Calibri" w:hAnsi="Calibri"/>
          <w:sz w:val="24"/>
          <w:szCs w:val="24"/>
        </w:rPr>
      </w:pPr>
      <w:r w:rsidRPr="006377F1">
        <w:rPr>
          <w:rFonts w:ascii="Calibri" w:hAnsi="Calibri"/>
          <w:sz w:val="24"/>
          <w:szCs w:val="24"/>
        </w:rPr>
        <w:t>The tripartite system also</w:t>
      </w:r>
      <w:r w:rsidRPr="006377F1">
        <w:rPr>
          <w:rFonts w:ascii="Calibri" w:hAnsi="Calibri"/>
          <w:b/>
          <w:i/>
          <w:sz w:val="24"/>
          <w:szCs w:val="24"/>
        </w:rPr>
        <w:t xml:space="preserve"> legitimated</w:t>
      </w:r>
      <w:r w:rsidRPr="006377F1">
        <w:rPr>
          <w:rFonts w:ascii="Calibri" w:hAnsi="Calibri"/>
          <w:sz w:val="24"/>
          <w:szCs w:val="24"/>
        </w:rPr>
        <w:t xml:space="preserve"> (justified) inequality through ideology that ability is inborn. It was thus argued that ability could be measured early on in life, through the 11+. However, in reality children's environment greatly affects their chances of success.</w:t>
      </w:r>
    </w:p>
    <w:p w14:paraId="740F0632" w14:textId="77777777" w:rsidR="003B0DF3" w:rsidRPr="006377F1" w:rsidRDefault="003B0DF3" w:rsidP="00516F3F">
      <w:pPr>
        <w:pStyle w:val="ListParagraph"/>
        <w:numPr>
          <w:ilvl w:val="0"/>
          <w:numId w:val="10"/>
        </w:numPr>
        <w:rPr>
          <w:rFonts w:ascii="Calibri" w:hAnsi="Calibri"/>
          <w:sz w:val="24"/>
          <w:szCs w:val="24"/>
        </w:rPr>
      </w:pPr>
      <w:r w:rsidRPr="006377F1">
        <w:rPr>
          <w:rFonts w:ascii="Calibri" w:hAnsi="Calibri"/>
          <w:sz w:val="24"/>
          <w:szCs w:val="24"/>
        </w:rPr>
        <w:t>For most pupils only two types of school were available - grammar and secondary moderns. Few technical schools were built because of the cost of equipping them.</w:t>
      </w:r>
    </w:p>
    <w:p w14:paraId="7F6DAFBC" w14:textId="77777777" w:rsidR="00DC08FA" w:rsidRPr="006377F1" w:rsidRDefault="00DC08FA" w:rsidP="00516F3F">
      <w:pPr>
        <w:pStyle w:val="ListParagraph"/>
        <w:numPr>
          <w:ilvl w:val="0"/>
          <w:numId w:val="10"/>
        </w:numPr>
        <w:rPr>
          <w:rFonts w:ascii="Calibri" w:hAnsi="Calibri"/>
          <w:sz w:val="24"/>
          <w:szCs w:val="24"/>
        </w:rPr>
      </w:pPr>
      <w:r w:rsidRPr="006377F1">
        <w:rPr>
          <w:rFonts w:ascii="Calibri" w:hAnsi="Calibri"/>
          <w:sz w:val="24"/>
          <w:szCs w:val="24"/>
        </w:rPr>
        <w:t>A number of reports (Crowther Report, 1959) suggested that a lot of working-class talent was being wasted (by placing them in secondary moderns) and the system was producing too few skilled workers.</w:t>
      </w:r>
    </w:p>
    <w:p w14:paraId="2DFBBE01" w14:textId="77777777" w:rsidR="00AE2CCE" w:rsidRPr="00DC08FA" w:rsidRDefault="00AE2CCE" w:rsidP="00AE2CCE">
      <w:pPr>
        <w:rPr>
          <w:rFonts w:ascii="Calibri" w:hAnsi="Calibri"/>
          <w:sz w:val="2"/>
        </w:rPr>
      </w:pPr>
    </w:p>
    <w:p w14:paraId="2DB4E5D6" w14:textId="3B78426A" w:rsidR="00BE2985" w:rsidRPr="00E0667E" w:rsidRDefault="00E0667E" w:rsidP="00BE2985">
      <w:pPr>
        <w:rPr>
          <w:rFonts w:ascii="Calibri" w:hAnsi="Calibri"/>
          <w:b/>
          <w:sz w:val="28"/>
          <w:szCs w:val="28"/>
        </w:rPr>
      </w:pPr>
      <w:r>
        <w:rPr>
          <w:rFonts w:ascii="Calibri" w:hAnsi="Calibri"/>
          <w:b/>
          <w:sz w:val="28"/>
          <w:szCs w:val="28"/>
          <w:u w:val="thick"/>
        </w:rPr>
        <w:t xml:space="preserve">What happened next? </w:t>
      </w:r>
      <w:r w:rsidR="00BE2985" w:rsidRPr="00E0667E">
        <w:rPr>
          <w:rFonts w:ascii="Calibri" w:hAnsi="Calibri"/>
          <w:b/>
          <w:sz w:val="28"/>
          <w:szCs w:val="28"/>
          <w:u w:val="thick"/>
        </w:rPr>
        <w:t>1965- 1979 Comprehensive Schools</w:t>
      </w:r>
    </w:p>
    <w:p w14:paraId="0FE2026F" w14:textId="77777777" w:rsidR="00BE2985" w:rsidRPr="00E0667E" w:rsidRDefault="00BE2985" w:rsidP="00BE2985">
      <w:pPr>
        <w:rPr>
          <w:rFonts w:ascii="Calibri" w:hAnsi="Calibri"/>
          <w:sz w:val="24"/>
          <w:szCs w:val="24"/>
          <w:u w:val="thick"/>
        </w:rPr>
      </w:pPr>
    </w:p>
    <w:p w14:paraId="6C841EEF" w14:textId="77777777" w:rsidR="00BE2985" w:rsidRPr="00E0667E" w:rsidRDefault="00BE2985" w:rsidP="00BE2985">
      <w:pPr>
        <w:rPr>
          <w:rFonts w:ascii="Calibri" w:hAnsi="Calibri"/>
          <w:sz w:val="24"/>
          <w:szCs w:val="24"/>
        </w:rPr>
      </w:pPr>
      <w:r w:rsidRPr="00E0667E">
        <w:rPr>
          <w:rFonts w:ascii="Calibri" w:hAnsi="Calibri"/>
          <w:sz w:val="24"/>
          <w:szCs w:val="24"/>
        </w:rPr>
        <w:t>As the tripartite system did not succeed in creating equality of opportunity (tackle class divide) Comprehensive Schools were introduced to overcome the class divide.  The 11+ was abolished along with the grammars and secondary moderns, to be replaced by comprehensive schools that all pupils within the area could attend. All pupils would attend regardless of their class, gender or ability to help produce a more meritocratic education system. It was believed that by educating pupils in the same place, children would have equality of opportunity and class divisions would be broken down.</w:t>
      </w:r>
    </w:p>
    <w:p w14:paraId="5CBB189F" w14:textId="77777777" w:rsidR="00E0667E" w:rsidRDefault="00E0667E" w:rsidP="00BE2985">
      <w:pPr>
        <w:rPr>
          <w:rFonts w:ascii="Calibri" w:hAnsi="Calibri"/>
          <w:b/>
          <w:u w:val="single"/>
        </w:rPr>
      </w:pPr>
    </w:p>
    <w:p w14:paraId="41666F3F" w14:textId="77777777" w:rsidR="00E0667E" w:rsidRDefault="00E0667E" w:rsidP="00BE2985">
      <w:pPr>
        <w:rPr>
          <w:rFonts w:ascii="Calibri" w:hAnsi="Calibri"/>
          <w:b/>
          <w:u w:val="single"/>
        </w:rPr>
      </w:pPr>
    </w:p>
    <w:p w14:paraId="0AD7632B" w14:textId="77777777" w:rsidR="00E0667E" w:rsidRDefault="00E0667E" w:rsidP="00BE2985">
      <w:pPr>
        <w:rPr>
          <w:rFonts w:ascii="Calibri" w:hAnsi="Calibri"/>
          <w:b/>
          <w:u w:val="single"/>
        </w:rPr>
      </w:pPr>
    </w:p>
    <w:p w14:paraId="23A3A306" w14:textId="3E5F1E97" w:rsidR="00BE2985" w:rsidRPr="001C7F18" w:rsidRDefault="00BE2985" w:rsidP="00BE2985">
      <w:pPr>
        <w:rPr>
          <w:rFonts w:ascii="Calibri" w:hAnsi="Calibri"/>
          <w:b/>
        </w:rPr>
      </w:pPr>
      <w:r w:rsidRPr="00BE2985">
        <w:rPr>
          <w:rFonts w:ascii="Calibri" w:hAnsi="Calibri"/>
          <w:b/>
          <w:u w:val="single"/>
        </w:rPr>
        <w:lastRenderedPageBreak/>
        <w:t>AO3</w:t>
      </w:r>
      <w:r w:rsidRPr="001C7F18">
        <w:rPr>
          <w:rFonts w:ascii="Calibri" w:hAnsi="Calibri"/>
          <w:b/>
        </w:rPr>
        <w:t>: Evaluatio</w:t>
      </w:r>
      <w:r>
        <w:rPr>
          <w:rFonts w:ascii="Calibri" w:hAnsi="Calibri"/>
          <w:b/>
        </w:rPr>
        <w:t xml:space="preserve">n of Comprehensive Schools </w:t>
      </w: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215"/>
      </w:tblGrid>
      <w:tr w:rsidR="00BE2985" w:rsidRPr="001C7F18" w14:paraId="2D8AA09A" w14:textId="77777777" w:rsidTr="00BE2985">
        <w:trPr>
          <w:trHeight w:val="380"/>
        </w:trPr>
        <w:tc>
          <w:tcPr>
            <w:tcW w:w="5070" w:type="dxa"/>
            <w:shd w:val="clear" w:color="auto" w:fill="D9D9D9" w:themeFill="background1" w:themeFillShade="D9"/>
          </w:tcPr>
          <w:p w14:paraId="57B1DBBE" w14:textId="77777777" w:rsidR="00BE2985" w:rsidRPr="001C7F18" w:rsidRDefault="00BE2985" w:rsidP="00BE2985">
            <w:pPr>
              <w:jc w:val="center"/>
              <w:rPr>
                <w:rFonts w:ascii="Calibri" w:hAnsi="Calibri"/>
                <w:b/>
              </w:rPr>
            </w:pPr>
            <w:r w:rsidRPr="001C7F18">
              <w:rPr>
                <w:rFonts w:ascii="Calibri" w:hAnsi="Calibri"/>
                <w:b/>
              </w:rPr>
              <w:t>Strengths</w:t>
            </w:r>
          </w:p>
        </w:tc>
        <w:tc>
          <w:tcPr>
            <w:tcW w:w="5215" w:type="dxa"/>
            <w:shd w:val="clear" w:color="auto" w:fill="D9D9D9" w:themeFill="background1" w:themeFillShade="D9"/>
          </w:tcPr>
          <w:p w14:paraId="5D47FB90" w14:textId="77777777" w:rsidR="00BE2985" w:rsidRPr="001C7F18" w:rsidRDefault="00BE2985" w:rsidP="00BE2985">
            <w:pPr>
              <w:jc w:val="center"/>
              <w:rPr>
                <w:rFonts w:ascii="Calibri" w:hAnsi="Calibri"/>
                <w:b/>
              </w:rPr>
            </w:pPr>
            <w:r w:rsidRPr="001C7F18">
              <w:rPr>
                <w:rFonts w:ascii="Calibri" w:hAnsi="Calibri"/>
                <w:b/>
              </w:rPr>
              <w:t>Weaknesses</w:t>
            </w:r>
          </w:p>
        </w:tc>
      </w:tr>
      <w:tr w:rsidR="00BE2985" w:rsidRPr="001C7F18" w14:paraId="2E5DDBBD" w14:textId="77777777" w:rsidTr="00DC08FA">
        <w:trPr>
          <w:trHeight w:val="6235"/>
        </w:trPr>
        <w:tc>
          <w:tcPr>
            <w:tcW w:w="5070" w:type="dxa"/>
          </w:tcPr>
          <w:p w14:paraId="3A3FECE4" w14:textId="77777777" w:rsidR="00BE2985" w:rsidRPr="001C7F18" w:rsidRDefault="00BE2985" w:rsidP="004450F7">
            <w:pPr>
              <w:rPr>
                <w:rFonts w:ascii="Calibri" w:hAnsi="Calibri"/>
                <w:b/>
              </w:rPr>
            </w:pPr>
          </w:p>
          <w:p w14:paraId="416FC277" w14:textId="70AC0C8F" w:rsidR="00BE2985" w:rsidRPr="001C7F18" w:rsidRDefault="00E0667E" w:rsidP="004450F7">
            <w:pPr>
              <w:rPr>
                <w:rFonts w:ascii="Calibri" w:hAnsi="Calibri"/>
                <w:b/>
              </w:rPr>
            </w:pPr>
            <w:r>
              <w:rPr>
                <w:rFonts w:ascii="Calibri" w:hAnsi="Calibri"/>
                <w:b/>
              </w:rPr>
              <w:t>Functionalists would say</w:t>
            </w:r>
          </w:p>
          <w:p w14:paraId="77842EB0" w14:textId="77777777" w:rsidR="00BE2985" w:rsidRPr="001C7F18" w:rsidRDefault="00BE2985" w:rsidP="004450F7">
            <w:pPr>
              <w:rPr>
                <w:rFonts w:ascii="Calibri" w:hAnsi="Calibri"/>
                <w:b/>
              </w:rPr>
            </w:pPr>
          </w:p>
          <w:p w14:paraId="24FFFF83" w14:textId="77777777" w:rsidR="00BE2985" w:rsidRPr="001C7F18" w:rsidRDefault="00BE2985" w:rsidP="004450F7">
            <w:pPr>
              <w:rPr>
                <w:rFonts w:ascii="Calibri" w:hAnsi="Calibri"/>
                <w:b/>
              </w:rPr>
            </w:pPr>
          </w:p>
          <w:p w14:paraId="0BFA1BE3" w14:textId="77777777" w:rsidR="00BE2985" w:rsidRPr="001C7F18" w:rsidRDefault="00BE2985" w:rsidP="004450F7">
            <w:pPr>
              <w:rPr>
                <w:rFonts w:ascii="Calibri" w:hAnsi="Calibri"/>
                <w:b/>
              </w:rPr>
            </w:pPr>
          </w:p>
          <w:p w14:paraId="150C7808" w14:textId="77777777" w:rsidR="00BE2985" w:rsidRPr="001C7F18" w:rsidRDefault="00BE2985" w:rsidP="004450F7">
            <w:pPr>
              <w:rPr>
                <w:rFonts w:ascii="Calibri" w:hAnsi="Calibri"/>
                <w:b/>
              </w:rPr>
            </w:pPr>
          </w:p>
          <w:p w14:paraId="1A6596F6" w14:textId="77777777" w:rsidR="00BE2985" w:rsidRPr="001C7F18" w:rsidRDefault="00BE2985" w:rsidP="004450F7">
            <w:pPr>
              <w:rPr>
                <w:rFonts w:ascii="Calibri" w:hAnsi="Calibri"/>
                <w:b/>
              </w:rPr>
            </w:pPr>
          </w:p>
          <w:p w14:paraId="465D1CDB" w14:textId="77777777" w:rsidR="00BE2985" w:rsidRPr="001C7F18" w:rsidRDefault="00BE2985" w:rsidP="004450F7">
            <w:pPr>
              <w:rPr>
                <w:rFonts w:ascii="Calibri" w:hAnsi="Calibri"/>
                <w:b/>
              </w:rPr>
            </w:pPr>
          </w:p>
          <w:p w14:paraId="7D28CDF4" w14:textId="77777777" w:rsidR="00BE2985" w:rsidRPr="001C7F18" w:rsidRDefault="00BE2985" w:rsidP="004450F7">
            <w:pPr>
              <w:rPr>
                <w:rFonts w:ascii="Calibri" w:hAnsi="Calibri"/>
                <w:b/>
              </w:rPr>
            </w:pPr>
            <w:r>
              <w:rPr>
                <w:rFonts w:ascii="Calibri" w:hAnsi="Calibri"/>
                <w:b/>
                <w:noProof/>
                <w:lang w:eastAsia="en-GB"/>
              </w:rPr>
              <w:drawing>
                <wp:anchor distT="0" distB="0" distL="114300" distR="114300" simplePos="0" relativeHeight="251681792" behindDoc="0" locked="0" layoutInCell="1" allowOverlap="1" wp14:anchorId="485F7099" wp14:editId="106F660A">
                  <wp:simplePos x="0" y="0"/>
                  <wp:positionH relativeFrom="column">
                    <wp:posOffset>-12481</wp:posOffset>
                  </wp:positionH>
                  <wp:positionV relativeFrom="paragraph">
                    <wp:posOffset>927910</wp:posOffset>
                  </wp:positionV>
                  <wp:extent cx="619716" cy="536028"/>
                  <wp:effectExtent l="19050" t="0" r="8934" b="0"/>
                  <wp:wrapNone/>
                  <wp:docPr id="23" name="Picture 23" descr="C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G5B"/>
                          <pic:cNvPicPr>
                            <a:picLocks noChangeAspect="1" noChangeArrowheads="1"/>
                          </pic:cNvPicPr>
                        </pic:nvPicPr>
                        <pic:blipFill>
                          <a:blip r:embed="rId22" cstate="print"/>
                          <a:srcRect/>
                          <a:stretch>
                            <a:fillRect/>
                          </a:stretch>
                        </pic:blipFill>
                        <pic:spPr bwMode="auto">
                          <a:xfrm>
                            <a:off x="0" y="0"/>
                            <a:ext cx="619716" cy="536028"/>
                          </a:xfrm>
                          <a:prstGeom prst="rect">
                            <a:avLst/>
                          </a:prstGeom>
                          <a:noFill/>
                          <a:ln w="9525">
                            <a:noFill/>
                            <a:miter lim="800000"/>
                            <a:headEnd/>
                            <a:tailEnd/>
                          </a:ln>
                        </pic:spPr>
                      </pic:pic>
                    </a:graphicData>
                  </a:graphic>
                </wp:anchor>
              </w:drawing>
            </w:r>
          </w:p>
        </w:tc>
        <w:tc>
          <w:tcPr>
            <w:tcW w:w="5215" w:type="dxa"/>
          </w:tcPr>
          <w:p w14:paraId="00928619" w14:textId="77777777" w:rsidR="00E0667E" w:rsidRDefault="00E0667E" w:rsidP="004450F7">
            <w:pPr>
              <w:rPr>
                <w:rFonts w:ascii="Calibri" w:hAnsi="Calibri"/>
                <w:b/>
              </w:rPr>
            </w:pPr>
          </w:p>
          <w:p w14:paraId="21720606" w14:textId="62256C4E" w:rsidR="00BE2985" w:rsidRPr="001C7F18" w:rsidRDefault="00E0667E" w:rsidP="004450F7">
            <w:pPr>
              <w:rPr>
                <w:rFonts w:ascii="Calibri" w:hAnsi="Calibri"/>
                <w:b/>
              </w:rPr>
            </w:pPr>
            <w:r>
              <w:rPr>
                <w:rFonts w:ascii="Calibri" w:hAnsi="Calibri"/>
                <w:b/>
                <w:noProof/>
                <w:lang w:eastAsia="en-GB"/>
              </w:rPr>
              <w:drawing>
                <wp:anchor distT="0" distB="0" distL="114300" distR="114300" simplePos="0" relativeHeight="251680768" behindDoc="0" locked="0" layoutInCell="1" allowOverlap="1" wp14:anchorId="1CAA59EA" wp14:editId="2F3CCD10">
                  <wp:simplePos x="0" y="0"/>
                  <wp:positionH relativeFrom="column">
                    <wp:posOffset>2555875</wp:posOffset>
                  </wp:positionH>
                  <wp:positionV relativeFrom="paragraph">
                    <wp:posOffset>3043746</wp:posOffset>
                  </wp:positionV>
                  <wp:extent cx="690634" cy="559559"/>
                  <wp:effectExtent l="19050" t="0" r="0" b="0"/>
                  <wp:wrapNone/>
                  <wp:docPr id="22" name="Picture 22"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umbs down"/>
                          <pic:cNvPicPr>
                            <a:picLocks noChangeAspect="1" noChangeArrowheads="1"/>
                          </pic:cNvPicPr>
                        </pic:nvPicPr>
                        <pic:blipFill>
                          <a:blip r:embed="rId23" cstate="print"/>
                          <a:srcRect/>
                          <a:stretch>
                            <a:fillRect/>
                          </a:stretch>
                        </pic:blipFill>
                        <pic:spPr bwMode="auto">
                          <a:xfrm>
                            <a:off x="0" y="0"/>
                            <a:ext cx="690634" cy="559559"/>
                          </a:xfrm>
                          <a:prstGeom prst="rect">
                            <a:avLst/>
                          </a:prstGeom>
                          <a:noFill/>
                          <a:ln w="9525">
                            <a:noFill/>
                            <a:miter lim="800000"/>
                            <a:headEnd/>
                            <a:tailEnd/>
                          </a:ln>
                        </pic:spPr>
                      </pic:pic>
                    </a:graphicData>
                  </a:graphic>
                </wp:anchor>
              </w:drawing>
            </w:r>
            <w:r>
              <w:rPr>
                <w:rFonts w:ascii="Calibri" w:hAnsi="Calibri"/>
                <w:b/>
              </w:rPr>
              <w:t>But Marxists would say</w:t>
            </w:r>
          </w:p>
        </w:tc>
      </w:tr>
    </w:tbl>
    <w:p w14:paraId="3D556F87" w14:textId="77777777" w:rsidR="00E0667E" w:rsidRDefault="00E0667E" w:rsidP="00E0667E">
      <w:pPr>
        <w:rPr>
          <w:b/>
          <w:sz w:val="32"/>
        </w:rPr>
      </w:pPr>
      <w:r>
        <w:rPr>
          <w:b/>
          <w:noProof/>
          <w:sz w:val="28"/>
          <w:lang w:eastAsia="en-GB"/>
        </w:rPr>
        <mc:AlternateContent>
          <mc:Choice Requires="wps">
            <w:drawing>
              <wp:anchor distT="0" distB="0" distL="114300" distR="114300" simplePos="0" relativeHeight="251661312" behindDoc="1" locked="0" layoutInCell="1" allowOverlap="1" wp14:anchorId="3E8241AB" wp14:editId="447314F3">
                <wp:simplePos x="0" y="0"/>
                <wp:positionH relativeFrom="column">
                  <wp:posOffset>-215265</wp:posOffset>
                </wp:positionH>
                <wp:positionV relativeFrom="paragraph">
                  <wp:posOffset>410210</wp:posOffset>
                </wp:positionV>
                <wp:extent cx="6591300" cy="487045"/>
                <wp:effectExtent l="13335" t="8890" r="5715" b="8890"/>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487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C3664" id="AutoShape 5" o:spid="_x0000_s1026" style="position:absolute;margin-left:-16.95pt;margin-top:32.3pt;width:519pt;height:3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"/>
            </w:pict>
          </mc:Fallback>
        </mc:AlternateContent>
      </w:r>
    </w:p>
    <w:p w14:paraId="61C3A70B" w14:textId="14B98A48" w:rsidR="00E87548" w:rsidRPr="00E0667E" w:rsidRDefault="00E0667E" w:rsidP="00E0667E">
      <w:pPr>
        <w:rPr>
          <w:b/>
          <w:sz w:val="40"/>
          <w:szCs w:val="40"/>
        </w:rPr>
      </w:pPr>
      <w:r w:rsidRPr="00E0667E">
        <w:rPr>
          <w:b/>
          <w:sz w:val="40"/>
          <w:szCs w:val="40"/>
        </w:rPr>
        <w:t xml:space="preserve">What happened after 1988 - </w:t>
      </w:r>
      <w:r w:rsidR="004450F7" w:rsidRPr="00E0667E">
        <w:rPr>
          <w:b/>
          <w:sz w:val="40"/>
          <w:szCs w:val="40"/>
        </w:rPr>
        <w:t>Marketisation</w:t>
      </w:r>
    </w:p>
    <w:p w14:paraId="29EC327B" w14:textId="08BEA010" w:rsidR="00E87548" w:rsidRPr="009431E3" w:rsidRDefault="00E87548" w:rsidP="00E87548">
      <w:pPr>
        <w:ind w:firstLine="360"/>
        <w:rPr>
          <w:b/>
          <w:sz w:val="14"/>
        </w:rPr>
      </w:pPr>
    </w:p>
    <w:p w14:paraId="65595839" w14:textId="4E8ED83E" w:rsidR="004450F7" w:rsidRPr="00E0667E" w:rsidRDefault="004450F7" w:rsidP="004450F7">
      <w:pPr>
        <w:rPr>
          <w:sz w:val="24"/>
          <w:szCs w:val="24"/>
        </w:rPr>
      </w:pPr>
      <w:r w:rsidRPr="00E0667E">
        <w:rPr>
          <w:sz w:val="24"/>
          <w:szCs w:val="24"/>
        </w:rPr>
        <w:t>Marketisation refers to the process of introducing market forces of consumer choice and competition between suppliers into areas run by the state, such as education. Marketisation has created an 'education market' by:</w:t>
      </w:r>
    </w:p>
    <w:p w14:paraId="2F9A5DBF" w14:textId="77777777" w:rsidR="004450F7" w:rsidRPr="00E0667E" w:rsidRDefault="004450F7" w:rsidP="004450F7">
      <w:pPr>
        <w:pStyle w:val="ListParagraph"/>
        <w:numPr>
          <w:ilvl w:val="0"/>
          <w:numId w:val="13"/>
        </w:numPr>
        <w:rPr>
          <w:sz w:val="24"/>
          <w:szCs w:val="24"/>
        </w:rPr>
      </w:pPr>
      <w:r w:rsidRPr="00E0667E">
        <w:rPr>
          <w:sz w:val="24"/>
          <w:szCs w:val="24"/>
        </w:rPr>
        <w:t>reducing direct state control over education</w:t>
      </w:r>
    </w:p>
    <w:p w14:paraId="500B3676" w14:textId="77777777" w:rsidR="004450F7" w:rsidRPr="00E0667E" w:rsidRDefault="004450F7" w:rsidP="004450F7">
      <w:pPr>
        <w:pStyle w:val="ListParagraph"/>
        <w:numPr>
          <w:ilvl w:val="0"/>
          <w:numId w:val="13"/>
        </w:numPr>
        <w:rPr>
          <w:sz w:val="24"/>
          <w:szCs w:val="24"/>
        </w:rPr>
      </w:pPr>
      <w:r w:rsidRPr="00E0667E">
        <w:rPr>
          <w:sz w:val="24"/>
          <w:szCs w:val="24"/>
        </w:rPr>
        <w:t>increasing both competition between schools and parental choice school.</w:t>
      </w:r>
    </w:p>
    <w:p w14:paraId="5935310C" w14:textId="77777777" w:rsidR="00221457" w:rsidRPr="00221457" w:rsidRDefault="00221457" w:rsidP="004450F7">
      <w:pPr>
        <w:rPr>
          <w:b/>
          <w:sz w:val="10"/>
        </w:rPr>
      </w:pPr>
    </w:p>
    <w:p w14:paraId="68A76D94" w14:textId="7A25B0EF" w:rsidR="004450F7" w:rsidRPr="00E0667E" w:rsidRDefault="004450F7" w:rsidP="004450F7">
      <w:pPr>
        <w:rPr>
          <w:rFonts w:ascii="Calibri" w:hAnsi="Calibri"/>
          <w:b/>
          <w:bCs/>
          <w:sz w:val="28"/>
          <w:szCs w:val="28"/>
          <w:u w:val="thick"/>
        </w:rPr>
      </w:pPr>
      <w:r w:rsidRPr="00E0667E">
        <w:rPr>
          <w:rFonts w:ascii="Calibri" w:hAnsi="Calibri"/>
          <w:b/>
          <w:bCs/>
          <w:sz w:val="28"/>
          <w:szCs w:val="28"/>
          <w:u w:val="thick"/>
        </w:rPr>
        <w:t xml:space="preserve">1988 Education Reform Act </w:t>
      </w:r>
      <w:r w:rsidR="00D84646">
        <w:rPr>
          <w:rFonts w:ascii="Calibri" w:hAnsi="Calibri"/>
          <w:b/>
          <w:bCs/>
          <w:sz w:val="28"/>
          <w:szCs w:val="28"/>
          <w:u w:val="thick"/>
        </w:rPr>
        <w:t>(p78 of textbook)</w:t>
      </w:r>
    </w:p>
    <w:p w14:paraId="7A23A6E5" w14:textId="77777777" w:rsidR="00221457" w:rsidRPr="00D84646" w:rsidRDefault="00221457" w:rsidP="004450F7">
      <w:pPr>
        <w:rPr>
          <w:rFonts w:ascii="Calibri" w:hAnsi="Calibri"/>
          <w:bCs/>
          <w:sz w:val="28"/>
          <w:szCs w:val="28"/>
        </w:rPr>
      </w:pPr>
      <w:r w:rsidRPr="00D84646">
        <w:rPr>
          <w:sz w:val="28"/>
          <w:szCs w:val="28"/>
        </w:rPr>
        <w:t xml:space="preserve">Marketisation has become a central theme of government educational policy since the 1988 Education Reform Act (ERA), </w:t>
      </w:r>
      <w:r w:rsidR="004450F7" w:rsidRPr="00D84646">
        <w:rPr>
          <w:rFonts w:ascii="Calibri" w:hAnsi="Calibri"/>
          <w:bCs/>
          <w:sz w:val="28"/>
          <w:szCs w:val="28"/>
        </w:rPr>
        <w:t>int</w:t>
      </w:r>
      <w:r w:rsidRPr="00D84646">
        <w:rPr>
          <w:rFonts w:ascii="Calibri" w:hAnsi="Calibri"/>
          <w:bCs/>
          <w:sz w:val="28"/>
          <w:szCs w:val="28"/>
        </w:rPr>
        <w:t>roduced by Margaret Thatcher’s C</w:t>
      </w:r>
      <w:r w:rsidR="004450F7" w:rsidRPr="00D84646">
        <w:rPr>
          <w:rFonts w:ascii="Calibri" w:hAnsi="Calibri"/>
          <w:bCs/>
          <w:sz w:val="28"/>
          <w:szCs w:val="28"/>
        </w:rPr>
        <w:t>onservative government and reflects the ideas of the New right.</w:t>
      </w:r>
      <w:r w:rsidRPr="00D84646">
        <w:rPr>
          <w:rFonts w:ascii="Calibri" w:hAnsi="Calibri"/>
          <w:bCs/>
          <w:sz w:val="28"/>
          <w:szCs w:val="28"/>
        </w:rPr>
        <w:t xml:space="preserve"> From 1997, New Labour governments of Tony Blair and Gordon Brown followed similar policies. From 2010, the Conservative-Liberal Democrat coalition government took marketisation even further, for example by creating academies and free schools.</w:t>
      </w:r>
    </w:p>
    <w:p w14:paraId="44C6A11E" w14:textId="1301AA07" w:rsidR="00221457" w:rsidRDefault="00221457" w:rsidP="004450F7">
      <w:pPr>
        <w:rPr>
          <w:rFonts w:ascii="Calibri" w:hAnsi="Calibri"/>
          <w:bCs/>
          <w:i/>
          <w:sz w:val="28"/>
          <w:szCs w:val="28"/>
        </w:rPr>
      </w:pPr>
      <w:r w:rsidRPr="00D84646">
        <w:rPr>
          <w:rFonts w:ascii="Calibri" w:hAnsi="Calibri"/>
          <w:bCs/>
          <w:sz w:val="28"/>
          <w:szCs w:val="28"/>
        </w:rPr>
        <w:lastRenderedPageBreak/>
        <w:t>The New Right favour marketisation.</w:t>
      </w:r>
      <w:r w:rsidRPr="00D84646">
        <w:rPr>
          <w:rFonts w:ascii="Calibri" w:hAnsi="Calibri"/>
          <w:bCs/>
          <w:i/>
          <w:sz w:val="28"/>
          <w:szCs w:val="28"/>
        </w:rPr>
        <w:t xml:space="preserve"> Why does the New Right favour marketisation policies?</w:t>
      </w:r>
    </w:p>
    <w:p w14:paraId="41E482EB" w14:textId="0985E69C" w:rsidR="00D84646" w:rsidRPr="00D84646" w:rsidRDefault="00D84646" w:rsidP="004450F7">
      <w:pPr>
        <w:rPr>
          <w:rFonts w:ascii="Calibri" w:hAnsi="Calibri"/>
          <w:bCs/>
          <w:i/>
          <w:sz w:val="28"/>
          <w:szCs w:val="28"/>
          <w:u w:val="single"/>
        </w:rPr>
      </w:pP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r>
        <w:rPr>
          <w:rFonts w:ascii="Calibri" w:hAnsi="Calibri"/>
          <w:bCs/>
          <w:i/>
          <w:sz w:val="28"/>
          <w:szCs w:val="28"/>
          <w:u w:val="single"/>
        </w:rPr>
        <w:tab/>
      </w:r>
    </w:p>
    <w:p w14:paraId="131FD48B" w14:textId="77777777" w:rsidR="004450F7" w:rsidRPr="001C7F18" w:rsidRDefault="004450F7" w:rsidP="004450F7">
      <w:pPr>
        <w:rPr>
          <w:rFonts w:ascii="Calibri" w:hAnsi="Calibri"/>
          <w:bCs/>
        </w:rPr>
      </w:pPr>
    </w:p>
    <w:p w14:paraId="47298767" w14:textId="77777777" w:rsidR="004450F7" w:rsidRPr="00D84646" w:rsidRDefault="00221457" w:rsidP="004450F7">
      <w:pPr>
        <w:rPr>
          <w:rFonts w:ascii="Calibri" w:hAnsi="Calibri"/>
          <w:b/>
          <w:bCs/>
          <w:sz w:val="32"/>
          <w:szCs w:val="32"/>
        </w:rPr>
      </w:pPr>
      <w:r w:rsidRPr="00D84646">
        <w:rPr>
          <w:rFonts w:ascii="Calibri" w:hAnsi="Calibri"/>
          <w:b/>
          <w:bCs/>
          <w:sz w:val="32"/>
          <w:szCs w:val="32"/>
        </w:rPr>
        <w:t>Policies that promote marketisation include</w:t>
      </w:r>
      <w:r w:rsidR="004450F7" w:rsidRPr="00D84646">
        <w:rPr>
          <w:rFonts w:ascii="Calibri" w:hAnsi="Calibri"/>
          <w:b/>
          <w:bCs/>
          <w:sz w:val="32"/>
          <w:szCs w:val="32"/>
        </w:rPr>
        <w:t>...</w:t>
      </w: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452"/>
      </w:tblGrid>
      <w:tr w:rsidR="004450F7" w:rsidRPr="001C7F18" w14:paraId="70636318" w14:textId="77777777" w:rsidTr="00221457">
        <w:trPr>
          <w:trHeight w:val="355"/>
        </w:trPr>
        <w:tc>
          <w:tcPr>
            <w:tcW w:w="1951" w:type="dxa"/>
          </w:tcPr>
          <w:p w14:paraId="1F3C4905" w14:textId="77777777" w:rsidR="004450F7" w:rsidRPr="00D84646" w:rsidRDefault="004450F7" w:rsidP="00221457">
            <w:pPr>
              <w:jc w:val="center"/>
              <w:rPr>
                <w:rFonts w:ascii="Calibri" w:hAnsi="Calibri"/>
                <w:b/>
                <w:bCs/>
                <w:sz w:val="28"/>
                <w:szCs w:val="28"/>
                <w:lang w:eastAsia="en-GB"/>
              </w:rPr>
            </w:pPr>
            <w:r w:rsidRPr="00D84646">
              <w:rPr>
                <w:rFonts w:ascii="Calibri" w:hAnsi="Calibri"/>
                <w:b/>
                <w:bCs/>
                <w:sz w:val="28"/>
                <w:szCs w:val="28"/>
                <w:lang w:eastAsia="en-GB"/>
              </w:rPr>
              <w:t>Key Elements</w:t>
            </w:r>
          </w:p>
        </w:tc>
        <w:tc>
          <w:tcPr>
            <w:tcW w:w="8452" w:type="dxa"/>
          </w:tcPr>
          <w:p w14:paraId="66CA0D0C" w14:textId="77777777" w:rsidR="004450F7" w:rsidRPr="00D84646" w:rsidRDefault="004450F7" w:rsidP="00221457">
            <w:pPr>
              <w:jc w:val="center"/>
              <w:rPr>
                <w:rFonts w:ascii="Calibri" w:hAnsi="Calibri"/>
                <w:b/>
                <w:bCs/>
                <w:sz w:val="28"/>
                <w:szCs w:val="28"/>
                <w:lang w:eastAsia="en-GB"/>
              </w:rPr>
            </w:pPr>
            <w:r w:rsidRPr="00D84646">
              <w:rPr>
                <w:rFonts w:ascii="Calibri" w:hAnsi="Calibri"/>
                <w:b/>
                <w:bCs/>
                <w:sz w:val="28"/>
                <w:szCs w:val="28"/>
                <w:lang w:eastAsia="en-GB"/>
              </w:rPr>
              <w:t>Description</w:t>
            </w:r>
          </w:p>
        </w:tc>
      </w:tr>
      <w:tr w:rsidR="00221457" w:rsidRPr="001C7F18" w14:paraId="5B8B00EF" w14:textId="77777777" w:rsidTr="00221457">
        <w:trPr>
          <w:trHeight w:val="1042"/>
        </w:trPr>
        <w:tc>
          <w:tcPr>
            <w:tcW w:w="1951" w:type="dxa"/>
            <w:vMerge w:val="restart"/>
          </w:tcPr>
          <w:p w14:paraId="0B2FCB5B" w14:textId="77777777" w:rsidR="00D84646" w:rsidRDefault="00D84646" w:rsidP="004450F7">
            <w:pPr>
              <w:rPr>
                <w:rFonts w:ascii="Calibri" w:hAnsi="Calibri"/>
                <w:bCs/>
                <w:i/>
                <w:sz w:val="28"/>
                <w:szCs w:val="28"/>
                <w:lang w:eastAsia="en-GB"/>
              </w:rPr>
            </w:pPr>
          </w:p>
          <w:p w14:paraId="2FDD727A" w14:textId="038E751F" w:rsidR="00221457" w:rsidRPr="00D84646" w:rsidRDefault="00221457" w:rsidP="004450F7">
            <w:pPr>
              <w:rPr>
                <w:rFonts w:ascii="Calibri" w:hAnsi="Calibri"/>
                <w:bCs/>
                <w:i/>
                <w:sz w:val="28"/>
                <w:szCs w:val="28"/>
                <w:lang w:eastAsia="en-GB"/>
              </w:rPr>
            </w:pPr>
            <w:r w:rsidRPr="00D84646">
              <w:rPr>
                <w:rFonts w:ascii="Calibri" w:hAnsi="Calibri"/>
                <w:bCs/>
                <w:i/>
                <w:sz w:val="28"/>
                <w:szCs w:val="28"/>
                <w:lang w:eastAsia="en-GB"/>
              </w:rPr>
              <w:t>Parentocracy</w:t>
            </w:r>
          </w:p>
        </w:tc>
        <w:tc>
          <w:tcPr>
            <w:tcW w:w="8452" w:type="dxa"/>
          </w:tcPr>
          <w:p w14:paraId="5D7D7561" w14:textId="77777777" w:rsidR="00221457" w:rsidRPr="00D84646" w:rsidRDefault="00221457" w:rsidP="004450F7">
            <w:pPr>
              <w:rPr>
                <w:rFonts w:ascii="Calibri" w:hAnsi="Calibri"/>
                <w:bCs/>
                <w:sz w:val="28"/>
                <w:szCs w:val="28"/>
                <w:lang w:eastAsia="en-GB"/>
              </w:rPr>
            </w:pPr>
          </w:p>
          <w:p w14:paraId="310CF9E2" w14:textId="714497D3" w:rsidR="00221457" w:rsidRPr="00D84646" w:rsidRDefault="00D84646" w:rsidP="004450F7">
            <w:pPr>
              <w:rPr>
                <w:rFonts w:ascii="Calibri" w:hAnsi="Calibri"/>
                <w:bCs/>
                <w:sz w:val="28"/>
                <w:szCs w:val="28"/>
                <w:lang w:eastAsia="en-GB"/>
              </w:rPr>
            </w:pPr>
            <w:r w:rsidRPr="00D84646">
              <w:rPr>
                <w:rFonts w:ascii="Calibri" w:hAnsi="Calibri"/>
                <w:bCs/>
                <w:sz w:val="28"/>
                <w:szCs w:val="28"/>
                <w:highlight w:val="lightGray"/>
                <w:lang w:eastAsia="en-GB"/>
              </w:rPr>
              <w:t>Miriam David</w:t>
            </w:r>
            <w:r w:rsidRPr="00D84646">
              <w:rPr>
                <w:rFonts w:ascii="Calibri" w:hAnsi="Calibri"/>
                <w:bCs/>
                <w:sz w:val="28"/>
                <w:szCs w:val="28"/>
                <w:lang w:eastAsia="en-GB"/>
              </w:rPr>
              <w:t xml:space="preserve"> 1993 describes marketized education as ‘parentocracy’ – meaning rule by parents.  Power shifts from producers (teachers and school) to the consumers (parents).  Tis gives more choice and raises standards.</w:t>
            </w:r>
          </w:p>
          <w:p w14:paraId="4F98E7F1" w14:textId="77777777" w:rsidR="00221457" w:rsidRPr="00D84646" w:rsidRDefault="00D84646" w:rsidP="004450F7">
            <w:pPr>
              <w:rPr>
                <w:rFonts w:ascii="Calibri" w:hAnsi="Calibri"/>
                <w:bCs/>
                <w:sz w:val="28"/>
                <w:szCs w:val="28"/>
                <w:lang w:eastAsia="en-GB"/>
              </w:rPr>
            </w:pPr>
            <w:r w:rsidRPr="00D84646">
              <w:rPr>
                <w:rFonts w:ascii="Calibri" w:hAnsi="Calibri"/>
                <w:bCs/>
                <w:sz w:val="28"/>
                <w:szCs w:val="28"/>
                <w:lang w:eastAsia="en-GB"/>
              </w:rPr>
              <w:t>Give some examples of policies which promote marketisation.</w:t>
            </w:r>
          </w:p>
          <w:p w14:paraId="56ACF863"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1FB30AD5"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167567CC"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3DC1B955"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4C0E77D1"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40F712E2"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68A50DED"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0B0F5551" w14:textId="77777777" w:rsidR="00D84646" w:rsidRPr="00D84646" w:rsidRDefault="00D84646" w:rsidP="00D84646">
            <w:pPr>
              <w:pStyle w:val="ListParagraph"/>
              <w:numPr>
                <w:ilvl w:val="0"/>
                <w:numId w:val="24"/>
              </w:numPr>
              <w:rPr>
                <w:rFonts w:ascii="Calibri" w:hAnsi="Calibri"/>
                <w:bCs/>
                <w:sz w:val="28"/>
                <w:szCs w:val="28"/>
                <w:lang w:eastAsia="en-GB"/>
              </w:rPr>
            </w:pPr>
            <w:r w:rsidRPr="00D84646">
              <w:rPr>
                <w:rFonts w:ascii="Calibri" w:hAnsi="Calibri"/>
                <w:bCs/>
                <w:sz w:val="28"/>
                <w:szCs w:val="28"/>
                <w:lang w:eastAsia="en-GB"/>
              </w:rPr>
              <w:t xml:space="preserve">   </w:t>
            </w:r>
          </w:p>
          <w:p w14:paraId="10244C2C" w14:textId="1425D955" w:rsidR="00D84646" w:rsidRPr="00D84646" w:rsidRDefault="00D84646" w:rsidP="00D84646">
            <w:pPr>
              <w:pStyle w:val="ListParagraph"/>
              <w:numPr>
                <w:ilvl w:val="0"/>
                <w:numId w:val="24"/>
              </w:numPr>
              <w:rPr>
                <w:rFonts w:ascii="Calibri" w:hAnsi="Calibri"/>
                <w:bCs/>
                <w:sz w:val="28"/>
                <w:szCs w:val="28"/>
                <w:lang w:eastAsia="en-GB"/>
              </w:rPr>
            </w:pPr>
          </w:p>
        </w:tc>
      </w:tr>
      <w:tr w:rsidR="00221457" w:rsidRPr="001C7F18" w14:paraId="12351576" w14:textId="77777777" w:rsidTr="00221457">
        <w:trPr>
          <w:trHeight w:val="1042"/>
        </w:trPr>
        <w:tc>
          <w:tcPr>
            <w:tcW w:w="1951" w:type="dxa"/>
            <w:vMerge/>
          </w:tcPr>
          <w:p w14:paraId="7EAFBF91" w14:textId="77777777" w:rsidR="00221457" w:rsidRPr="00D84646" w:rsidRDefault="00221457" w:rsidP="004450F7">
            <w:pPr>
              <w:rPr>
                <w:rFonts w:ascii="Calibri" w:hAnsi="Calibri"/>
                <w:b/>
                <w:bCs/>
                <w:sz w:val="28"/>
                <w:szCs w:val="28"/>
                <w:lang w:eastAsia="en-GB"/>
              </w:rPr>
            </w:pPr>
          </w:p>
        </w:tc>
        <w:tc>
          <w:tcPr>
            <w:tcW w:w="8452" w:type="dxa"/>
            <w:shd w:val="clear" w:color="auto" w:fill="F2F2F2" w:themeFill="background1" w:themeFillShade="F2"/>
          </w:tcPr>
          <w:p w14:paraId="37550959" w14:textId="6F8176EE" w:rsidR="00221457" w:rsidRPr="00D84646" w:rsidRDefault="00221457" w:rsidP="004450F7">
            <w:pPr>
              <w:rPr>
                <w:rFonts w:ascii="Calibri" w:hAnsi="Calibri"/>
                <w:b/>
                <w:bCs/>
                <w:sz w:val="28"/>
                <w:szCs w:val="28"/>
                <w:lang w:eastAsia="en-GB"/>
              </w:rPr>
            </w:pPr>
            <w:r w:rsidRPr="00D84646">
              <w:rPr>
                <w:rFonts w:ascii="Calibri" w:hAnsi="Calibri"/>
                <w:b/>
                <w:bCs/>
                <w:sz w:val="28"/>
                <w:szCs w:val="28"/>
                <w:lang w:eastAsia="en-GB"/>
              </w:rPr>
              <w:t>Evaluation (AO3):</w:t>
            </w:r>
          </w:p>
          <w:p w14:paraId="545475EB" w14:textId="20D7A4A6" w:rsidR="00221457" w:rsidRDefault="00D84646" w:rsidP="004450F7">
            <w:pPr>
              <w:rPr>
                <w:rFonts w:ascii="Calibri" w:hAnsi="Calibri"/>
                <w:sz w:val="28"/>
                <w:szCs w:val="28"/>
                <w:lang w:eastAsia="en-GB"/>
              </w:rPr>
            </w:pPr>
            <w:r w:rsidRPr="00D84646">
              <w:rPr>
                <w:rFonts w:ascii="Calibri" w:hAnsi="Calibri"/>
                <w:sz w:val="28"/>
                <w:szCs w:val="28"/>
                <w:highlight w:val="lightGray"/>
                <w:lang w:eastAsia="en-GB"/>
              </w:rPr>
              <w:t>BUT Ball and Whitty</w:t>
            </w:r>
            <w:r w:rsidRPr="00D84646">
              <w:rPr>
                <w:rFonts w:ascii="Calibri" w:hAnsi="Calibri"/>
                <w:sz w:val="28"/>
                <w:szCs w:val="28"/>
                <w:lang w:eastAsia="en-GB"/>
              </w:rPr>
              <w:t xml:space="preserve"> claim marketisation has actually made inequality worse as methods such as league tables reproduce class inequality as this creates inequality between schools.  Remember – if some schools are better than others this gives middle class parents the chance to get their kids into the better schools.  </w:t>
            </w:r>
          </w:p>
          <w:p w14:paraId="0BD4453B" w14:textId="2AFC3684" w:rsidR="000805AC" w:rsidRPr="00D84646" w:rsidRDefault="000805AC" w:rsidP="004450F7">
            <w:pPr>
              <w:rPr>
                <w:rFonts w:ascii="Calibri" w:hAnsi="Calibri"/>
                <w:sz w:val="28"/>
                <w:szCs w:val="28"/>
                <w:lang w:eastAsia="en-GB"/>
              </w:rPr>
            </w:pPr>
            <w:r w:rsidRPr="000805AC">
              <w:rPr>
                <w:rFonts w:ascii="Calibri" w:hAnsi="Calibri"/>
                <w:sz w:val="28"/>
                <w:szCs w:val="28"/>
                <w:highlight w:val="lightGray"/>
                <w:lang w:eastAsia="en-GB"/>
              </w:rPr>
              <w:t>Ball</w:t>
            </w:r>
            <w:r>
              <w:rPr>
                <w:rFonts w:ascii="Calibri" w:hAnsi="Calibri"/>
                <w:sz w:val="28"/>
                <w:szCs w:val="28"/>
                <w:lang w:eastAsia="en-GB"/>
              </w:rPr>
              <w:t xml:space="preserve"> als</w:t>
            </w:r>
            <w:r w:rsidR="00560983">
              <w:rPr>
                <w:rFonts w:ascii="Calibri" w:hAnsi="Calibri"/>
                <w:sz w:val="28"/>
                <w:szCs w:val="28"/>
                <w:lang w:eastAsia="en-GB"/>
              </w:rPr>
              <w:t>o</w:t>
            </w:r>
            <w:r>
              <w:rPr>
                <w:rFonts w:ascii="Calibri" w:hAnsi="Calibri"/>
                <w:sz w:val="28"/>
                <w:szCs w:val="28"/>
                <w:lang w:eastAsia="en-GB"/>
              </w:rPr>
              <w:t xml:space="preserve"> claims that ‘parentocracy’ is a myth as not all parents have the same freedom of choice about where to send their children.  </w:t>
            </w:r>
          </w:p>
          <w:p w14:paraId="473CA95D" w14:textId="77777777" w:rsidR="00221457" w:rsidRPr="00D84646" w:rsidRDefault="00221457" w:rsidP="004450F7">
            <w:pPr>
              <w:rPr>
                <w:rFonts w:ascii="Calibri" w:hAnsi="Calibri"/>
                <w:b/>
                <w:bCs/>
                <w:sz w:val="28"/>
                <w:szCs w:val="28"/>
                <w:lang w:eastAsia="en-GB"/>
              </w:rPr>
            </w:pPr>
          </w:p>
          <w:p w14:paraId="7D3A2B53" w14:textId="77777777" w:rsidR="00221457" w:rsidRPr="00D84646" w:rsidRDefault="00221457" w:rsidP="004450F7">
            <w:pPr>
              <w:rPr>
                <w:rFonts w:ascii="Calibri" w:hAnsi="Calibri"/>
                <w:b/>
                <w:bCs/>
                <w:sz w:val="28"/>
                <w:szCs w:val="28"/>
                <w:lang w:eastAsia="en-GB"/>
              </w:rPr>
            </w:pPr>
          </w:p>
          <w:p w14:paraId="3B9D077D" w14:textId="77777777" w:rsidR="00221457" w:rsidRPr="00D84646" w:rsidRDefault="00221457" w:rsidP="004450F7">
            <w:pPr>
              <w:rPr>
                <w:rFonts w:ascii="Calibri" w:hAnsi="Calibri"/>
                <w:b/>
                <w:bCs/>
                <w:sz w:val="28"/>
                <w:szCs w:val="28"/>
                <w:lang w:eastAsia="en-GB"/>
              </w:rPr>
            </w:pPr>
          </w:p>
        </w:tc>
      </w:tr>
      <w:tr w:rsidR="00221457" w:rsidRPr="001C7F18" w14:paraId="79F519FD" w14:textId="77777777" w:rsidTr="00221457">
        <w:trPr>
          <w:trHeight w:val="1042"/>
        </w:trPr>
        <w:tc>
          <w:tcPr>
            <w:tcW w:w="1951" w:type="dxa"/>
          </w:tcPr>
          <w:p w14:paraId="19851B8C" w14:textId="77777777" w:rsidR="00221457" w:rsidRPr="00D84646" w:rsidRDefault="00221457" w:rsidP="004450F7">
            <w:pPr>
              <w:rPr>
                <w:rFonts w:ascii="Calibri" w:hAnsi="Calibri"/>
                <w:bCs/>
                <w:i/>
                <w:sz w:val="28"/>
                <w:szCs w:val="28"/>
                <w:lang w:eastAsia="en-GB"/>
              </w:rPr>
            </w:pPr>
            <w:r w:rsidRPr="00D84646">
              <w:rPr>
                <w:rFonts w:ascii="Calibri" w:hAnsi="Calibri"/>
                <w:bCs/>
                <w:i/>
                <w:sz w:val="28"/>
                <w:szCs w:val="28"/>
                <w:lang w:eastAsia="en-GB"/>
              </w:rPr>
              <w:lastRenderedPageBreak/>
              <w:t>League tables and cream-skimming</w:t>
            </w:r>
          </w:p>
        </w:tc>
        <w:tc>
          <w:tcPr>
            <w:tcW w:w="8452" w:type="dxa"/>
          </w:tcPr>
          <w:p w14:paraId="227E8EDF" w14:textId="3C866134" w:rsidR="00221457" w:rsidRDefault="00D84646" w:rsidP="004450F7">
            <w:pPr>
              <w:rPr>
                <w:rFonts w:ascii="Calibri" w:hAnsi="Calibri"/>
                <w:bCs/>
                <w:lang w:eastAsia="en-GB"/>
              </w:rPr>
            </w:pPr>
            <w:r>
              <w:rPr>
                <w:rFonts w:ascii="Calibri" w:hAnsi="Calibri"/>
                <w:bCs/>
                <w:lang w:eastAsia="en-GB"/>
              </w:rPr>
              <w:t>If exam results are published these schools become more in demand.</w:t>
            </w:r>
          </w:p>
          <w:p w14:paraId="0A4BE568" w14:textId="6FC2E689" w:rsidR="00D84646" w:rsidRDefault="00D84646" w:rsidP="004450F7">
            <w:pPr>
              <w:rPr>
                <w:rFonts w:ascii="Calibri" w:hAnsi="Calibri"/>
                <w:bCs/>
                <w:lang w:eastAsia="en-GB"/>
              </w:rPr>
            </w:pPr>
            <w:r>
              <w:rPr>
                <w:rFonts w:ascii="Calibri" w:hAnsi="Calibri"/>
                <w:bCs/>
                <w:lang w:eastAsia="en-GB"/>
              </w:rPr>
              <w:t xml:space="preserve">Explain what </w:t>
            </w:r>
            <w:r w:rsidRPr="00F03E5D">
              <w:rPr>
                <w:rFonts w:ascii="Calibri" w:hAnsi="Calibri"/>
                <w:bCs/>
                <w:highlight w:val="lightGray"/>
                <w:lang w:eastAsia="en-GB"/>
              </w:rPr>
              <w:t>Will Bartlett (1993)</w:t>
            </w:r>
            <w:r>
              <w:rPr>
                <w:rFonts w:ascii="Calibri" w:hAnsi="Calibri"/>
                <w:bCs/>
                <w:lang w:eastAsia="en-GB"/>
              </w:rPr>
              <w:t xml:space="preserve"> says about this.</w:t>
            </w:r>
          </w:p>
          <w:p w14:paraId="6C3BBFA6" w14:textId="55A3FE10" w:rsidR="00221457" w:rsidRDefault="00D84646" w:rsidP="004450F7">
            <w:pPr>
              <w:rPr>
                <w:rFonts w:ascii="Calibri" w:hAnsi="Calibri"/>
                <w:bCs/>
                <w:lang w:eastAsia="en-GB"/>
              </w:rPr>
            </w:pPr>
            <w:r>
              <w:rPr>
                <w:rFonts w:ascii="Calibri" w:hAnsi="Calibri"/>
                <w:bCs/>
                <w:lang w:eastAsia="en-GB"/>
              </w:rPr>
              <w:t xml:space="preserve">Cream skimming </w:t>
            </w:r>
          </w:p>
          <w:p w14:paraId="0F568727" w14:textId="77777777" w:rsidR="00D84646" w:rsidRPr="001C7F18" w:rsidRDefault="00D84646" w:rsidP="004450F7">
            <w:pPr>
              <w:rPr>
                <w:rFonts w:ascii="Calibri" w:hAnsi="Calibri"/>
                <w:bCs/>
                <w:lang w:eastAsia="en-GB"/>
              </w:rPr>
            </w:pPr>
          </w:p>
          <w:p w14:paraId="22CDF820" w14:textId="65E85957" w:rsidR="00221457" w:rsidRPr="001C7F18" w:rsidRDefault="00D84646" w:rsidP="004450F7">
            <w:pPr>
              <w:rPr>
                <w:rFonts w:ascii="Calibri" w:hAnsi="Calibri"/>
                <w:bCs/>
                <w:lang w:eastAsia="en-GB"/>
              </w:rPr>
            </w:pPr>
            <w:r>
              <w:rPr>
                <w:rFonts w:ascii="Calibri" w:hAnsi="Calibri"/>
                <w:bCs/>
                <w:lang w:eastAsia="en-GB"/>
              </w:rPr>
              <w:t>Silt shifting</w:t>
            </w:r>
          </w:p>
          <w:p w14:paraId="43AFCD2B" w14:textId="4A5EB22D" w:rsidR="00221457" w:rsidRDefault="00221457" w:rsidP="004450F7">
            <w:pPr>
              <w:rPr>
                <w:rFonts w:ascii="Calibri" w:hAnsi="Calibri"/>
                <w:bCs/>
                <w:lang w:eastAsia="en-GB"/>
              </w:rPr>
            </w:pPr>
          </w:p>
          <w:p w14:paraId="2DE65419" w14:textId="5A4930D9" w:rsidR="00D84646" w:rsidRDefault="00D84646" w:rsidP="004450F7">
            <w:pPr>
              <w:rPr>
                <w:rFonts w:ascii="Calibri" w:hAnsi="Calibri"/>
                <w:bCs/>
                <w:lang w:eastAsia="en-GB"/>
              </w:rPr>
            </w:pPr>
            <w:r>
              <w:rPr>
                <w:rFonts w:ascii="Calibri" w:hAnsi="Calibri"/>
                <w:bCs/>
                <w:lang w:eastAsia="en-GB"/>
              </w:rPr>
              <w:t>What happens to the schools with bad results and poor league table positions?</w:t>
            </w:r>
          </w:p>
          <w:p w14:paraId="52B4B79E" w14:textId="1DB8555F" w:rsidR="00D84646" w:rsidRPr="001C7F18" w:rsidRDefault="00D84646" w:rsidP="004450F7">
            <w:pPr>
              <w:rPr>
                <w:rFonts w:ascii="Calibri" w:hAnsi="Calibri"/>
                <w:bCs/>
                <w:lang w:eastAsia="en-GB"/>
              </w:rPr>
            </w:pPr>
          </w:p>
        </w:tc>
      </w:tr>
      <w:tr w:rsidR="00221457" w:rsidRPr="001C7F18" w14:paraId="67480EDA" w14:textId="77777777" w:rsidTr="00221457">
        <w:trPr>
          <w:trHeight w:val="2048"/>
        </w:trPr>
        <w:tc>
          <w:tcPr>
            <w:tcW w:w="1951" w:type="dxa"/>
            <w:vMerge w:val="restart"/>
          </w:tcPr>
          <w:p w14:paraId="034FFCD6" w14:textId="77777777" w:rsidR="00221457" w:rsidRPr="00221457" w:rsidRDefault="00221457" w:rsidP="004450F7">
            <w:pPr>
              <w:rPr>
                <w:rFonts w:ascii="Calibri" w:hAnsi="Calibri"/>
                <w:bCs/>
                <w:i/>
                <w:lang w:eastAsia="en-GB"/>
              </w:rPr>
            </w:pPr>
            <w:r w:rsidRPr="00221457">
              <w:rPr>
                <w:rFonts w:ascii="Calibri" w:hAnsi="Calibri"/>
                <w:bCs/>
                <w:i/>
                <w:lang w:eastAsia="en-GB"/>
              </w:rPr>
              <w:t>The funding formula</w:t>
            </w:r>
          </w:p>
        </w:tc>
        <w:tc>
          <w:tcPr>
            <w:tcW w:w="8452" w:type="dxa"/>
          </w:tcPr>
          <w:p w14:paraId="48505B76" w14:textId="5EBCFE60" w:rsidR="00221457" w:rsidRDefault="000805AC" w:rsidP="004450F7">
            <w:pPr>
              <w:rPr>
                <w:rFonts w:ascii="Calibri" w:hAnsi="Calibri"/>
                <w:bCs/>
                <w:lang w:eastAsia="en-GB"/>
              </w:rPr>
            </w:pPr>
            <w:r>
              <w:rPr>
                <w:rFonts w:ascii="Calibri" w:hAnsi="Calibri"/>
                <w:bCs/>
                <w:lang w:eastAsia="en-GB"/>
              </w:rPr>
              <w:t>Schools are allocated funding based on how many pupils they attract.    Popular schools get more money and get better then may get more selective and be able to afford more experienced teachers.</w:t>
            </w:r>
          </w:p>
          <w:p w14:paraId="4DD19382" w14:textId="13779380" w:rsidR="00221457" w:rsidRDefault="00221457" w:rsidP="004450F7">
            <w:pPr>
              <w:rPr>
                <w:rFonts w:ascii="Calibri" w:hAnsi="Calibri"/>
                <w:bCs/>
                <w:lang w:eastAsia="en-GB"/>
              </w:rPr>
            </w:pPr>
          </w:p>
          <w:p w14:paraId="7C14D3AA" w14:textId="77777777" w:rsidR="00221457" w:rsidRDefault="00221457" w:rsidP="004450F7">
            <w:pPr>
              <w:rPr>
                <w:rFonts w:ascii="Calibri" w:hAnsi="Calibri"/>
                <w:bCs/>
                <w:lang w:eastAsia="en-GB"/>
              </w:rPr>
            </w:pPr>
          </w:p>
          <w:p w14:paraId="4609211C" w14:textId="77777777" w:rsidR="00221457" w:rsidRPr="001C7F18" w:rsidRDefault="00221457" w:rsidP="004450F7">
            <w:pPr>
              <w:rPr>
                <w:rFonts w:ascii="Calibri" w:hAnsi="Calibri"/>
                <w:bCs/>
                <w:lang w:eastAsia="en-GB"/>
              </w:rPr>
            </w:pPr>
          </w:p>
        </w:tc>
      </w:tr>
      <w:tr w:rsidR="00221457" w:rsidRPr="001C7F18" w14:paraId="389CB95E" w14:textId="77777777" w:rsidTr="00221457">
        <w:trPr>
          <w:trHeight w:val="2048"/>
        </w:trPr>
        <w:tc>
          <w:tcPr>
            <w:tcW w:w="1951" w:type="dxa"/>
            <w:vMerge/>
          </w:tcPr>
          <w:p w14:paraId="526EBFAC" w14:textId="77777777" w:rsidR="00221457" w:rsidRDefault="00221457" w:rsidP="004450F7">
            <w:pPr>
              <w:rPr>
                <w:rFonts w:ascii="Calibri" w:hAnsi="Calibri"/>
                <w:b/>
                <w:bCs/>
                <w:lang w:eastAsia="en-GB"/>
              </w:rPr>
            </w:pPr>
          </w:p>
        </w:tc>
        <w:tc>
          <w:tcPr>
            <w:tcW w:w="8452" w:type="dxa"/>
            <w:shd w:val="clear" w:color="auto" w:fill="F2F2F2" w:themeFill="background1" w:themeFillShade="F2"/>
          </w:tcPr>
          <w:p w14:paraId="7DBC1AB3" w14:textId="77777777" w:rsidR="00221457" w:rsidRDefault="00221457" w:rsidP="004450F7">
            <w:pPr>
              <w:rPr>
                <w:rFonts w:ascii="Calibri" w:hAnsi="Calibri"/>
                <w:b/>
                <w:bCs/>
                <w:lang w:eastAsia="en-GB"/>
              </w:rPr>
            </w:pPr>
            <w:r w:rsidRPr="00221457">
              <w:rPr>
                <w:rFonts w:ascii="Calibri" w:hAnsi="Calibri"/>
                <w:b/>
                <w:bCs/>
                <w:lang w:eastAsia="en-GB"/>
              </w:rPr>
              <w:t>Evaluation (AO3):</w:t>
            </w:r>
          </w:p>
          <w:p w14:paraId="3459307A" w14:textId="197461C6" w:rsidR="00221457" w:rsidRDefault="000805AC" w:rsidP="004450F7">
            <w:pPr>
              <w:rPr>
                <w:rFonts w:ascii="Calibri" w:hAnsi="Calibri"/>
                <w:b/>
                <w:bCs/>
                <w:lang w:eastAsia="en-GB"/>
              </w:rPr>
            </w:pPr>
            <w:r>
              <w:rPr>
                <w:rFonts w:ascii="Calibri" w:hAnsi="Calibri"/>
                <w:b/>
                <w:bCs/>
                <w:lang w:eastAsia="en-GB"/>
              </w:rPr>
              <w:t>What did the study in 2012 of international patterns of educational inequality find?</w:t>
            </w:r>
          </w:p>
          <w:p w14:paraId="5CA57E14" w14:textId="77777777" w:rsidR="00221457" w:rsidRDefault="00221457" w:rsidP="004450F7">
            <w:pPr>
              <w:rPr>
                <w:rFonts w:ascii="Calibri" w:hAnsi="Calibri"/>
                <w:b/>
                <w:bCs/>
                <w:lang w:eastAsia="en-GB"/>
              </w:rPr>
            </w:pPr>
          </w:p>
          <w:p w14:paraId="53E2A33A" w14:textId="77777777" w:rsidR="00221457" w:rsidRPr="001C7F18" w:rsidRDefault="00221457" w:rsidP="004450F7">
            <w:pPr>
              <w:rPr>
                <w:rFonts w:ascii="Calibri" w:hAnsi="Calibri"/>
                <w:bCs/>
                <w:lang w:eastAsia="en-GB"/>
              </w:rPr>
            </w:pPr>
          </w:p>
        </w:tc>
      </w:tr>
    </w:tbl>
    <w:p w14:paraId="6F1D96D1" w14:textId="7CF98E60" w:rsidR="000805AC" w:rsidRDefault="000805AC" w:rsidP="004450F7">
      <w:pPr>
        <w:rPr>
          <w:rFonts w:ascii="Calibri" w:hAnsi="Calibri"/>
          <w:bCs/>
          <w:sz w:val="32"/>
          <w:szCs w:val="32"/>
          <w:u w:val="single"/>
        </w:rPr>
      </w:pPr>
      <w:r w:rsidRPr="000805AC">
        <w:rPr>
          <w:rFonts w:ascii="Calibri" w:hAnsi="Calibri"/>
          <w:bCs/>
          <w:sz w:val="32"/>
          <w:szCs w:val="32"/>
          <w:u w:val="single"/>
        </w:rPr>
        <w:t>More about parents</w:t>
      </w:r>
    </w:p>
    <w:p w14:paraId="0CD7ECDE" w14:textId="7D55FD2D" w:rsidR="000805AC" w:rsidRDefault="000805AC" w:rsidP="004450F7">
      <w:pPr>
        <w:rPr>
          <w:rFonts w:ascii="Calibri" w:hAnsi="Calibri"/>
          <w:bCs/>
          <w:sz w:val="32"/>
          <w:szCs w:val="32"/>
        </w:rPr>
      </w:pPr>
      <w:r w:rsidRPr="000805AC">
        <w:rPr>
          <w:rFonts w:ascii="Calibri" w:hAnsi="Calibri"/>
          <w:bCs/>
          <w:sz w:val="32"/>
          <w:szCs w:val="32"/>
          <w:highlight w:val="lightGray"/>
        </w:rPr>
        <w:t>Gerwitz: parental choice</w:t>
      </w:r>
    </w:p>
    <w:p w14:paraId="66DEAC91" w14:textId="12A6E849" w:rsidR="000805AC" w:rsidRDefault="000805AC" w:rsidP="004450F7">
      <w:pPr>
        <w:rPr>
          <w:rFonts w:ascii="Calibri" w:hAnsi="Calibri"/>
          <w:bCs/>
          <w:sz w:val="24"/>
          <w:szCs w:val="24"/>
        </w:rPr>
      </w:pPr>
      <w:r>
        <w:rPr>
          <w:rFonts w:ascii="Calibri" w:hAnsi="Calibri"/>
          <w:bCs/>
          <w:sz w:val="24"/>
          <w:szCs w:val="24"/>
        </w:rPr>
        <w:t xml:space="preserve">Marketisation advantages middle class parents.  They have the economic and cultural capital (do you remember what these terms mean?) to be in a better position to choose ‘good schools’ for their children.  </w:t>
      </w:r>
    </w:p>
    <w:p w14:paraId="59669CD3" w14:textId="77777777" w:rsidR="000805AC" w:rsidRDefault="000805AC" w:rsidP="004450F7">
      <w:pPr>
        <w:rPr>
          <w:rFonts w:ascii="Calibri" w:hAnsi="Calibri"/>
          <w:bCs/>
          <w:sz w:val="24"/>
          <w:szCs w:val="24"/>
        </w:rPr>
      </w:pPr>
      <w:r w:rsidRPr="000805AC">
        <w:rPr>
          <w:rFonts w:ascii="Calibri" w:hAnsi="Calibri"/>
          <w:bCs/>
          <w:sz w:val="24"/>
          <w:szCs w:val="24"/>
          <w:highlight w:val="lightGray"/>
        </w:rPr>
        <w:t>Sharon Gerwitz</w:t>
      </w:r>
    </w:p>
    <w:p w14:paraId="7ED60482" w14:textId="77777777" w:rsidR="00F03E5D" w:rsidRDefault="000805AC" w:rsidP="004450F7">
      <w:pPr>
        <w:rPr>
          <w:rFonts w:ascii="Calibri" w:hAnsi="Calibri"/>
          <w:bCs/>
          <w:sz w:val="24"/>
          <w:szCs w:val="24"/>
        </w:rPr>
      </w:pPr>
      <w:r>
        <w:rPr>
          <w:rFonts w:ascii="Calibri" w:hAnsi="Calibri"/>
          <w:bCs/>
          <w:sz w:val="24"/>
          <w:szCs w:val="24"/>
        </w:rPr>
        <w:t>Studied 14 London Secondary Schools.  Found that differences in economic and social capital had a big impact on school choices.</w:t>
      </w:r>
    </w:p>
    <w:p w14:paraId="65084990" w14:textId="42B041B8" w:rsidR="000805AC" w:rsidRDefault="000805AC" w:rsidP="004450F7">
      <w:pPr>
        <w:rPr>
          <w:rFonts w:ascii="Calibri" w:hAnsi="Calibri"/>
          <w:bCs/>
          <w:sz w:val="24"/>
          <w:szCs w:val="24"/>
        </w:rPr>
      </w:pPr>
      <w:r>
        <w:rPr>
          <w:rFonts w:ascii="Calibri" w:hAnsi="Calibri"/>
          <w:bCs/>
          <w:sz w:val="24"/>
          <w:szCs w:val="24"/>
        </w:rPr>
        <w:t>She found 3 types of parent</w:t>
      </w:r>
    </w:p>
    <w:p w14:paraId="12DB8BAC" w14:textId="0BF6FE3E" w:rsidR="000805AC" w:rsidRDefault="000805AC" w:rsidP="000805AC">
      <w:pPr>
        <w:pStyle w:val="ListParagraph"/>
        <w:numPr>
          <w:ilvl w:val="0"/>
          <w:numId w:val="25"/>
        </w:numPr>
        <w:rPr>
          <w:rFonts w:ascii="Calibri" w:hAnsi="Calibri"/>
          <w:bCs/>
          <w:sz w:val="24"/>
          <w:szCs w:val="24"/>
        </w:rPr>
      </w:pPr>
      <w:r>
        <w:rPr>
          <w:rFonts w:ascii="Calibri" w:hAnsi="Calibri"/>
          <w:bCs/>
          <w:sz w:val="24"/>
          <w:szCs w:val="24"/>
        </w:rPr>
        <w:t>Priveleged – skilled choosers</w:t>
      </w:r>
    </w:p>
    <w:p w14:paraId="1D844FFD" w14:textId="341974D8" w:rsidR="000805AC" w:rsidRDefault="000805AC" w:rsidP="000805AC">
      <w:pPr>
        <w:pStyle w:val="ListParagraph"/>
        <w:numPr>
          <w:ilvl w:val="0"/>
          <w:numId w:val="25"/>
        </w:numPr>
        <w:rPr>
          <w:rFonts w:ascii="Calibri" w:hAnsi="Calibri"/>
          <w:bCs/>
          <w:sz w:val="24"/>
          <w:szCs w:val="24"/>
        </w:rPr>
      </w:pPr>
      <w:r>
        <w:rPr>
          <w:rFonts w:ascii="Calibri" w:hAnsi="Calibri"/>
          <w:bCs/>
          <w:sz w:val="24"/>
          <w:szCs w:val="24"/>
        </w:rPr>
        <w:t>Disconnected – local choosers</w:t>
      </w:r>
    </w:p>
    <w:p w14:paraId="4FA45C3B" w14:textId="3BADD11D" w:rsidR="000805AC" w:rsidRPr="000805AC" w:rsidRDefault="00F03E5D" w:rsidP="000805AC">
      <w:pPr>
        <w:pStyle w:val="ListParagraph"/>
        <w:numPr>
          <w:ilvl w:val="0"/>
          <w:numId w:val="25"/>
        </w:numPr>
        <w:rPr>
          <w:rFonts w:ascii="Calibri" w:hAnsi="Calibri"/>
          <w:bCs/>
          <w:sz w:val="24"/>
          <w:szCs w:val="24"/>
        </w:rPr>
      </w:pPr>
      <w:r>
        <w:rPr>
          <w:rFonts w:ascii="Calibri" w:hAnsi="Calibri"/>
          <w:bCs/>
          <w:sz w:val="24"/>
          <w:szCs w:val="24"/>
        </w:rPr>
        <w:t>Semi-skilled choosers.</w:t>
      </w:r>
    </w:p>
    <w:p w14:paraId="23E531D0" w14:textId="283A45D0" w:rsidR="004450F7" w:rsidRPr="00F03E5D" w:rsidRDefault="00F03E5D" w:rsidP="004450F7">
      <w:pPr>
        <w:rPr>
          <w:rFonts w:ascii="Calibri" w:hAnsi="Calibri"/>
          <w:bCs/>
          <w:sz w:val="32"/>
          <w:szCs w:val="32"/>
          <w:u w:val="thick"/>
        </w:rPr>
      </w:pPr>
      <w:r w:rsidRPr="00F03E5D">
        <w:rPr>
          <w:rFonts w:ascii="Calibri" w:hAnsi="Calibri"/>
          <w:bCs/>
          <w:sz w:val="32"/>
          <w:szCs w:val="32"/>
          <w:u w:val="thick"/>
        </w:rPr>
        <w:lastRenderedPageBreak/>
        <w:t>Can you describe each type?</w:t>
      </w:r>
    </w:p>
    <w:tbl>
      <w:tblPr>
        <w:tblStyle w:val="TableGrid"/>
        <w:tblW w:w="0" w:type="auto"/>
        <w:tblLook w:val="04A0" w:firstRow="1" w:lastRow="0" w:firstColumn="1" w:lastColumn="0" w:noHBand="0" w:noVBand="1"/>
      </w:tblPr>
      <w:tblGrid>
        <w:gridCol w:w="2830"/>
        <w:gridCol w:w="7626"/>
      </w:tblGrid>
      <w:tr w:rsidR="00F03E5D" w14:paraId="643630CC" w14:textId="77777777" w:rsidTr="00F03E5D">
        <w:tc>
          <w:tcPr>
            <w:tcW w:w="2830" w:type="dxa"/>
          </w:tcPr>
          <w:p w14:paraId="6756E955" w14:textId="3587A8EE" w:rsidR="00F03E5D" w:rsidRPr="00F03E5D" w:rsidRDefault="00F03E5D" w:rsidP="004450F7">
            <w:pPr>
              <w:rPr>
                <w:rFonts w:ascii="Calibri" w:hAnsi="Calibri"/>
                <w:bCs/>
                <w:sz w:val="28"/>
                <w:szCs w:val="28"/>
              </w:rPr>
            </w:pPr>
            <w:r w:rsidRPr="00F03E5D">
              <w:rPr>
                <w:rFonts w:ascii="Calibri" w:hAnsi="Calibri"/>
                <w:bCs/>
                <w:sz w:val="28"/>
                <w:szCs w:val="28"/>
              </w:rPr>
              <w:t>Priveleged – skilled choosers</w:t>
            </w:r>
          </w:p>
        </w:tc>
        <w:tc>
          <w:tcPr>
            <w:tcW w:w="7626" w:type="dxa"/>
          </w:tcPr>
          <w:p w14:paraId="43EDD543" w14:textId="77777777" w:rsidR="00F03E5D" w:rsidRPr="00F03E5D" w:rsidRDefault="00F03E5D" w:rsidP="004450F7">
            <w:pPr>
              <w:rPr>
                <w:rFonts w:ascii="Calibri" w:hAnsi="Calibri"/>
                <w:bCs/>
                <w:sz w:val="28"/>
                <w:szCs w:val="28"/>
                <w:u w:val="thick"/>
              </w:rPr>
            </w:pPr>
          </w:p>
          <w:p w14:paraId="3098779B" w14:textId="77777777" w:rsidR="00F03E5D" w:rsidRPr="00F03E5D" w:rsidRDefault="00F03E5D" w:rsidP="004450F7">
            <w:pPr>
              <w:rPr>
                <w:rFonts w:ascii="Calibri" w:hAnsi="Calibri"/>
                <w:bCs/>
                <w:sz w:val="28"/>
                <w:szCs w:val="28"/>
                <w:u w:val="thick"/>
              </w:rPr>
            </w:pPr>
          </w:p>
          <w:p w14:paraId="5209BE3C" w14:textId="77777777" w:rsidR="00F03E5D" w:rsidRPr="00F03E5D" w:rsidRDefault="00F03E5D" w:rsidP="004450F7">
            <w:pPr>
              <w:rPr>
                <w:rFonts w:ascii="Calibri" w:hAnsi="Calibri"/>
                <w:bCs/>
                <w:sz w:val="28"/>
                <w:szCs w:val="28"/>
                <w:u w:val="thick"/>
              </w:rPr>
            </w:pPr>
          </w:p>
          <w:p w14:paraId="0F68AB2E" w14:textId="77777777" w:rsidR="00F03E5D" w:rsidRPr="00F03E5D" w:rsidRDefault="00F03E5D" w:rsidP="004450F7">
            <w:pPr>
              <w:rPr>
                <w:rFonts w:ascii="Calibri" w:hAnsi="Calibri"/>
                <w:bCs/>
                <w:sz w:val="28"/>
                <w:szCs w:val="28"/>
                <w:u w:val="thick"/>
              </w:rPr>
            </w:pPr>
          </w:p>
          <w:p w14:paraId="4EFE74CC" w14:textId="77777777" w:rsidR="00F03E5D" w:rsidRPr="00F03E5D" w:rsidRDefault="00F03E5D" w:rsidP="004450F7">
            <w:pPr>
              <w:rPr>
                <w:rFonts w:ascii="Calibri" w:hAnsi="Calibri"/>
                <w:bCs/>
                <w:sz w:val="28"/>
                <w:szCs w:val="28"/>
                <w:u w:val="thick"/>
              </w:rPr>
            </w:pPr>
          </w:p>
          <w:p w14:paraId="0C423D4B" w14:textId="3D7BBC95" w:rsidR="00F03E5D" w:rsidRPr="00F03E5D" w:rsidRDefault="00F03E5D" w:rsidP="004450F7">
            <w:pPr>
              <w:rPr>
                <w:rFonts w:ascii="Calibri" w:hAnsi="Calibri"/>
                <w:bCs/>
                <w:sz w:val="28"/>
                <w:szCs w:val="28"/>
                <w:u w:val="thick"/>
              </w:rPr>
            </w:pPr>
          </w:p>
        </w:tc>
      </w:tr>
      <w:tr w:rsidR="00F03E5D" w14:paraId="669FC2AA" w14:textId="77777777" w:rsidTr="00F03E5D">
        <w:tc>
          <w:tcPr>
            <w:tcW w:w="2830" w:type="dxa"/>
          </w:tcPr>
          <w:p w14:paraId="0DFAF80D" w14:textId="070CDB5F" w:rsidR="00F03E5D" w:rsidRPr="00F03E5D" w:rsidRDefault="00F03E5D" w:rsidP="004450F7">
            <w:pPr>
              <w:rPr>
                <w:rFonts w:ascii="Calibri" w:hAnsi="Calibri"/>
                <w:bCs/>
                <w:sz w:val="28"/>
                <w:szCs w:val="28"/>
              </w:rPr>
            </w:pPr>
            <w:r w:rsidRPr="00F03E5D">
              <w:rPr>
                <w:rFonts w:ascii="Calibri" w:hAnsi="Calibri"/>
                <w:bCs/>
                <w:sz w:val="28"/>
                <w:szCs w:val="28"/>
              </w:rPr>
              <w:t>Disconnected – local choosers</w:t>
            </w:r>
          </w:p>
        </w:tc>
        <w:tc>
          <w:tcPr>
            <w:tcW w:w="7626" w:type="dxa"/>
          </w:tcPr>
          <w:p w14:paraId="5ABBDE23" w14:textId="77777777" w:rsidR="00F03E5D" w:rsidRPr="00F03E5D" w:rsidRDefault="00F03E5D" w:rsidP="004450F7">
            <w:pPr>
              <w:rPr>
                <w:rFonts w:ascii="Calibri" w:hAnsi="Calibri"/>
                <w:bCs/>
                <w:sz w:val="28"/>
                <w:szCs w:val="28"/>
                <w:u w:val="thick"/>
              </w:rPr>
            </w:pPr>
          </w:p>
          <w:p w14:paraId="32CE9DB5" w14:textId="77777777" w:rsidR="00F03E5D" w:rsidRPr="00F03E5D" w:rsidRDefault="00F03E5D" w:rsidP="004450F7">
            <w:pPr>
              <w:rPr>
                <w:rFonts w:ascii="Calibri" w:hAnsi="Calibri"/>
                <w:bCs/>
                <w:sz w:val="28"/>
                <w:szCs w:val="28"/>
                <w:u w:val="thick"/>
              </w:rPr>
            </w:pPr>
          </w:p>
          <w:p w14:paraId="770C668C" w14:textId="77777777" w:rsidR="00F03E5D" w:rsidRPr="00F03E5D" w:rsidRDefault="00F03E5D" w:rsidP="004450F7">
            <w:pPr>
              <w:rPr>
                <w:rFonts w:ascii="Calibri" w:hAnsi="Calibri"/>
                <w:bCs/>
                <w:sz w:val="28"/>
                <w:szCs w:val="28"/>
                <w:u w:val="thick"/>
              </w:rPr>
            </w:pPr>
          </w:p>
          <w:p w14:paraId="37C569D3" w14:textId="77777777" w:rsidR="00F03E5D" w:rsidRPr="00F03E5D" w:rsidRDefault="00F03E5D" w:rsidP="004450F7">
            <w:pPr>
              <w:rPr>
                <w:rFonts w:ascii="Calibri" w:hAnsi="Calibri"/>
                <w:bCs/>
                <w:sz w:val="28"/>
                <w:szCs w:val="28"/>
                <w:u w:val="thick"/>
              </w:rPr>
            </w:pPr>
          </w:p>
          <w:p w14:paraId="700ABA73" w14:textId="31C6EED7" w:rsidR="00F03E5D" w:rsidRPr="00F03E5D" w:rsidRDefault="00F03E5D" w:rsidP="004450F7">
            <w:pPr>
              <w:rPr>
                <w:rFonts w:ascii="Calibri" w:hAnsi="Calibri"/>
                <w:bCs/>
                <w:sz w:val="28"/>
                <w:szCs w:val="28"/>
                <w:u w:val="thick"/>
              </w:rPr>
            </w:pPr>
          </w:p>
        </w:tc>
      </w:tr>
      <w:tr w:rsidR="00F03E5D" w14:paraId="48160AE2" w14:textId="77777777" w:rsidTr="00F03E5D">
        <w:tc>
          <w:tcPr>
            <w:tcW w:w="2830" w:type="dxa"/>
          </w:tcPr>
          <w:p w14:paraId="19FBDB63" w14:textId="1DB64BF0" w:rsidR="00F03E5D" w:rsidRPr="00F03E5D" w:rsidRDefault="00F03E5D" w:rsidP="004450F7">
            <w:pPr>
              <w:rPr>
                <w:rFonts w:ascii="Calibri" w:hAnsi="Calibri"/>
                <w:bCs/>
                <w:sz w:val="28"/>
                <w:szCs w:val="28"/>
              </w:rPr>
            </w:pPr>
            <w:r w:rsidRPr="00F03E5D">
              <w:rPr>
                <w:rFonts w:ascii="Calibri" w:hAnsi="Calibri"/>
                <w:bCs/>
                <w:sz w:val="28"/>
                <w:szCs w:val="28"/>
              </w:rPr>
              <w:t>Semi-skilled choosers</w:t>
            </w:r>
          </w:p>
        </w:tc>
        <w:tc>
          <w:tcPr>
            <w:tcW w:w="7626" w:type="dxa"/>
          </w:tcPr>
          <w:p w14:paraId="7245ABD5" w14:textId="77777777" w:rsidR="00F03E5D" w:rsidRPr="00F03E5D" w:rsidRDefault="00F03E5D" w:rsidP="004450F7">
            <w:pPr>
              <w:rPr>
                <w:rFonts w:ascii="Calibri" w:hAnsi="Calibri"/>
                <w:bCs/>
                <w:sz w:val="28"/>
                <w:szCs w:val="28"/>
                <w:u w:val="thick"/>
              </w:rPr>
            </w:pPr>
          </w:p>
          <w:p w14:paraId="60F87714" w14:textId="77777777" w:rsidR="00F03E5D" w:rsidRPr="00F03E5D" w:rsidRDefault="00F03E5D" w:rsidP="004450F7">
            <w:pPr>
              <w:rPr>
                <w:rFonts w:ascii="Calibri" w:hAnsi="Calibri"/>
                <w:bCs/>
                <w:sz w:val="28"/>
                <w:szCs w:val="28"/>
                <w:u w:val="thick"/>
              </w:rPr>
            </w:pPr>
          </w:p>
          <w:p w14:paraId="2B45E471" w14:textId="77777777" w:rsidR="00F03E5D" w:rsidRPr="00F03E5D" w:rsidRDefault="00F03E5D" w:rsidP="004450F7">
            <w:pPr>
              <w:rPr>
                <w:rFonts w:ascii="Calibri" w:hAnsi="Calibri"/>
                <w:bCs/>
                <w:sz w:val="28"/>
                <w:szCs w:val="28"/>
                <w:u w:val="thick"/>
              </w:rPr>
            </w:pPr>
          </w:p>
          <w:p w14:paraId="0BC897D6" w14:textId="77777777" w:rsidR="00F03E5D" w:rsidRPr="00F03E5D" w:rsidRDefault="00F03E5D" w:rsidP="004450F7">
            <w:pPr>
              <w:rPr>
                <w:rFonts w:ascii="Calibri" w:hAnsi="Calibri"/>
                <w:bCs/>
                <w:sz w:val="28"/>
                <w:szCs w:val="28"/>
                <w:u w:val="thick"/>
              </w:rPr>
            </w:pPr>
          </w:p>
          <w:p w14:paraId="2250C1D8" w14:textId="77777777" w:rsidR="00F03E5D" w:rsidRPr="00F03E5D" w:rsidRDefault="00F03E5D" w:rsidP="004450F7">
            <w:pPr>
              <w:rPr>
                <w:rFonts w:ascii="Calibri" w:hAnsi="Calibri"/>
                <w:bCs/>
                <w:sz w:val="28"/>
                <w:szCs w:val="28"/>
                <w:u w:val="thick"/>
              </w:rPr>
            </w:pPr>
          </w:p>
          <w:p w14:paraId="6E1C2075" w14:textId="2975ABE9" w:rsidR="00F03E5D" w:rsidRPr="00F03E5D" w:rsidRDefault="00F03E5D" w:rsidP="004450F7">
            <w:pPr>
              <w:rPr>
                <w:rFonts w:ascii="Calibri" w:hAnsi="Calibri"/>
                <w:bCs/>
                <w:sz w:val="28"/>
                <w:szCs w:val="28"/>
                <w:u w:val="thick"/>
              </w:rPr>
            </w:pPr>
          </w:p>
        </w:tc>
      </w:tr>
      <w:bookmarkEnd w:id="0"/>
    </w:tbl>
    <w:p w14:paraId="46B3F5BC" w14:textId="183F4CFF" w:rsidR="00F03E5D" w:rsidRDefault="00F03E5D" w:rsidP="004450F7">
      <w:pPr>
        <w:rPr>
          <w:rFonts w:ascii="Calibri" w:hAnsi="Calibri"/>
          <w:bCs/>
          <w:u w:val="thick"/>
        </w:rPr>
      </w:pPr>
    </w:p>
    <w:p w14:paraId="4F7991CD" w14:textId="450652D0" w:rsidR="00560983" w:rsidRPr="001C7F18" w:rsidRDefault="00560983" w:rsidP="004450F7">
      <w:pPr>
        <w:rPr>
          <w:rFonts w:ascii="Calibri" w:hAnsi="Calibri"/>
          <w:bCs/>
          <w:u w:val="thick"/>
        </w:rPr>
      </w:pPr>
      <w:r>
        <w:rPr>
          <w:noProof/>
        </w:rPr>
        <w:lastRenderedPageBreak/>
        <w:drawing>
          <wp:inline distT="0" distB="0" distL="0" distR="0" wp14:anchorId="0B1E49DC" wp14:editId="7992D3C7">
            <wp:extent cx="6645910" cy="67614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6761480"/>
                    </a:xfrm>
                    <a:prstGeom prst="rect">
                      <a:avLst/>
                    </a:prstGeom>
                    <a:noFill/>
                    <a:ln>
                      <a:noFill/>
                    </a:ln>
                  </pic:spPr>
                </pic:pic>
              </a:graphicData>
            </a:graphic>
          </wp:inline>
        </w:drawing>
      </w:r>
    </w:p>
    <w:p w14:paraId="1C9DE6D0" w14:textId="0E461100" w:rsidR="00560983" w:rsidRPr="00560983" w:rsidRDefault="00560983" w:rsidP="0007255C">
      <w:pPr>
        <w:rPr>
          <w:sz w:val="24"/>
        </w:rPr>
      </w:pPr>
      <w:r>
        <w:rPr>
          <w:sz w:val="24"/>
        </w:rPr>
        <w:t xml:space="preserve">As the cartoon above shows, Ball is concerned </w:t>
      </w:r>
      <w:r w:rsidR="002D5F92">
        <w:rPr>
          <w:sz w:val="24"/>
        </w:rPr>
        <w:t>that by giving parents more power, parents of advantaged children will get more benefits as they can manipulate the system and other pupils will lose even more ground.</w:t>
      </w:r>
    </w:p>
    <w:p w14:paraId="253B63A3" w14:textId="77777777" w:rsidR="00560983" w:rsidRDefault="00560983" w:rsidP="0007255C">
      <w:pPr>
        <w:rPr>
          <w:b/>
          <w:sz w:val="24"/>
          <w:u w:val="single"/>
        </w:rPr>
      </w:pPr>
    </w:p>
    <w:p w14:paraId="2AB4AC0A" w14:textId="70AC8370" w:rsidR="00E87548" w:rsidRPr="0007255C" w:rsidRDefault="0007255C" w:rsidP="0007255C">
      <w:pPr>
        <w:rPr>
          <w:b/>
          <w:sz w:val="24"/>
          <w:u w:val="single"/>
        </w:rPr>
      </w:pPr>
      <w:r w:rsidRPr="0007255C">
        <w:rPr>
          <w:b/>
          <w:sz w:val="24"/>
          <w:u w:val="single"/>
        </w:rPr>
        <w:t>1997-2010 New Labour policies</w:t>
      </w:r>
    </w:p>
    <w:p w14:paraId="7038CD4D" w14:textId="77777777" w:rsidR="0007255C" w:rsidRDefault="0007255C" w:rsidP="0007255C">
      <w:r>
        <w:t xml:space="preserve">While Marketisation policies tended to increase inequality, the New Labour governments of 1997 to 2010 also </w:t>
      </w:r>
      <w:r w:rsidR="008C49BE">
        <w:t>introduced a number of policies aimed at reducing it. These included:</w:t>
      </w:r>
    </w:p>
    <w:p w14:paraId="4E2902BA" w14:textId="77777777" w:rsidR="008C49BE" w:rsidRPr="008C49BE" w:rsidRDefault="008C49BE" w:rsidP="008C49BE">
      <w:pPr>
        <w:pStyle w:val="ListParagraph"/>
        <w:numPr>
          <w:ilvl w:val="0"/>
          <w:numId w:val="14"/>
        </w:numPr>
      </w:pPr>
      <w:r>
        <w:t xml:space="preserve">Designating some deprived areas as </w:t>
      </w:r>
      <w:r w:rsidRPr="008C49BE">
        <w:rPr>
          <w:b/>
        </w:rPr>
        <w:t>Education Action Zones</w:t>
      </w:r>
      <w:r>
        <w:t xml:space="preserve"> and providing them with additional resources. </w:t>
      </w:r>
      <w:r w:rsidRPr="001C7F18">
        <w:rPr>
          <w:rFonts w:ascii="Calibri" w:hAnsi="Calibri"/>
          <w:bCs/>
        </w:rPr>
        <w:t>They were funded by central government with additional funding from businesses and were run by an Action forum of parents, local schools, businesses and local government.  Some initiatives were homework and breakfast clubs.</w:t>
      </w:r>
    </w:p>
    <w:p w14:paraId="165A67E0" w14:textId="77777777" w:rsidR="008C49BE" w:rsidRPr="008C49BE" w:rsidRDefault="008C49BE" w:rsidP="008C49BE">
      <w:pPr>
        <w:pStyle w:val="ListParagraph"/>
        <w:numPr>
          <w:ilvl w:val="0"/>
          <w:numId w:val="14"/>
        </w:numPr>
      </w:pPr>
      <w:r>
        <w:rPr>
          <w:rFonts w:ascii="Calibri" w:hAnsi="Calibri"/>
          <w:bCs/>
        </w:rPr>
        <w:lastRenderedPageBreak/>
        <w:t xml:space="preserve">The </w:t>
      </w:r>
      <w:r w:rsidRPr="008C49BE">
        <w:rPr>
          <w:rFonts w:ascii="Calibri" w:hAnsi="Calibri"/>
          <w:b/>
          <w:bCs/>
        </w:rPr>
        <w:t>Aim Higher programme</w:t>
      </w:r>
      <w:r>
        <w:rPr>
          <w:rFonts w:ascii="Calibri" w:hAnsi="Calibri"/>
          <w:bCs/>
        </w:rPr>
        <w:t xml:space="preserve"> to raise aspirations of groups who were under-represented in higher education.</w:t>
      </w:r>
    </w:p>
    <w:p w14:paraId="254FA8BC" w14:textId="77777777" w:rsidR="008C49BE" w:rsidRPr="008C49BE" w:rsidRDefault="008C49BE" w:rsidP="008C49BE">
      <w:pPr>
        <w:pStyle w:val="ListParagraph"/>
        <w:numPr>
          <w:ilvl w:val="0"/>
          <w:numId w:val="14"/>
        </w:numPr>
      </w:pPr>
      <w:r w:rsidRPr="008C49BE">
        <w:rPr>
          <w:rFonts w:ascii="Calibri" w:hAnsi="Calibri"/>
          <w:b/>
          <w:bCs/>
        </w:rPr>
        <w:t>Educational Maintenance Allowance (EMA):</w:t>
      </w:r>
      <w:r>
        <w:rPr>
          <w:rFonts w:ascii="Calibri" w:hAnsi="Calibri"/>
          <w:bCs/>
        </w:rPr>
        <w:t xml:space="preserve"> payments to students (up to £30/week) from low-income backgrounds to encourage them to stay on after 16 to gain better qualifications.</w:t>
      </w:r>
    </w:p>
    <w:p w14:paraId="7C08FC26" w14:textId="77777777" w:rsidR="008C49BE" w:rsidRPr="008C49BE" w:rsidRDefault="008C49BE" w:rsidP="008C49BE">
      <w:pPr>
        <w:pStyle w:val="ListParagraph"/>
        <w:numPr>
          <w:ilvl w:val="0"/>
          <w:numId w:val="14"/>
        </w:numPr>
      </w:pPr>
      <w:r>
        <w:rPr>
          <w:rFonts w:ascii="Calibri" w:hAnsi="Calibri"/>
          <w:bCs/>
        </w:rPr>
        <w:t xml:space="preserve">Introduction of the </w:t>
      </w:r>
      <w:r w:rsidRPr="008C49BE">
        <w:rPr>
          <w:rFonts w:ascii="Calibri" w:hAnsi="Calibri"/>
          <w:b/>
          <w:bCs/>
        </w:rPr>
        <w:t>National Literacy Strategy</w:t>
      </w:r>
      <w:r>
        <w:rPr>
          <w:rFonts w:ascii="Calibri" w:hAnsi="Calibri"/>
          <w:bCs/>
        </w:rPr>
        <w:t>, literacy and numeracy hours, and reducing  primary school class sizes. It is claimed these policies are of greater benefit to disadvantaged groups and so help to reduce inequality.</w:t>
      </w:r>
    </w:p>
    <w:p w14:paraId="7FBE456C" w14:textId="77777777" w:rsidR="008C49BE" w:rsidRPr="008C49BE" w:rsidRDefault="008C49BE" w:rsidP="008C49BE">
      <w:pPr>
        <w:pStyle w:val="ListParagraph"/>
        <w:numPr>
          <w:ilvl w:val="0"/>
          <w:numId w:val="14"/>
        </w:numPr>
      </w:pPr>
      <w:r w:rsidRPr="008C49BE">
        <w:rPr>
          <w:rFonts w:ascii="Calibri" w:hAnsi="Calibri"/>
          <w:b/>
          <w:bCs/>
        </w:rPr>
        <w:t>City academies</w:t>
      </w:r>
      <w:r>
        <w:rPr>
          <w:rFonts w:ascii="Calibri" w:hAnsi="Calibri"/>
          <w:bCs/>
        </w:rPr>
        <w:t xml:space="preserve"> were created to give a fresh start to struggling inner-city schools with mainly working-class pupils.</w:t>
      </w:r>
    </w:p>
    <w:p w14:paraId="5BA808C2" w14:textId="769B9286" w:rsidR="00560983" w:rsidRPr="00560983" w:rsidRDefault="008C49BE" w:rsidP="00560983">
      <w:pPr>
        <w:pStyle w:val="ListParagraph"/>
        <w:numPr>
          <w:ilvl w:val="0"/>
          <w:numId w:val="14"/>
        </w:numPr>
      </w:pPr>
      <w:r>
        <w:rPr>
          <w:rFonts w:ascii="Calibri" w:hAnsi="Calibri"/>
          <w:bCs/>
        </w:rPr>
        <w:t xml:space="preserve">Increased </w:t>
      </w:r>
      <w:r w:rsidRPr="008C49BE">
        <w:rPr>
          <w:rFonts w:ascii="Calibri" w:hAnsi="Calibri"/>
          <w:b/>
          <w:bCs/>
        </w:rPr>
        <w:t>funding</w:t>
      </w:r>
      <w:r>
        <w:rPr>
          <w:rFonts w:ascii="Calibri" w:hAnsi="Calibri"/>
          <w:bCs/>
        </w:rPr>
        <w:t xml:space="preserve"> for state education and higher education (grants for universities for low-income families).</w:t>
      </w:r>
    </w:p>
    <w:p w14:paraId="4951149E" w14:textId="0BF0F256" w:rsidR="00560983" w:rsidRPr="00560983" w:rsidRDefault="00560983" w:rsidP="00560983">
      <w:pPr>
        <w:pStyle w:val="ListParagraph"/>
        <w:numPr>
          <w:ilvl w:val="0"/>
          <w:numId w:val="14"/>
        </w:numPr>
        <w:rPr>
          <w:b/>
        </w:rPr>
      </w:pPr>
      <w:r w:rsidRPr="00560983">
        <w:rPr>
          <w:rFonts w:ascii="Calibri" w:hAnsi="Calibri"/>
          <w:b/>
          <w:bCs/>
        </w:rPr>
        <w:t>Tuition fees</w:t>
      </w:r>
      <w:r>
        <w:rPr>
          <w:rFonts w:ascii="Calibri" w:hAnsi="Calibri"/>
          <w:b/>
          <w:bCs/>
        </w:rPr>
        <w:t xml:space="preserve"> </w:t>
      </w:r>
      <w:r>
        <w:rPr>
          <w:rFonts w:ascii="Calibri" w:hAnsi="Calibri"/>
          <w:bCs/>
        </w:rPr>
        <w:t xml:space="preserve">labour introduced these to pay for expanding universities and to try and offer more places so disadvantages pupils could access university.  </w:t>
      </w:r>
    </w:p>
    <w:p w14:paraId="358D728F" w14:textId="0C5A14CA" w:rsidR="00560983" w:rsidRPr="00560983" w:rsidRDefault="00560983" w:rsidP="00560983">
      <w:pPr>
        <w:pStyle w:val="ListParagraph"/>
      </w:pPr>
      <w:r>
        <w:rPr>
          <w:rFonts w:ascii="Calibri" w:hAnsi="Calibri"/>
          <w:b/>
          <w:bCs/>
        </w:rPr>
        <w:t xml:space="preserve">BUT </w:t>
      </w:r>
      <w:r>
        <w:rPr>
          <w:rFonts w:ascii="Calibri" w:hAnsi="Calibri"/>
          <w:bCs/>
        </w:rPr>
        <w:t>research has suggested that pupils from deprived families struggled more because of the cost attached to going to university so were less likely to.</w:t>
      </w:r>
    </w:p>
    <w:p w14:paraId="08B96971" w14:textId="77777777" w:rsidR="00E87548" w:rsidRDefault="00E87548" w:rsidP="00E87548">
      <w:pPr>
        <w:ind w:firstLine="360"/>
        <w:rPr>
          <w:b/>
          <w:sz w:val="28"/>
        </w:rPr>
      </w:pPr>
    </w:p>
    <w:p w14:paraId="4C0EB95D" w14:textId="77777777" w:rsidR="00E87548" w:rsidRDefault="00E87548" w:rsidP="00E87548">
      <w:pPr>
        <w:ind w:firstLine="360"/>
        <w:rPr>
          <w:b/>
          <w:sz w:val="28"/>
        </w:rPr>
      </w:pPr>
    </w:p>
    <w:p w14:paraId="78CD0477" w14:textId="77777777" w:rsidR="00560983" w:rsidRDefault="00560983" w:rsidP="008C49BE">
      <w:pPr>
        <w:rPr>
          <w:rFonts w:ascii="Calibri" w:hAnsi="Calibri"/>
          <w:b/>
          <w:u w:val="single"/>
        </w:rPr>
      </w:pPr>
    </w:p>
    <w:p w14:paraId="6BEA1028" w14:textId="76DC343D" w:rsidR="008C49BE" w:rsidRPr="00BE2985" w:rsidRDefault="008C49BE" w:rsidP="008C49BE">
      <w:pPr>
        <w:rPr>
          <w:rFonts w:ascii="Calibri" w:hAnsi="Calibri"/>
          <w:b/>
        </w:rPr>
      </w:pPr>
      <w:r w:rsidRPr="00BE2985">
        <w:rPr>
          <w:rFonts w:ascii="Calibri" w:hAnsi="Calibri"/>
          <w:b/>
          <w:u w:val="single"/>
        </w:rPr>
        <w:t>A03</w:t>
      </w:r>
      <w:r w:rsidRPr="00BE2985">
        <w:rPr>
          <w:rFonts w:ascii="Calibri" w:hAnsi="Calibri"/>
          <w:b/>
        </w:rPr>
        <w:t>: Evaluation</w:t>
      </w:r>
      <w:r>
        <w:rPr>
          <w:rFonts w:ascii="Calibri" w:hAnsi="Calibri"/>
          <w:b/>
        </w:rPr>
        <w:t xml:space="preserve"> of the New labour policies and </w:t>
      </w:r>
      <w:r w:rsidR="002F09BB">
        <w:rPr>
          <w:rFonts w:ascii="Calibri" w:hAnsi="Calibri"/>
          <w:b/>
        </w:rPr>
        <w:t>inequality</w:t>
      </w:r>
    </w:p>
    <w:p w14:paraId="0D7AB38A" w14:textId="77777777" w:rsidR="00E87548" w:rsidRPr="008C49BE" w:rsidRDefault="002F09BB" w:rsidP="008C49BE">
      <w:pPr>
        <w:pStyle w:val="ListParagraph"/>
        <w:numPr>
          <w:ilvl w:val="0"/>
          <w:numId w:val="10"/>
        </w:numPr>
        <w:rPr>
          <w:b/>
          <w:sz w:val="28"/>
        </w:rPr>
      </w:pPr>
      <w:r>
        <w:rPr>
          <w:rFonts w:ascii="Calibri" w:hAnsi="Calibri"/>
        </w:rPr>
        <w:t>Critics</w:t>
      </w:r>
      <w:r w:rsidR="008C49BE">
        <w:rPr>
          <w:rFonts w:ascii="Calibri" w:hAnsi="Calibri"/>
        </w:rPr>
        <w:t xml:space="preserve"> like Benn (2012) see a contradiction between New Labour's policies to tackle inequality and its commitment to marketisation - something she calls a 'New Labour' paradox.</w:t>
      </w:r>
    </w:p>
    <w:p w14:paraId="374662EA" w14:textId="77777777" w:rsidR="008C49BE" w:rsidRDefault="008C49BE" w:rsidP="008C49BE">
      <w:pPr>
        <w:pStyle w:val="ListParagraph"/>
        <w:rPr>
          <w:rFonts w:ascii="Calibri" w:hAnsi="Calibri"/>
        </w:rPr>
      </w:pPr>
      <w:r>
        <w:rPr>
          <w:rFonts w:ascii="Calibri" w:hAnsi="Calibri"/>
        </w:rPr>
        <w:t>For example, despite introducing EMAs to encourage poorer students to stay in education, Labour also introduced tuition fees for higher education that may deter them from going to university.</w:t>
      </w:r>
    </w:p>
    <w:p w14:paraId="224D842D" w14:textId="77777777" w:rsidR="008C49BE" w:rsidRPr="002F09BB" w:rsidRDefault="002F09BB" w:rsidP="008C49BE">
      <w:pPr>
        <w:pStyle w:val="ListParagraph"/>
        <w:numPr>
          <w:ilvl w:val="0"/>
          <w:numId w:val="10"/>
        </w:numPr>
      </w:pPr>
      <w:r w:rsidRPr="002F09BB">
        <w:t>New Labour governments neither abolished fee-paying private schools, nor removed their charitable status (estimated to be worth over £165 million per year)</w:t>
      </w:r>
    </w:p>
    <w:p w14:paraId="12D46BAC" w14:textId="77777777" w:rsidR="00E87548" w:rsidRDefault="00E87548" w:rsidP="00E87548">
      <w:pPr>
        <w:ind w:firstLine="360"/>
        <w:rPr>
          <w:b/>
          <w:sz w:val="28"/>
        </w:rPr>
      </w:pPr>
    </w:p>
    <w:p w14:paraId="7A33573C" w14:textId="6C313041" w:rsidR="00565557" w:rsidRDefault="00565557" w:rsidP="00565557">
      <w:pPr>
        <w:rPr>
          <w:b/>
          <w:sz w:val="24"/>
          <w:u w:val="single"/>
        </w:rPr>
      </w:pPr>
      <w:r w:rsidRPr="0007255C">
        <w:rPr>
          <w:b/>
          <w:sz w:val="24"/>
          <w:u w:val="single"/>
        </w:rPr>
        <w:t>2010</w:t>
      </w:r>
      <w:r>
        <w:rPr>
          <w:b/>
          <w:sz w:val="24"/>
          <w:u w:val="single"/>
        </w:rPr>
        <w:t>+ Coalition government</w:t>
      </w:r>
      <w:r w:rsidRPr="0007255C">
        <w:rPr>
          <w:b/>
          <w:sz w:val="24"/>
          <w:u w:val="single"/>
        </w:rPr>
        <w:t xml:space="preserve"> policies</w:t>
      </w:r>
    </w:p>
    <w:p w14:paraId="36152487" w14:textId="5B30072C" w:rsidR="00560983" w:rsidRPr="00560983" w:rsidRDefault="00560983" w:rsidP="00565557">
      <w:pPr>
        <w:rPr>
          <w:sz w:val="28"/>
          <w:szCs w:val="28"/>
        </w:rPr>
      </w:pPr>
      <w:r w:rsidRPr="00560983">
        <w:rPr>
          <w:b/>
          <w:sz w:val="28"/>
          <w:szCs w:val="28"/>
          <w:u w:val="single"/>
        </w:rPr>
        <w:t xml:space="preserve">David Cameron </w:t>
      </w:r>
      <w:r w:rsidRPr="00560983">
        <w:rPr>
          <w:i/>
          <w:sz w:val="28"/>
          <w:szCs w:val="28"/>
        </w:rPr>
        <w:t>‘excellence, competition and innovation’</w:t>
      </w:r>
      <w:r w:rsidRPr="00560983">
        <w:rPr>
          <w:sz w:val="28"/>
          <w:szCs w:val="28"/>
        </w:rPr>
        <w:t xml:space="preserve"> by freeing schools from the </w:t>
      </w:r>
      <w:r w:rsidRPr="00560983">
        <w:rPr>
          <w:i/>
          <w:sz w:val="28"/>
          <w:szCs w:val="28"/>
        </w:rPr>
        <w:t>‘dead hand of the state’</w:t>
      </w:r>
      <w:r w:rsidRPr="00560983">
        <w:rPr>
          <w:sz w:val="28"/>
          <w:szCs w:val="28"/>
        </w:rPr>
        <w:t xml:space="preserve"> </w:t>
      </w:r>
    </w:p>
    <w:p w14:paraId="1EA68A04" w14:textId="2D0C8406" w:rsidR="00E87548" w:rsidRPr="00560983" w:rsidRDefault="00565557" w:rsidP="00565557">
      <w:pPr>
        <w:rPr>
          <w:sz w:val="28"/>
          <w:szCs w:val="28"/>
        </w:rPr>
      </w:pPr>
      <w:r w:rsidRPr="00560983">
        <w:rPr>
          <w:sz w:val="28"/>
          <w:szCs w:val="28"/>
        </w:rPr>
        <w:t xml:space="preserve">The Conservative-Liberal Democrat Coalition government elected in 2010 </w:t>
      </w:r>
      <w:r w:rsidR="00560983">
        <w:rPr>
          <w:sz w:val="28"/>
          <w:szCs w:val="28"/>
        </w:rPr>
        <w:t xml:space="preserve">speeded up </w:t>
      </w:r>
      <w:r w:rsidRPr="00560983">
        <w:rPr>
          <w:sz w:val="28"/>
          <w:szCs w:val="28"/>
        </w:rPr>
        <w:t>the move away from an education system based largely on comprehensive schools run by local authorities. Its policies have b</w:t>
      </w:r>
      <w:r w:rsidR="00640D9C" w:rsidRPr="00560983">
        <w:rPr>
          <w:sz w:val="28"/>
          <w:szCs w:val="28"/>
        </w:rPr>
        <w:t>e</w:t>
      </w:r>
      <w:r w:rsidRPr="00560983">
        <w:rPr>
          <w:sz w:val="28"/>
          <w:szCs w:val="28"/>
        </w:rPr>
        <w:t xml:space="preserve">en strongly influenced by the New Right ideas of reducing the role of state in the provision of education through </w:t>
      </w:r>
      <w:r w:rsidRPr="00560983">
        <w:rPr>
          <w:b/>
          <w:sz w:val="28"/>
          <w:szCs w:val="28"/>
          <w:u w:val="single"/>
        </w:rPr>
        <w:t>marketisation</w:t>
      </w:r>
      <w:r w:rsidRPr="00560983">
        <w:rPr>
          <w:sz w:val="28"/>
          <w:szCs w:val="28"/>
        </w:rPr>
        <w:t xml:space="preserve"> and </w:t>
      </w:r>
      <w:r w:rsidRPr="00560983">
        <w:rPr>
          <w:b/>
          <w:sz w:val="28"/>
          <w:szCs w:val="28"/>
          <w:u w:val="single"/>
        </w:rPr>
        <w:t>privatisation.</w:t>
      </w:r>
      <w:r w:rsidRPr="00560983">
        <w:rPr>
          <w:sz w:val="28"/>
          <w:szCs w:val="28"/>
        </w:rPr>
        <w:t xml:space="preserve"> </w:t>
      </w:r>
      <w:r w:rsidR="00560983">
        <w:rPr>
          <w:sz w:val="28"/>
          <w:szCs w:val="28"/>
        </w:rPr>
        <w:t>T</w:t>
      </w:r>
      <w:r w:rsidRPr="00560983">
        <w:rPr>
          <w:sz w:val="28"/>
          <w:szCs w:val="28"/>
        </w:rPr>
        <w:t>hrough policies such as academies and free schools</w:t>
      </w:r>
      <w:r w:rsidR="00C903BF">
        <w:rPr>
          <w:sz w:val="28"/>
          <w:szCs w:val="28"/>
        </w:rPr>
        <w:t xml:space="preserve">.  They also increased tuition fees for universities.  </w:t>
      </w:r>
    </w:p>
    <w:p w14:paraId="2A30BDAB" w14:textId="772A842C" w:rsidR="00565557" w:rsidRDefault="002D5F92" w:rsidP="00565557">
      <w:r>
        <w:t xml:space="preserve">Read </w:t>
      </w:r>
      <w:r w:rsidR="00560983">
        <w:t xml:space="preserve">P81 </w:t>
      </w:r>
      <w:r>
        <w:t xml:space="preserve">and </w:t>
      </w:r>
      <w:r w:rsidR="00560983">
        <w:t>complete below</w:t>
      </w:r>
    </w:p>
    <w:tbl>
      <w:tblPr>
        <w:tblStyle w:val="TableGrid"/>
        <w:tblW w:w="0" w:type="auto"/>
        <w:tblLook w:val="04A0" w:firstRow="1" w:lastRow="0" w:firstColumn="1" w:lastColumn="0" w:noHBand="0" w:noVBand="1"/>
      </w:tblPr>
      <w:tblGrid>
        <w:gridCol w:w="1517"/>
        <w:gridCol w:w="8939"/>
      </w:tblGrid>
      <w:tr w:rsidR="00565557" w14:paraId="6E1DB0B3" w14:textId="77777777" w:rsidTr="00B66135">
        <w:tc>
          <w:tcPr>
            <w:tcW w:w="1526" w:type="dxa"/>
            <w:shd w:val="clear" w:color="auto" w:fill="D9D9D9" w:themeFill="background1" w:themeFillShade="D9"/>
          </w:tcPr>
          <w:p w14:paraId="2AE910AE" w14:textId="77777777" w:rsidR="00565557" w:rsidRPr="00565557" w:rsidRDefault="00565557" w:rsidP="00565557">
            <w:pPr>
              <w:jc w:val="center"/>
              <w:rPr>
                <w:rFonts w:asciiTheme="minorHAnsi" w:hAnsiTheme="minorHAnsi"/>
                <w:b/>
                <w:sz w:val="28"/>
              </w:rPr>
            </w:pPr>
            <w:r w:rsidRPr="00565557">
              <w:rPr>
                <w:rFonts w:asciiTheme="minorHAnsi" w:hAnsiTheme="minorHAnsi"/>
                <w:b/>
                <w:sz w:val="28"/>
              </w:rPr>
              <w:t>Policy</w:t>
            </w:r>
          </w:p>
        </w:tc>
        <w:tc>
          <w:tcPr>
            <w:tcW w:w="9156" w:type="dxa"/>
            <w:shd w:val="clear" w:color="auto" w:fill="D9D9D9" w:themeFill="background1" w:themeFillShade="D9"/>
          </w:tcPr>
          <w:p w14:paraId="4A31A898" w14:textId="77777777" w:rsidR="00565557" w:rsidRPr="00565557" w:rsidRDefault="00565557" w:rsidP="00565557">
            <w:pPr>
              <w:jc w:val="center"/>
              <w:rPr>
                <w:rFonts w:asciiTheme="minorHAnsi" w:hAnsiTheme="minorHAnsi"/>
                <w:b/>
                <w:sz w:val="28"/>
              </w:rPr>
            </w:pPr>
            <w:r w:rsidRPr="00565557">
              <w:rPr>
                <w:rFonts w:asciiTheme="minorHAnsi" w:hAnsiTheme="minorHAnsi"/>
                <w:b/>
                <w:sz w:val="28"/>
              </w:rPr>
              <w:t>Description</w:t>
            </w:r>
          </w:p>
        </w:tc>
      </w:tr>
      <w:tr w:rsidR="00565557" w14:paraId="372449BB" w14:textId="77777777" w:rsidTr="00B66135">
        <w:tc>
          <w:tcPr>
            <w:tcW w:w="1526" w:type="dxa"/>
          </w:tcPr>
          <w:p w14:paraId="0410A8EF" w14:textId="77777777" w:rsidR="00565557" w:rsidRPr="00565557" w:rsidRDefault="00565557" w:rsidP="00565557">
            <w:pPr>
              <w:rPr>
                <w:rFonts w:asciiTheme="minorHAnsi" w:hAnsiTheme="minorHAnsi"/>
                <w:b/>
                <w:i/>
              </w:rPr>
            </w:pPr>
            <w:r w:rsidRPr="00565557">
              <w:rPr>
                <w:rFonts w:asciiTheme="minorHAnsi" w:hAnsiTheme="minorHAnsi"/>
                <w:b/>
                <w:i/>
              </w:rPr>
              <w:t>Academies</w:t>
            </w:r>
          </w:p>
        </w:tc>
        <w:tc>
          <w:tcPr>
            <w:tcW w:w="9156" w:type="dxa"/>
          </w:tcPr>
          <w:p w14:paraId="0E2D8D81" w14:textId="77777777" w:rsidR="00565557" w:rsidRDefault="00565557" w:rsidP="00565557"/>
          <w:p w14:paraId="049A3594" w14:textId="77777777" w:rsidR="00565557" w:rsidRDefault="00565557" w:rsidP="00565557"/>
          <w:p w14:paraId="2B062C95" w14:textId="77777777" w:rsidR="00565557" w:rsidRDefault="00565557" w:rsidP="00565557"/>
          <w:p w14:paraId="26E9245A" w14:textId="77777777" w:rsidR="00565557" w:rsidRDefault="00565557" w:rsidP="00565557"/>
          <w:p w14:paraId="59244A77" w14:textId="77777777" w:rsidR="00565557" w:rsidRDefault="00565557" w:rsidP="00565557"/>
          <w:p w14:paraId="604992CB" w14:textId="77777777" w:rsidR="00565557" w:rsidRDefault="00565557" w:rsidP="00565557"/>
          <w:p w14:paraId="01914E3E" w14:textId="77777777" w:rsidR="00565557" w:rsidRDefault="00565557" w:rsidP="00565557"/>
          <w:p w14:paraId="3E73417E" w14:textId="77777777" w:rsidR="00565557" w:rsidRDefault="00565557" w:rsidP="00565557"/>
          <w:p w14:paraId="66A4559D" w14:textId="77777777" w:rsidR="00565557" w:rsidRDefault="00565557" w:rsidP="00565557"/>
          <w:p w14:paraId="49756158" w14:textId="77777777" w:rsidR="00565557" w:rsidRDefault="00565557" w:rsidP="00565557"/>
        </w:tc>
      </w:tr>
      <w:tr w:rsidR="00565557" w14:paraId="70C53F07" w14:textId="77777777" w:rsidTr="00B66135">
        <w:tc>
          <w:tcPr>
            <w:tcW w:w="1526" w:type="dxa"/>
          </w:tcPr>
          <w:p w14:paraId="062D5FD5" w14:textId="77777777" w:rsidR="00565557" w:rsidRPr="00565557" w:rsidRDefault="00565557" w:rsidP="00565557">
            <w:pPr>
              <w:rPr>
                <w:rFonts w:asciiTheme="minorHAnsi" w:hAnsiTheme="minorHAnsi"/>
                <w:b/>
                <w:i/>
              </w:rPr>
            </w:pPr>
            <w:r w:rsidRPr="00565557">
              <w:rPr>
                <w:rFonts w:asciiTheme="minorHAnsi" w:hAnsiTheme="minorHAnsi"/>
                <w:b/>
                <w:i/>
              </w:rPr>
              <w:lastRenderedPageBreak/>
              <w:t>Free schools</w:t>
            </w:r>
          </w:p>
        </w:tc>
        <w:tc>
          <w:tcPr>
            <w:tcW w:w="9156" w:type="dxa"/>
          </w:tcPr>
          <w:p w14:paraId="15C21A24" w14:textId="77777777" w:rsidR="00565557" w:rsidRDefault="00565557" w:rsidP="00565557"/>
          <w:p w14:paraId="52718D8D" w14:textId="77777777" w:rsidR="00565557" w:rsidRDefault="00565557" w:rsidP="00565557"/>
          <w:p w14:paraId="69503615" w14:textId="77777777" w:rsidR="00565557" w:rsidRDefault="00565557" w:rsidP="00565557"/>
          <w:p w14:paraId="4537B7FE" w14:textId="77777777" w:rsidR="00565557" w:rsidRDefault="00565557" w:rsidP="00565557"/>
          <w:p w14:paraId="059A687D" w14:textId="77777777" w:rsidR="00565557" w:rsidRDefault="00565557" w:rsidP="00565557"/>
          <w:p w14:paraId="0FA73564" w14:textId="77777777" w:rsidR="00565557" w:rsidRDefault="00565557" w:rsidP="00565557"/>
          <w:p w14:paraId="1CB7F6BA" w14:textId="77777777" w:rsidR="00565557" w:rsidRDefault="00565557" w:rsidP="00565557"/>
          <w:p w14:paraId="5880F64A" w14:textId="77777777" w:rsidR="00565557" w:rsidRDefault="00565557" w:rsidP="00565557"/>
          <w:p w14:paraId="667561FA" w14:textId="77777777" w:rsidR="00565557" w:rsidRDefault="00565557" w:rsidP="00565557"/>
          <w:p w14:paraId="403C9FA4" w14:textId="77777777" w:rsidR="00565557" w:rsidRDefault="00565557" w:rsidP="00565557"/>
        </w:tc>
      </w:tr>
    </w:tbl>
    <w:p w14:paraId="5A0FD153" w14:textId="77777777" w:rsidR="00565557" w:rsidRPr="00565557" w:rsidRDefault="00565557" w:rsidP="00565557"/>
    <w:p w14:paraId="2BDE38A4" w14:textId="77777777" w:rsidR="00E87548" w:rsidRDefault="00CC2EAB" w:rsidP="00CC2EAB">
      <w:pPr>
        <w:rPr>
          <w:b/>
          <w:sz w:val="28"/>
        </w:rPr>
      </w:pPr>
      <w:r>
        <w:rPr>
          <w:b/>
          <w:sz w:val="28"/>
        </w:rPr>
        <w:t>Coalition policies and inequality</w:t>
      </w:r>
    </w:p>
    <w:p w14:paraId="072FBD1B" w14:textId="71E4C1A2" w:rsidR="00CC2EAB" w:rsidRDefault="00CC2EAB" w:rsidP="00CC2EAB">
      <w:r>
        <w:t>While the Conservative-Liberal Democrat coalition's marketisation policies are said to have increased inequality, they also introduced policies aimed at reducing it.</w:t>
      </w:r>
      <w:r w:rsidR="00440171">
        <w:t xml:space="preserve">  (Remember compensatory education?)</w:t>
      </w:r>
    </w:p>
    <w:p w14:paraId="4D7659E6" w14:textId="23ABE9ED" w:rsidR="00CC2EAB" w:rsidRDefault="00CC2EAB" w:rsidP="00CC2EAB">
      <w:r w:rsidRPr="00CC2EAB">
        <w:rPr>
          <w:b/>
          <w:u w:val="single"/>
        </w:rPr>
        <w:t>TASK</w:t>
      </w:r>
      <w:r>
        <w:t xml:space="preserve"> - Summarise the following policies and how they have created more equality to working-class pupil</w:t>
      </w:r>
      <w:r w:rsidR="002D5F92">
        <w:t>s (p 82)</w:t>
      </w:r>
    </w:p>
    <w:p w14:paraId="5063A305" w14:textId="77777777" w:rsidR="00CC2EAB" w:rsidRPr="00CC2EAB" w:rsidRDefault="00CC2EAB" w:rsidP="00CC2EAB">
      <w:pPr>
        <w:pStyle w:val="ListParagraph"/>
        <w:numPr>
          <w:ilvl w:val="0"/>
          <w:numId w:val="16"/>
        </w:numPr>
        <w:rPr>
          <w:b/>
          <w:sz w:val="24"/>
        </w:rPr>
      </w:pPr>
      <w:r w:rsidRPr="00CC2EAB">
        <w:rPr>
          <w:b/>
          <w:sz w:val="24"/>
        </w:rPr>
        <w:t xml:space="preserve">Free school meals - </w:t>
      </w:r>
    </w:p>
    <w:p w14:paraId="1971E830" w14:textId="77777777" w:rsidR="00CC2EAB" w:rsidRPr="00B66135" w:rsidRDefault="00CC2EAB" w:rsidP="00CC2EAB">
      <w:pPr>
        <w:rPr>
          <w:sz w:val="20"/>
        </w:rPr>
      </w:pPr>
    </w:p>
    <w:p w14:paraId="41E52618" w14:textId="77777777" w:rsidR="00CC2EAB" w:rsidRPr="00B66135" w:rsidRDefault="00CC2EAB" w:rsidP="00CC2EAB">
      <w:pPr>
        <w:rPr>
          <w:sz w:val="20"/>
        </w:rPr>
      </w:pPr>
    </w:p>
    <w:p w14:paraId="0EF34A74" w14:textId="77777777" w:rsidR="00CC2EAB" w:rsidRPr="00CC2EAB" w:rsidRDefault="00CC2EAB" w:rsidP="00CC2EAB">
      <w:pPr>
        <w:pStyle w:val="ListParagraph"/>
        <w:numPr>
          <w:ilvl w:val="0"/>
          <w:numId w:val="16"/>
        </w:numPr>
        <w:rPr>
          <w:b/>
          <w:sz w:val="24"/>
        </w:rPr>
      </w:pPr>
      <w:r w:rsidRPr="00CC2EAB">
        <w:rPr>
          <w:b/>
          <w:sz w:val="24"/>
        </w:rPr>
        <w:t xml:space="preserve">The Pupil Premium - </w:t>
      </w:r>
    </w:p>
    <w:p w14:paraId="267BEE8D" w14:textId="77777777" w:rsidR="00E87548" w:rsidRPr="00B66135" w:rsidRDefault="00E87548" w:rsidP="00E87548">
      <w:pPr>
        <w:ind w:firstLine="360"/>
        <w:rPr>
          <w:b/>
          <w:sz w:val="20"/>
        </w:rPr>
      </w:pPr>
    </w:p>
    <w:p w14:paraId="7B7B69B7" w14:textId="77777777" w:rsidR="00E87548" w:rsidRPr="00B66135" w:rsidRDefault="00E87548" w:rsidP="00E87548">
      <w:pPr>
        <w:ind w:firstLine="360"/>
        <w:rPr>
          <w:b/>
          <w:sz w:val="20"/>
        </w:rPr>
      </w:pPr>
    </w:p>
    <w:p w14:paraId="48939128" w14:textId="77777777" w:rsidR="00CC2EAB" w:rsidRDefault="00CC2EAB" w:rsidP="00CC2EAB">
      <w:pPr>
        <w:ind w:hanging="142"/>
        <w:rPr>
          <w:i/>
        </w:rPr>
      </w:pPr>
      <w:r w:rsidRPr="00CC2EAB">
        <w:rPr>
          <w:b/>
          <w:u w:val="single"/>
        </w:rPr>
        <w:t>AO3</w:t>
      </w:r>
      <w:r w:rsidRPr="00CC2EAB">
        <w:rPr>
          <w:i/>
        </w:rPr>
        <w:t>: How has Ofsted (2012) challenged Pupil Premium</w:t>
      </w:r>
      <w:r>
        <w:rPr>
          <w:i/>
        </w:rPr>
        <w:t xml:space="preserve"> (pg. 82)</w:t>
      </w:r>
    </w:p>
    <w:p w14:paraId="60349926" w14:textId="77777777" w:rsidR="00CC2EAB" w:rsidRDefault="00CC2EAB" w:rsidP="00CC2EAB">
      <w:pPr>
        <w:ind w:hanging="142"/>
        <w:rPr>
          <w:i/>
        </w:rPr>
      </w:pPr>
    </w:p>
    <w:p w14:paraId="5CE43D0A" w14:textId="77777777" w:rsidR="00CC2EAB" w:rsidRDefault="00CC2EAB" w:rsidP="00CC2EAB">
      <w:pPr>
        <w:ind w:hanging="142"/>
        <w:rPr>
          <w:i/>
        </w:rPr>
      </w:pPr>
    </w:p>
    <w:p w14:paraId="3B069A99" w14:textId="77777777" w:rsidR="00CC2EAB" w:rsidRPr="00CC2EAB" w:rsidRDefault="00CC2EAB" w:rsidP="00CC2EAB">
      <w:pPr>
        <w:ind w:hanging="142"/>
        <w:rPr>
          <w:i/>
        </w:rPr>
      </w:pPr>
      <w:r w:rsidRPr="00B66135">
        <w:rPr>
          <w:b/>
          <w:u w:val="single"/>
        </w:rPr>
        <w:t>AO3</w:t>
      </w:r>
      <w:r>
        <w:rPr>
          <w:i/>
        </w:rPr>
        <w:t xml:space="preserve">: What is the coalition </w:t>
      </w:r>
      <w:r w:rsidR="00B66135">
        <w:rPr>
          <w:i/>
        </w:rPr>
        <w:t>government's</w:t>
      </w:r>
      <w:r>
        <w:rPr>
          <w:i/>
        </w:rPr>
        <w:t xml:space="preserve"> 'austerity' programme done; and how does this challenge their policies on reducing inequality in education? (pg. 82)</w:t>
      </w:r>
    </w:p>
    <w:p w14:paraId="0765C3FD" w14:textId="77777777" w:rsidR="00E87548" w:rsidRDefault="00E87548" w:rsidP="00E87548">
      <w:pPr>
        <w:ind w:firstLine="360"/>
        <w:rPr>
          <w:b/>
          <w:sz w:val="28"/>
        </w:rPr>
      </w:pPr>
    </w:p>
    <w:p w14:paraId="661C83AB" w14:textId="77777777" w:rsidR="00E87548" w:rsidRDefault="00E87548" w:rsidP="00E87548">
      <w:pPr>
        <w:ind w:firstLine="360"/>
        <w:rPr>
          <w:b/>
          <w:sz w:val="28"/>
        </w:rPr>
      </w:pPr>
    </w:p>
    <w:p w14:paraId="6EF43140" w14:textId="1539DE4D" w:rsidR="00E87548" w:rsidRDefault="00E87548" w:rsidP="00E87548">
      <w:pPr>
        <w:ind w:firstLine="360"/>
        <w:rPr>
          <w:b/>
          <w:sz w:val="28"/>
        </w:rPr>
      </w:pPr>
    </w:p>
    <w:p w14:paraId="6811E219" w14:textId="111BC6C8" w:rsidR="002D5F92" w:rsidRDefault="002D5F92" w:rsidP="00E87548">
      <w:pPr>
        <w:ind w:firstLine="360"/>
        <w:rPr>
          <w:b/>
          <w:sz w:val="28"/>
        </w:rPr>
      </w:pPr>
    </w:p>
    <w:p w14:paraId="71A59722" w14:textId="78A3E131" w:rsidR="002D5F92" w:rsidRDefault="002D5F92" w:rsidP="00E87548">
      <w:pPr>
        <w:ind w:firstLine="360"/>
        <w:rPr>
          <w:b/>
          <w:sz w:val="28"/>
        </w:rPr>
      </w:pPr>
    </w:p>
    <w:p w14:paraId="42032018" w14:textId="0CF305F9" w:rsidR="002D5F92" w:rsidRDefault="002D5F92" w:rsidP="00E87548">
      <w:pPr>
        <w:ind w:firstLine="360"/>
        <w:rPr>
          <w:b/>
          <w:sz w:val="28"/>
        </w:rPr>
      </w:pPr>
    </w:p>
    <w:p w14:paraId="6238DF59" w14:textId="3ADD3485" w:rsidR="002D5F92" w:rsidRDefault="002D5F92" w:rsidP="00E87548">
      <w:pPr>
        <w:ind w:firstLine="360"/>
        <w:rPr>
          <w:b/>
          <w:sz w:val="28"/>
        </w:rPr>
      </w:pPr>
    </w:p>
    <w:p w14:paraId="5334AE54" w14:textId="77777777" w:rsidR="002D5F92" w:rsidRDefault="002D5F92" w:rsidP="00E87548">
      <w:pPr>
        <w:ind w:firstLine="360"/>
        <w:rPr>
          <w:b/>
          <w:sz w:val="28"/>
        </w:rPr>
      </w:pPr>
    </w:p>
    <w:p w14:paraId="2912674D" w14:textId="77777777" w:rsidR="00E87548" w:rsidRDefault="00E87548" w:rsidP="00E87548">
      <w:pPr>
        <w:ind w:firstLine="360"/>
        <w:rPr>
          <w:b/>
          <w:sz w:val="28"/>
        </w:rPr>
      </w:pPr>
    </w:p>
    <w:p w14:paraId="4211C2F9" w14:textId="5CBCDC83" w:rsidR="00565557" w:rsidRPr="00E87548" w:rsidRDefault="00CA6D9A" w:rsidP="00565557">
      <w:pPr>
        <w:ind w:firstLine="360"/>
        <w:jc w:val="center"/>
        <w:rPr>
          <w:b/>
          <w:sz w:val="32"/>
        </w:rPr>
      </w:pPr>
      <w:r>
        <w:rPr>
          <w:b/>
          <w:noProof/>
          <w:sz w:val="28"/>
          <w:lang w:eastAsia="en-GB"/>
        </w:rPr>
        <mc:AlternateContent>
          <mc:Choice Requires="wps">
            <w:drawing>
              <wp:anchor distT="0" distB="0" distL="114300" distR="114300" simplePos="0" relativeHeight="251683840" behindDoc="1" locked="0" layoutInCell="1" allowOverlap="1" wp14:anchorId="261E1444" wp14:editId="6207B523">
                <wp:simplePos x="0" y="0"/>
                <wp:positionH relativeFrom="column">
                  <wp:posOffset>51435</wp:posOffset>
                </wp:positionH>
                <wp:positionV relativeFrom="paragraph">
                  <wp:posOffset>-76835</wp:posOffset>
                </wp:positionV>
                <wp:extent cx="6591300" cy="487045"/>
                <wp:effectExtent l="13335" t="7620" r="5715" b="1016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487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BC092" id="AutoShape 24" o:spid="_x0000_s1026" style="position:absolute;margin-left:4.05pt;margin-top:-6.05pt;width:519pt;height:3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"/>
            </w:pict>
          </mc:Fallback>
        </mc:AlternateContent>
      </w:r>
      <w:r w:rsidR="00565557">
        <w:rPr>
          <w:b/>
          <w:sz w:val="32"/>
        </w:rPr>
        <w:t>Privatisation of Education</w:t>
      </w:r>
    </w:p>
    <w:p w14:paraId="3E71A7AB" w14:textId="60ECE645" w:rsidR="00565557" w:rsidRPr="00640D9C" w:rsidRDefault="00CA6D9A" w:rsidP="00640D9C">
      <w:pPr>
        <w:rPr>
          <w:i/>
        </w:rPr>
      </w:pPr>
      <w:r>
        <w:rPr>
          <w:i/>
          <w:noProof/>
          <w:lang w:eastAsia="en-GB"/>
        </w:rPr>
        <mc:AlternateContent>
          <mc:Choice Requires="wps">
            <w:drawing>
              <wp:anchor distT="0" distB="0" distL="114300" distR="114300" simplePos="0" relativeHeight="251695104" behindDoc="1" locked="0" layoutInCell="1" allowOverlap="1" wp14:anchorId="6AFC31B1" wp14:editId="34CE1448">
                <wp:simplePos x="0" y="0"/>
                <wp:positionH relativeFrom="column">
                  <wp:posOffset>-160020</wp:posOffset>
                </wp:positionH>
                <wp:positionV relativeFrom="paragraph">
                  <wp:posOffset>211455</wp:posOffset>
                </wp:positionV>
                <wp:extent cx="6970395" cy="1033780"/>
                <wp:effectExtent l="11430" t="12700" r="9525" b="10795"/>
                <wp:wrapNone/>
                <wp:docPr id="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FD86D" id="Rectangle 27" o:spid="_x0000_s1026" style="position:absolute;margin-left:-12.6pt;margin-top:16.65pt;width:548.85pt;height:8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XjJAIAAD8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"/>
            </w:pict>
          </mc:Fallback>
        </mc:AlternateContent>
      </w:r>
    </w:p>
    <w:p w14:paraId="293A2377" w14:textId="77777777" w:rsidR="00640D9C" w:rsidRPr="00640D9C" w:rsidRDefault="00640D9C" w:rsidP="00640D9C">
      <w:pPr>
        <w:rPr>
          <w:i/>
        </w:rPr>
      </w:pPr>
      <w:r w:rsidRPr="00640D9C">
        <w:rPr>
          <w:i/>
        </w:rPr>
        <w:t>Define what is meant by the term privatisation?</w:t>
      </w:r>
    </w:p>
    <w:p w14:paraId="366F45A0" w14:textId="77777777" w:rsidR="00565557" w:rsidRPr="00640D9C" w:rsidRDefault="00565557" w:rsidP="00640D9C">
      <w:pPr>
        <w:rPr>
          <w:i/>
        </w:rPr>
      </w:pPr>
    </w:p>
    <w:p w14:paraId="65CEEA35" w14:textId="77777777" w:rsidR="00E87548" w:rsidRDefault="00E87548" w:rsidP="009A606F">
      <w:pPr>
        <w:rPr>
          <w:b/>
          <w:sz w:val="28"/>
        </w:rPr>
      </w:pPr>
    </w:p>
    <w:p w14:paraId="4DFBE059" w14:textId="06598082" w:rsidR="00BE7777" w:rsidRDefault="002D5F92" w:rsidP="00BE7777">
      <w:r>
        <w:rPr>
          <w:b/>
        </w:rPr>
        <w:t>Examples of the privatisation of the education system</w:t>
      </w:r>
      <w:r>
        <w:t>.</w:t>
      </w:r>
    </w:p>
    <w:p w14:paraId="32A3A483" w14:textId="42635E19" w:rsidR="002D5F92" w:rsidRDefault="002D5F92" w:rsidP="00BE7777">
      <w:r>
        <w:t>ESI = ‘educational services industry’</w:t>
      </w:r>
    </w:p>
    <w:p w14:paraId="5A755696" w14:textId="3500B4D4" w:rsidR="002D5F92" w:rsidRDefault="002D5F92" w:rsidP="00BE7777">
      <w:r>
        <w:t>Private companies are used to build schools, provide supply teachers etc.</w:t>
      </w:r>
    </w:p>
    <w:p w14:paraId="7725FECE" w14:textId="62E8054D" w:rsidR="002D5F92" w:rsidRDefault="002D5F92" w:rsidP="00BE7777">
      <w:r>
        <w:t xml:space="preserve">Building companies often set up very profitable contracts with authorities which can be 25 year contracts.  These also are very profitable.  Some companies make up to 10 times what they would make on other projects but local authorities are obliged to enter into these agreements as there is not central government funding available.  </w:t>
      </w:r>
    </w:p>
    <w:p w14:paraId="7A203F99" w14:textId="755599AC" w:rsidR="002D5F92" w:rsidRPr="002D5F92" w:rsidRDefault="002D5F92" w:rsidP="00BE7777">
      <w:r>
        <w:t xml:space="preserve">Many senior officials like advisors and Headteachers have left education to set up consultancy </w:t>
      </w:r>
      <w:r w:rsidR="00C903BF">
        <w:t xml:space="preserve">companies and private sector education businesses.  </w:t>
      </w:r>
    </w:p>
    <w:p w14:paraId="3BA3F462" w14:textId="77777777" w:rsidR="00BE7777" w:rsidRPr="0094737A" w:rsidRDefault="00BE7777" w:rsidP="0094737A">
      <w:pPr>
        <w:rPr>
          <w:b/>
          <w:sz w:val="24"/>
        </w:rPr>
      </w:pPr>
      <w:r w:rsidRPr="00BE7777">
        <w:rPr>
          <w:b/>
          <w:sz w:val="24"/>
          <w:u w:val="single"/>
        </w:rPr>
        <w:t>AO3</w:t>
      </w:r>
      <w:r w:rsidRPr="00BE7777">
        <w:rPr>
          <w:b/>
          <w:sz w:val="24"/>
        </w:rPr>
        <w:t>: Evaluation of privatisation</w:t>
      </w:r>
    </w:p>
    <w:tbl>
      <w:tblPr>
        <w:tblStyle w:val="TableGrid"/>
        <w:tblW w:w="0" w:type="auto"/>
        <w:tblLook w:val="04A0" w:firstRow="1" w:lastRow="0" w:firstColumn="1" w:lastColumn="0" w:noHBand="0" w:noVBand="1"/>
      </w:tblPr>
      <w:tblGrid>
        <w:gridCol w:w="5223"/>
        <w:gridCol w:w="5233"/>
      </w:tblGrid>
      <w:tr w:rsidR="00BE7777" w14:paraId="7E55117C" w14:textId="77777777" w:rsidTr="0094737A">
        <w:tc>
          <w:tcPr>
            <w:tcW w:w="5341" w:type="dxa"/>
            <w:shd w:val="clear" w:color="auto" w:fill="D9D9D9" w:themeFill="background1" w:themeFillShade="D9"/>
          </w:tcPr>
          <w:p w14:paraId="1BE32D85" w14:textId="77777777" w:rsidR="00BE7777" w:rsidRPr="0094737A" w:rsidRDefault="00BE7777" w:rsidP="0094737A">
            <w:pPr>
              <w:jc w:val="center"/>
              <w:rPr>
                <w:rFonts w:asciiTheme="minorHAnsi" w:hAnsiTheme="minorHAnsi"/>
                <w:b/>
                <w:sz w:val="28"/>
              </w:rPr>
            </w:pPr>
            <w:r w:rsidRPr="0094737A">
              <w:rPr>
                <w:rFonts w:asciiTheme="minorHAnsi" w:hAnsiTheme="minorHAnsi"/>
                <w:b/>
                <w:sz w:val="28"/>
              </w:rPr>
              <w:t>Advantages of privatisation</w:t>
            </w:r>
          </w:p>
        </w:tc>
        <w:tc>
          <w:tcPr>
            <w:tcW w:w="5341" w:type="dxa"/>
            <w:shd w:val="clear" w:color="auto" w:fill="D9D9D9" w:themeFill="background1" w:themeFillShade="D9"/>
          </w:tcPr>
          <w:p w14:paraId="7555F997" w14:textId="77777777" w:rsidR="00BE7777" w:rsidRPr="0094737A" w:rsidRDefault="00BE7777" w:rsidP="0094737A">
            <w:pPr>
              <w:jc w:val="center"/>
              <w:rPr>
                <w:rFonts w:asciiTheme="minorHAnsi" w:hAnsiTheme="minorHAnsi"/>
                <w:b/>
                <w:sz w:val="28"/>
              </w:rPr>
            </w:pPr>
            <w:r w:rsidRPr="0094737A">
              <w:rPr>
                <w:rFonts w:asciiTheme="minorHAnsi" w:hAnsiTheme="minorHAnsi"/>
                <w:b/>
                <w:sz w:val="28"/>
              </w:rPr>
              <w:t>Disadvantages of privatisation</w:t>
            </w:r>
          </w:p>
        </w:tc>
      </w:tr>
      <w:tr w:rsidR="00BE7777" w14:paraId="00BE3903" w14:textId="77777777" w:rsidTr="00BE7777">
        <w:tc>
          <w:tcPr>
            <w:tcW w:w="5341" w:type="dxa"/>
          </w:tcPr>
          <w:p w14:paraId="208CB729" w14:textId="77777777" w:rsidR="00BE7777" w:rsidRDefault="00BE7777" w:rsidP="00E87548">
            <w:pPr>
              <w:rPr>
                <w:b/>
                <w:sz w:val="28"/>
              </w:rPr>
            </w:pPr>
          </w:p>
          <w:p w14:paraId="515B7623" w14:textId="0913934A" w:rsidR="0094737A" w:rsidRDefault="002D7567" w:rsidP="00E87548">
            <w:pPr>
              <w:rPr>
                <w:b/>
                <w:sz w:val="28"/>
              </w:rPr>
            </w:pPr>
            <w:r>
              <w:rPr>
                <w:b/>
                <w:sz w:val="28"/>
              </w:rPr>
              <w:t xml:space="preserve">Where there is competition for contracts some believe this can raise standards and local authorities can shop around.  </w:t>
            </w:r>
          </w:p>
          <w:p w14:paraId="3CCFF92D" w14:textId="77777777" w:rsidR="0094737A" w:rsidRDefault="0094737A" w:rsidP="00E87548">
            <w:pPr>
              <w:rPr>
                <w:b/>
                <w:sz w:val="28"/>
              </w:rPr>
            </w:pPr>
          </w:p>
          <w:p w14:paraId="119712BC" w14:textId="77777777" w:rsidR="0094737A" w:rsidRDefault="0094737A" w:rsidP="00E87548">
            <w:pPr>
              <w:rPr>
                <w:b/>
                <w:sz w:val="28"/>
              </w:rPr>
            </w:pPr>
          </w:p>
          <w:p w14:paraId="6BB67289" w14:textId="77777777" w:rsidR="0094737A" w:rsidRDefault="0094737A" w:rsidP="00E87548">
            <w:pPr>
              <w:rPr>
                <w:b/>
                <w:sz w:val="28"/>
              </w:rPr>
            </w:pPr>
          </w:p>
          <w:p w14:paraId="5154F378" w14:textId="77777777" w:rsidR="0094737A" w:rsidRDefault="0094737A" w:rsidP="00E87548">
            <w:pPr>
              <w:rPr>
                <w:b/>
                <w:sz w:val="28"/>
              </w:rPr>
            </w:pPr>
          </w:p>
          <w:p w14:paraId="430D2C9E" w14:textId="77777777" w:rsidR="0094737A" w:rsidRDefault="0094737A" w:rsidP="00E87548">
            <w:pPr>
              <w:rPr>
                <w:b/>
                <w:sz w:val="28"/>
              </w:rPr>
            </w:pPr>
          </w:p>
          <w:p w14:paraId="6B75840F" w14:textId="77777777" w:rsidR="0094737A" w:rsidRDefault="0094737A" w:rsidP="00E87548">
            <w:pPr>
              <w:rPr>
                <w:b/>
                <w:sz w:val="28"/>
              </w:rPr>
            </w:pPr>
          </w:p>
          <w:p w14:paraId="16582B6A" w14:textId="77777777" w:rsidR="0094737A" w:rsidRDefault="0094737A" w:rsidP="00E87548">
            <w:pPr>
              <w:rPr>
                <w:b/>
                <w:sz w:val="28"/>
              </w:rPr>
            </w:pPr>
          </w:p>
          <w:p w14:paraId="4F862DA4" w14:textId="77777777" w:rsidR="0094737A" w:rsidRDefault="0094737A" w:rsidP="00E87548">
            <w:pPr>
              <w:rPr>
                <w:b/>
                <w:sz w:val="28"/>
              </w:rPr>
            </w:pPr>
          </w:p>
          <w:p w14:paraId="6991C5E4" w14:textId="77777777" w:rsidR="0094737A" w:rsidRDefault="0094737A" w:rsidP="00E87548">
            <w:pPr>
              <w:rPr>
                <w:b/>
                <w:sz w:val="28"/>
              </w:rPr>
            </w:pPr>
          </w:p>
          <w:p w14:paraId="1861A973" w14:textId="77777777" w:rsidR="0094737A" w:rsidRDefault="0094737A" w:rsidP="00E87548">
            <w:pPr>
              <w:rPr>
                <w:b/>
                <w:sz w:val="28"/>
              </w:rPr>
            </w:pPr>
          </w:p>
          <w:p w14:paraId="75AE70A6" w14:textId="77777777" w:rsidR="0094737A" w:rsidRDefault="0094737A" w:rsidP="00E87548">
            <w:pPr>
              <w:rPr>
                <w:b/>
                <w:sz w:val="28"/>
              </w:rPr>
            </w:pPr>
          </w:p>
          <w:p w14:paraId="40248245" w14:textId="77777777" w:rsidR="0094737A" w:rsidRDefault="0094737A" w:rsidP="00E87548">
            <w:pPr>
              <w:rPr>
                <w:b/>
                <w:sz w:val="28"/>
              </w:rPr>
            </w:pPr>
          </w:p>
          <w:p w14:paraId="53A6758B" w14:textId="77777777" w:rsidR="0094737A" w:rsidRDefault="0094737A" w:rsidP="00E87548">
            <w:pPr>
              <w:rPr>
                <w:b/>
                <w:sz w:val="28"/>
              </w:rPr>
            </w:pPr>
          </w:p>
          <w:p w14:paraId="2D1875C2" w14:textId="77777777" w:rsidR="0094737A" w:rsidRDefault="0094737A" w:rsidP="00E87548">
            <w:pPr>
              <w:rPr>
                <w:b/>
                <w:sz w:val="28"/>
              </w:rPr>
            </w:pPr>
          </w:p>
          <w:p w14:paraId="1E6A59C3" w14:textId="77777777" w:rsidR="0094737A" w:rsidRDefault="0094737A" w:rsidP="00E87548">
            <w:pPr>
              <w:rPr>
                <w:b/>
                <w:sz w:val="28"/>
              </w:rPr>
            </w:pPr>
          </w:p>
        </w:tc>
        <w:tc>
          <w:tcPr>
            <w:tcW w:w="5341" w:type="dxa"/>
          </w:tcPr>
          <w:p w14:paraId="63E26728" w14:textId="77777777" w:rsidR="00BE7777" w:rsidRDefault="00C903BF" w:rsidP="00E87548">
            <w:pPr>
              <w:rPr>
                <w:b/>
                <w:sz w:val="28"/>
              </w:rPr>
            </w:pPr>
            <w:r>
              <w:rPr>
                <w:b/>
                <w:sz w:val="28"/>
              </w:rPr>
              <w:t xml:space="preserve">Free schools have not improved standards.  </w:t>
            </w:r>
          </w:p>
          <w:p w14:paraId="29C2DA52" w14:textId="77777777" w:rsidR="00C903BF" w:rsidRDefault="00C903BF" w:rsidP="00E87548">
            <w:pPr>
              <w:rPr>
                <w:b/>
                <w:sz w:val="28"/>
              </w:rPr>
            </w:pPr>
          </w:p>
          <w:p w14:paraId="4CB4F0CE" w14:textId="77777777" w:rsidR="00C903BF" w:rsidRDefault="00C903BF" w:rsidP="00E87548">
            <w:pPr>
              <w:rPr>
                <w:b/>
                <w:sz w:val="28"/>
              </w:rPr>
            </w:pPr>
            <w:r>
              <w:rPr>
                <w:b/>
                <w:sz w:val="28"/>
              </w:rPr>
              <w:t>Rise in tuition fees has not increased places at universities</w:t>
            </w:r>
          </w:p>
          <w:p w14:paraId="58ACCE98" w14:textId="77777777" w:rsidR="002D7567" w:rsidRDefault="002D7567" w:rsidP="00E87548">
            <w:pPr>
              <w:rPr>
                <w:b/>
                <w:sz w:val="28"/>
              </w:rPr>
            </w:pPr>
          </w:p>
          <w:p w14:paraId="71024FD9" w14:textId="6E9D643E" w:rsidR="002D7567" w:rsidRDefault="002D7567" w:rsidP="00E87548">
            <w:pPr>
              <w:rPr>
                <w:b/>
                <w:sz w:val="28"/>
              </w:rPr>
            </w:pPr>
            <w:r>
              <w:rPr>
                <w:b/>
                <w:sz w:val="28"/>
              </w:rPr>
              <w:t xml:space="preserve">When things are privatised there is no central control so this can lead to improvements or to reduction in quality.  There have been examples of corruption in Academies with headteachers not managing budgets, paying themselves inflated salaries etc </w:t>
            </w:r>
          </w:p>
        </w:tc>
      </w:tr>
    </w:tbl>
    <w:p w14:paraId="1C9DE143" w14:textId="77777777" w:rsidR="00BE7777" w:rsidRDefault="00BE7777" w:rsidP="00E87548">
      <w:pPr>
        <w:ind w:firstLine="360"/>
        <w:rPr>
          <w:b/>
          <w:sz w:val="28"/>
        </w:rPr>
      </w:pPr>
    </w:p>
    <w:p w14:paraId="52A69FAA" w14:textId="77777777" w:rsidR="00AC45B4" w:rsidRDefault="00AC45B4" w:rsidP="002D7567">
      <w:pPr>
        <w:rPr>
          <w:b/>
          <w:sz w:val="28"/>
        </w:rPr>
      </w:pPr>
    </w:p>
    <w:p w14:paraId="345AE8E8" w14:textId="77777777" w:rsidR="00565557" w:rsidRDefault="00565557" w:rsidP="002D7567">
      <w:pPr>
        <w:rPr>
          <w:b/>
          <w:sz w:val="28"/>
        </w:rPr>
      </w:pPr>
    </w:p>
    <w:p w14:paraId="1EA5CD52" w14:textId="03F5E254" w:rsidR="00E87548" w:rsidRPr="00E87548" w:rsidRDefault="00CA6D9A" w:rsidP="00E87548">
      <w:pPr>
        <w:ind w:firstLine="360"/>
        <w:jc w:val="center"/>
        <w:rPr>
          <w:b/>
          <w:sz w:val="32"/>
        </w:rPr>
      </w:pPr>
      <w:r>
        <w:rPr>
          <w:b/>
          <w:noProof/>
          <w:sz w:val="28"/>
          <w:lang w:eastAsia="en-GB"/>
        </w:rPr>
        <mc:AlternateContent>
          <mc:Choice Requires="wps">
            <w:drawing>
              <wp:anchor distT="0" distB="0" distL="114300" distR="114300" simplePos="0" relativeHeight="251663360" behindDoc="1" locked="0" layoutInCell="1" allowOverlap="1" wp14:anchorId="6B32B752" wp14:editId="04030C27">
                <wp:simplePos x="0" y="0"/>
                <wp:positionH relativeFrom="column">
                  <wp:posOffset>51435</wp:posOffset>
                </wp:positionH>
                <wp:positionV relativeFrom="paragraph">
                  <wp:posOffset>-76835</wp:posOffset>
                </wp:positionV>
                <wp:extent cx="6591300" cy="487045"/>
                <wp:effectExtent l="13335" t="8255" r="5715" b="9525"/>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487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2619E" id="AutoShape 6" o:spid="_x0000_s1026" style="position:absolute;margin-left:4.05pt;margin-top:-6.05pt;width:519pt;height:3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"/>
            </w:pict>
          </mc:Fallback>
        </mc:AlternateContent>
      </w:r>
      <w:r w:rsidR="00E87548">
        <w:rPr>
          <w:b/>
          <w:sz w:val="32"/>
        </w:rPr>
        <w:t>Globalisation and Educational Policy</w:t>
      </w:r>
    </w:p>
    <w:p w14:paraId="59C28FBD" w14:textId="77777777" w:rsidR="006966B3" w:rsidRPr="002D7567" w:rsidRDefault="006966B3" w:rsidP="00B509B7">
      <w:pPr>
        <w:rPr>
          <w:i/>
          <w:sz w:val="28"/>
          <w:szCs w:val="28"/>
        </w:rPr>
      </w:pPr>
    </w:p>
    <w:p w14:paraId="18113468" w14:textId="77777777" w:rsidR="00B509B7" w:rsidRPr="002D7567" w:rsidRDefault="00B509B7" w:rsidP="00B509B7">
      <w:pPr>
        <w:rPr>
          <w:i/>
          <w:sz w:val="28"/>
          <w:szCs w:val="28"/>
        </w:rPr>
      </w:pPr>
      <w:r w:rsidRPr="002D7567">
        <w:rPr>
          <w:i/>
          <w:sz w:val="28"/>
          <w:szCs w:val="28"/>
        </w:rPr>
        <w:t>What is globalisation?</w:t>
      </w:r>
    </w:p>
    <w:p w14:paraId="67143F16" w14:textId="77777777" w:rsidR="00B509B7" w:rsidRPr="002D7567" w:rsidRDefault="00B509B7" w:rsidP="00B509B7">
      <w:pPr>
        <w:rPr>
          <w:i/>
          <w:sz w:val="28"/>
          <w:szCs w:val="28"/>
        </w:rPr>
      </w:pPr>
    </w:p>
    <w:p w14:paraId="0EC52FDF" w14:textId="77777777" w:rsidR="00B509B7" w:rsidRPr="002D7567" w:rsidRDefault="00B509B7" w:rsidP="00B509B7">
      <w:pPr>
        <w:rPr>
          <w:i/>
          <w:sz w:val="28"/>
          <w:szCs w:val="28"/>
        </w:rPr>
      </w:pPr>
    </w:p>
    <w:p w14:paraId="3DCA41AC" w14:textId="77777777" w:rsidR="00E87548" w:rsidRPr="002D7567" w:rsidRDefault="00B509B7" w:rsidP="00B509B7">
      <w:pPr>
        <w:rPr>
          <w:sz w:val="28"/>
          <w:szCs w:val="28"/>
        </w:rPr>
      </w:pPr>
      <w:r w:rsidRPr="002D7567">
        <w:rPr>
          <w:sz w:val="28"/>
          <w:szCs w:val="28"/>
        </w:rPr>
        <w:t>The forces of globalisation are having increasing effects on the formation of education policy, and national governments often draw on a mix of policies from all over the world.</w:t>
      </w:r>
    </w:p>
    <w:p w14:paraId="13463E27" w14:textId="77777777" w:rsidR="00B509B7" w:rsidRPr="002D7567" w:rsidRDefault="00B509B7" w:rsidP="00B509B7">
      <w:pPr>
        <w:rPr>
          <w:sz w:val="28"/>
          <w:szCs w:val="28"/>
        </w:rPr>
      </w:pPr>
      <w:r w:rsidRPr="002D7567">
        <w:rPr>
          <w:sz w:val="28"/>
          <w:szCs w:val="28"/>
        </w:rPr>
        <w:t>Globalisation has impacted on educational policy in two main ways: the privatisation and marketisation of education; and the use of international comparisons to form policies:</w:t>
      </w:r>
    </w:p>
    <w:p w14:paraId="08CB0968" w14:textId="77777777" w:rsidR="00A40BB4" w:rsidRPr="002D7567" w:rsidRDefault="00A40BB4" w:rsidP="00B509B7">
      <w:pPr>
        <w:rPr>
          <w:sz w:val="28"/>
          <w:szCs w:val="28"/>
        </w:rPr>
      </w:pPr>
    </w:p>
    <w:tbl>
      <w:tblPr>
        <w:tblStyle w:val="TableGrid"/>
        <w:tblW w:w="0" w:type="auto"/>
        <w:tblLook w:val="04A0" w:firstRow="1" w:lastRow="0" w:firstColumn="1" w:lastColumn="0" w:noHBand="0" w:noVBand="1"/>
      </w:tblPr>
      <w:tblGrid>
        <w:gridCol w:w="10466"/>
      </w:tblGrid>
      <w:tr w:rsidR="00B509B7" w:rsidRPr="002D7567" w14:paraId="6381ED64" w14:textId="77777777" w:rsidTr="00A40BB4">
        <w:tc>
          <w:tcPr>
            <w:tcW w:w="10682" w:type="dxa"/>
            <w:tcBorders>
              <w:left w:val="nil"/>
              <w:right w:val="nil"/>
            </w:tcBorders>
          </w:tcPr>
          <w:p w14:paraId="59EBC418" w14:textId="3A314E5C" w:rsidR="00A40BB4" w:rsidRPr="002D7567" w:rsidRDefault="00A40BB4" w:rsidP="00B509B7">
            <w:pPr>
              <w:rPr>
                <w:rFonts w:asciiTheme="minorHAnsi" w:hAnsiTheme="minorHAnsi"/>
                <w:b/>
                <w:sz w:val="28"/>
                <w:szCs w:val="28"/>
              </w:rPr>
            </w:pPr>
          </w:p>
          <w:p w14:paraId="44CEC2F5" w14:textId="77777777" w:rsidR="00A40BB4" w:rsidRPr="002D7567" w:rsidRDefault="00A40BB4" w:rsidP="00B509B7">
            <w:pPr>
              <w:rPr>
                <w:rFonts w:asciiTheme="minorHAnsi" w:hAnsiTheme="minorHAnsi"/>
                <w:b/>
                <w:sz w:val="28"/>
                <w:szCs w:val="28"/>
              </w:rPr>
            </w:pPr>
          </w:p>
          <w:p w14:paraId="4B19FC9B" w14:textId="77777777" w:rsidR="00A40BB4" w:rsidRPr="002D7567" w:rsidRDefault="00A40BB4" w:rsidP="00B509B7">
            <w:pPr>
              <w:rPr>
                <w:rFonts w:asciiTheme="minorHAnsi" w:hAnsiTheme="minorHAnsi"/>
                <w:b/>
                <w:sz w:val="28"/>
                <w:szCs w:val="28"/>
              </w:rPr>
            </w:pPr>
          </w:p>
          <w:p w14:paraId="3EFCAAB7" w14:textId="77777777" w:rsidR="00981C1B" w:rsidRPr="002D7567" w:rsidRDefault="00981C1B" w:rsidP="00981C1B">
            <w:pPr>
              <w:rPr>
                <w:sz w:val="28"/>
                <w:szCs w:val="28"/>
              </w:rPr>
            </w:pPr>
            <w:r w:rsidRPr="002D7567">
              <w:rPr>
                <w:sz w:val="28"/>
                <w:szCs w:val="28"/>
              </w:rPr>
              <w:t xml:space="preserve">Provide three examples of private companies in the education system which are </w:t>
            </w:r>
            <w:r w:rsidR="00813C5A" w:rsidRPr="002D7567">
              <w:rPr>
                <w:sz w:val="28"/>
                <w:szCs w:val="28"/>
              </w:rPr>
              <w:t>foreign</w:t>
            </w:r>
            <w:r w:rsidRPr="002D7567">
              <w:rPr>
                <w:sz w:val="28"/>
                <w:szCs w:val="28"/>
              </w:rPr>
              <w:t xml:space="preserve"> owned according to Ball (2007).</w:t>
            </w:r>
          </w:p>
          <w:p w14:paraId="7E2DF13D" w14:textId="77777777" w:rsidR="00981C1B" w:rsidRPr="002D7567" w:rsidRDefault="00981C1B" w:rsidP="00981C1B">
            <w:pPr>
              <w:pStyle w:val="ListParagraph"/>
              <w:numPr>
                <w:ilvl w:val="0"/>
                <w:numId w:val="17"/>
              </w:numPr>
              <w:rPr>
                <w:sz w:val="28"/>
                <w:szCs w:val="28"/>
              </w:rPr>
            </w:pPr>
            <w:r w:rsidRPr="002D7567">
              <w:rPr>
                <w:sz w:val="28"/>
                <w:szCs w:val="28"/>
              </w:rPr>
              <w:t>.</w:t>
            </w:r>
          </w:p>
          <w:p w14:paraId="438CAB4B" w14:textId="77777777" w:rsidR="00981C1B" w:rsidRPr="002D7567" w:rsidRDefault="00981C1B" w:rsidP="00981C1B">
            <w:pPr>
              <w:pStyle w:val="ListParagraph"/>
              <w:rPr>
                <w:sz w:val="28"/>
                <w:szCs w:val="28"/>
              </w:rPr>
            </w:pPr>
          </w:p>
          <w:p w14:paraId="06943916" w14:textId="77777777" w:rsidR="00981C1B" w:rsidRPr="002D7567" w:rsidRDefault="00981C1B" w:rsidP="00981C1B">
            <w:pPr>
              <w:pStyle w:val="ListParagraph"/>
              <w:numPr>
                <w:ilvl w:val="0"/>
                <w:numId w:val="17"/>
              </w:numPr>
              <w:rPr>
                <w:sz w:val="28"/>
                <w:szCs w:val="28"/>
              </w:rPr>
            </w:pPr>
            <w:r w:rsidRPr="002D7567">
              <w:rPr>
                <w:sz w:val="28"/>
                <w:szCs w:val="28"/>
              </w:rPr>
              <w:t>.</w:t>
            </w:r>
          </w:p>
          <w:p w14:paraId="7F5EB67D" w14:textId="77777777" w:rsidR="00981C1B" w:rsidRPr="002D7567" w:rsidRDefault="00981C1B" w:rsidP="00981C1B">
            <w:pPr>
              <w:pStyle w:val="ListParagraph"/>
              <w:rPr>
                <w:sz w:val="28"/>
                <w:szCs w:val="28"/>
              </w:rPr>
            </w:pPr>
          </w:p>
          <w:p w14:paraId="6F8BCDC5" w14:textId="77777777" w:rsidR="00981C1B" w:rsidRPr="002D7567" w:rsidRDefault="00981C1B" w:rsidP="00981C1B">
            <w:pPr>
              <w:pStyle w:val="ListParagraph"/>
              <w:numPr>
                <w:ilvl w:val="0"/>
                <w:numId w:val="17"/>
              </w:numPr>
              <w:rPr>
                <w:sz w:val="28"/>
                <w:szCs w:val="28"/>
              </w:rPr>
            </w:pPr>
            <w:r w:rsidRPr="002D7567">
              <w:rPr>
                <w:sz w:val="28"/>
                <w:szCs w:val="28"/>
              </w:rPr>
              <w:t>.</w:t>
            </w:r>
          </w:p>
          <w:p w14:paraId="61620237" w14:textId="77777777" w:rsidR="00981C1B" w:rsidRPr="002D7567" w:rsidRDefault="00981C1B" w:rsidP="00981C1B">
            <w:pPr>
              <w:pStyle w:val="ListParagraph"/>
              <w:ind w:left="0"/>
              <w:rPr>
                <w:sz w:val="28"/>
                <w:szCs w:val="28"/>
              </w:rPr>
            </w:pPr>
          </w:p>
          <w:p w14:paraId="07FBD75E" w14:textId="77777777" w:rsidR="00A40BB4" w:rsidRPr="002D7567" w:rsidRDefault="00981C1B" w:rsidP="00813C5A">
            <w:pPr>
              <w:pStyle w:val="ListParagraph"/>
              <w:ind w:left="0"/>
              <w:rPr>
                <w:sz w:val="28"/>
                <w:szCs w:val="28"/>
              </w:rPr>
            </w:pPr>
            <w:r w:rsidRPr="002D7567">
              <w:rPr>
                <w:sz w:val="28"/>
                <w:szCs w:val="28"/>
              </w:rPr>
              <w:t>Often, private companies are exporting UK education policy to other countries (for example, Ofsted-type inspections) and then providing the services to deliver the polices.</w:t>
            </w:r>
          </w:p>
        </w:tc>
      </w:tr>
      <w:tr w:rsidR="00B509B7" w:rsidRPr="002D7567" w14:paraId="7EC126C0" w14:textId="77777777" w:rsidTr="00813C5A">
        <w:trPr>
          <w:trHeight w:val="258"/>
        </w:trPr>
        <w:tc>
          <w:tcPr>
            <w:tcW w:w="10682" w:type="dxa"/>
            <w:tcBorders>
              <w:top w:val="nil"/>
              <w:left w:val="nil"/>
              <w:bottom w:val="nil"/>
              <w:right w:val="nil"/>
            </w:tcBorders>
          </w:tcPr>
          <w:p w14:paraId="0A7CF0AB" w14:textId="31145315" w:rsidR="00B509B7" w:rsidRPr="002D7567" w:rsidRDefault="00B509B7" w:rsidP="00B509B7">
            <w:pPr>
              <w:rPr>
                <w:rFonts w:asciiTheme="minorHAnsi" w:hAnsiTheme="minorHAnsi"/>
                <w:b/>
                <w:sz w:val="28"/>
                <w:szCs w:val="28"/>
              </w:rPr>
            </w:pPr>
          </w:p>
          <w:p w14:paraId="762993B4" w14:textId="52F539DF" w:rsidR="00A40BB4" w:rsidRDefault="002D7567" w:rsidP="00B509B7">
            <w:pPr>
              <w:rPr>
                <w:rFonts w:asciiTheme="minorHAnsi" w:hAnsiTheme="minorHAnsi"/>
                <w:b/>
                <w:sz w:val="28"/>
                <w:szCs w:val="28"/>
              </w:rPr>
            </w:pPr>
            <w:r>
              <w:rPr>
                <w:rFonts w:asciiTheme="minorHAnsi" w:hAnsiTheme="minorHAnsi"/>
                <w:b/>
                <w:sz w:val="28"/>
                <w:szCs w:val="28"/>
              </w:rPr>
              <w:t>Cola-isation of schools</w:t>
            </w:r>
          </w:p>
          <w:p w14:paraId="24B9FB47" w14:textId="0CC43685" w:rsidR="002D7567" w:rsidRDefault="002D7567" w:rsidP="00B509B7">
            <w:pPr>
              <w:rPr>
                <w:rFonts w:asciiTheme="minorHAnsi" w:hAnsiTheme="minorHAnsi"/>
                <w:sz w:val="28"/>
                <w:szCs w:val="28"/>
              </w:rPr>
            </w:pPr>
            <w:r>
              <w:rPr>
                <w:rFonts w:asciiTheme="minorHAnsi" w:hAnsiTheme="minorHAnsi"/>
                <w:sz w:val="28"/>
                <w:szCs w:val="28"/>
              </w:rPr>
              <w:t xml:space="preserve">Explain how else the private sector is </w:t>
            </w:r>
            <w:r w:rsidR="00E3205A">
              <w:rPr>
                <w:rFonts w:asciiTheme="minorHAnsi" w:hAnsiTheme="minorHAnsi"/>
                <w:sz w:val="28"/>
                <w:szCs w:val="28"/>
              </w:rPr>
              <w:t>penetrating education</w:t>
            </w:r>
          </w:p>
          <w:p w14:paraId="5E6C41BD" w14:textId="7A22DD0D" w:rsidR="00E3205A" w:rsidRDefault="00E3205A" w:rsidP="00B509B7">
            <w:pPr>
              <w:rPr>
                <w:rFonts w:asciiTheme="minorHAnsi" w:hAnsiTheme="minorHAnsi"/>
                <w:sz w:val="28"/>
                <w:szCs w:val="28"/>
              </w:rPr>
            </w:pPr>
          </w:p>
          <w:p w14:paraId="2687436B" w14:textId="4C47898F" w:rsidR="00E3205A" w:rsidRDefault="00E3205A" w:rsidP="00B509B7">
            <w:pPr>
              <w:rPr>
                <w:rFonts w:asciiTheme="minorHAnsi" w:hAnsiTheme="minorHAnsi"/>
                <w:sz w:val="28"/>
                <w:szCs w:val="28"/>
              </w:rPr>
            </w:pPr>
            <w:r>
              <w:rPr>
                <w:rFonts w:asciiTheme="minorHAnsi" w:hAnsiTheme="minorHAnsi"/>
                <w:sz w:val="28"/>
                <w:szCs w:val="28"/>
              </w:rPr>
              <w:t>Vending machines and brand loyalty</w:t>
            </w:r>
          </w:p>
          <w:p w14:paraId="6F75000C" w14:textId="5012459D" w:rsidR="00E3205A" w:rsidRDefault="00E3205A" w:rsidP="00B509B7">
            <w:pPr>
              <w:rPr>
                <w:rFonts w:asciiTheme="minorHAnsi" w:hAnsiTheme="minorHAnsi"/>
                <w:sz w:val="28"/>
                <w:szCs w:val="28"/>
              </w:rPr>
            </w:pPr>
            <w:r>
              <w:rPr>
                <w:noProof/>
                <w:sz w:val="28"/>
                <w:szCs w:val="28"/>
              </w:rPr>
              <mc:AlternateContent>
                <mc:Choice Requires="wps">
                  <w:drawing>
                    <wp:anchor distT="0" distB="0" distL="114300" distR="114300" simplePos="0" relativeHeight="251728896" behindDoc="0" locked="0" layoutInCell="1" allowOverlap="1" wp14:anchorId="680576F8" wp14:editId="67663F60">
                      <wp:simplePos x="0" y="0"/>
                      <wp:positionH relativeFrom="column">
                        <wp:posOffset>34057</wp:posOffset>
                      </wp:positionH>
                      <wp:positionV relativeFrom="paragraph">
                        <wp:posOffset>9033</wp:posOffset>
                      </wp:positionV>
                      <wp:extent cx="6452118" cy="704461"/>
                      <wp:effectExtent l="0" t="0" r="25400" b="19685"/>
                      <wp:wrapNone/>
                      <wp:docPr id="42" name="Rectangle 42"/>
                      <wp:cNvGraphicFramePr/>
                      <a:graphic xmlns:a="http://schemas.openxmlformats.org/drawingml/2006/main">
                        <a:graphicData uri="http://schemas.microsoft.com/office/word/2010/wordprocessingShape">
                          <wps:wsp>
                            <wps:cNvSpPr/>
                            <wps:spPr>
                              <a:xfrm>
                                <a:off x="0" y="0"/>
                                <a:ext cx="6452118" cy="7044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2D948" id="Rectangle 42" o:spid="_x0000_s1026" style="position:absolute;margin-left:2.7pt;margin-top:.7pt;width:508.05pt;height:55.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" filled="f" strokecolor="#243f60 [1604]" strokeweight="2pt"/>
                  </w:pict>
                </mc:Fallback>
              </mc:AlternateContent>
            </w:r>
          </w:p>
          <w:p w14:paraId="05206811" w14:textId="47450926" w:rsidR="00E3205A" w:rsidRDefault="00E3205A" w:rsidP="00B509B7">
            <w:pPr>
              <w:rPr>
                <w:rFonts w:asciiTheme="minorHAnsi" w:hAnsiTheme="minorHAnsi"/>
                <w:sz w:val="28"/>
                <w:szCs w:val="28"/>
              </w:rPr>
            </w:pPr>
          </w:p>
          <w:p w14:paraId="3E7CE0C1" w14:textId="57C71FCF" w:rsidR="00E3205A" w:rsidRDefault="00E3205A" w:rsidP="00B509B7">
            <w:pPr>
              <w:rPr>
                <w:rFonts w:asciiTheme="minorHAnsi" w:hAnsiTheme="minorHAnsi"/>
                <w:sz w:val="28"/>
                <w:szCs w:val="28"/>
              </w:rPr>
            </w:pPr>
          </w:p>
          <w:p w14:paraId="0D1C1DEC" w14:textId="0AB4926C" w:rsidR="00E3205A" w:rsidRDefault="00E3205A" w:rsidP="00B509B7">
            <w:pPr>
              <w:rPr>
                <w:rFonts w:asciiTheme="minorHAnsi" w:hAnsiTheme="minorHAnsi"/>
                <w:sz w:val="28"/>
                <w:szCs w:val="28"/>
              </w:rPr>
            </w:pPr>
          </w:p>
          <w:p w14:paraId="4C61E8BD" w14:textId="3134824D" w:rsidR="00E3205A" w:rsidRPr="002D7567" w:rsidRDefault="00E3205A" w:rsidP="00B509B7">
            <w:pPr>
              <w:rPr>
                <w:rFonts w:asciiTheme="minorHAnsi" w:hAnsiTheme="minorHAnsi"/>
                <w:sz w:val="28"/>
                <w:szCs w:val="28"/>
              </w:rPr>
            </w:pPr>
            <w:r>
              <w:rPr>
                <w:noProof/>
                <w:sz w:val="28"/>
                <w:szCs w:val="28"/>
              </w:rPr>
              <w:lastRenderedPageBreak/>
              <mc:AlternateContent>
                <mc:Choice Requires="wps">
                  <w:drawing>
                    <wp:anchor distT="0" distB="0" distL="114300" distR="114300" simplePos="0" relativeHeight="251729920" behindDoc="0" locked="0" layoutInCell="1" allowOverlap="1" wp14:anchorId="4677956B" wp14:editId="5B152E25">
                      <wp:simplePos x="0" y="0"/>
                      <wp:positionH relativeFrom="column">
                        <wp:posOffset>29391</wp:posOffset>
                      </wp:positionH>
                      <wp:positionV relativeFrom="paragraph">
                        <wp:posOffset>218673</wp:posOffset>
                      </wp:positionV>
                      <wp:extent cx="6428792" cy="867747"/>
                      <wp:effectExtent l="0" t="0" r="10160" b="27940"/>
                      <wp:wrapNone/>
                      <wp:docPr id="43" name="Rectangle 43"/>
                      <wp:cNvGraphicFramePr/>
                      <a:graphic xmlns:a="http://schemas.openxmlformats.org/drawingml/2006/main">
                        <a:graphicData uri="http://schemas.microsoft.com/office/word/2010/wordprocessingShape">
                          <wps:wsp>
                            <wps:cNvSpPr/>
                            <wps:spPr>
                              <a:xfrm>
                                <a:off x="0" y="0"/>
                                <a:ext cx="6428792" cy="8677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9BD4D" id="Rectangle 43" o:spid="_x0000_s1026" style="position:absolute;margin-left:2.3pt;margin-top:17.2pt;width:506.2pt;height:68.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" filled="f" strokecolor="#243f60 [1604]" strokeweight="2pt"/>
                  </w:pict>
                </mc:Fallback>
              </mc:AlternateContent>
            </w:r>
            <w:r>
              <w:rPr>
                <w:rFonts w:asciiTheme="minorHAnsi" w:hAnsiTheme="minorHAnsi"/>
                <w:sz w:val="28"/>
                <w:szCs w:val="28"/>
              </w:rPr>
              <w:t>Tesco</w:t>
            </w:r>
          </w:p>
          <w:p w14:paraId="34145A73" w14:textId="77777777" w:rsidR="00A40BB4" w:rsidRPr="002D7567" w:rsidRDefault="00A40BB4" w:rsidP="00B509B7">
            <w:pPr>
              <w:rPr>
                <w:rFonts w:asciiTheme="minorHAnsi" w:hAnsiTheme="minorHAnsi"/>
                <w:b/>
                <w:sz w:val="28"/>
                <w:szCs w:val="28"/>
              </w:rPr>
            </w:pPr>
          </w:p>
          <w:p w14:paraId="0BDEC393" w14:textId="77777777" w:rsidR="00A40BB4" w:rsidRPr="002D7567" w:rsidRDefault="00A40BB4" w:rsidP="00B509B7">
            <w:pPr>
              <w:rPr>
                <w:rFonts w:asciiTheme="minorHAnsi" w:hAnsiTheme="minorHAnsi"/>
                <w:b/>
                <w:sz w:val="28"/>
                <w:szCs w:val="28"/>
              </w:rPr>
            </w:pPr>
          </w:p>
          <w:p w14:paraId="7C01910D" w14:textId="77777777" w:rsidR="00A40BB4" w:rsidRPr="002D7567" w:rsidRDefault="00A40BB4" w:rsidP="00B509B7">
            <w:pPr>
              <w:rPr>
                <w:rFonts w:asciiTheme="minorHAnsi" w:hAnsiTheme="minorHAnsi"/>
                <w:b/>
                <w:sz w:val="28"/>
                <w:szCs w:val="28"/>
              </w:rPr>
            </w:pPr>
          </w:p>
          <w:p w14:paraId="632697D5" w14:textId="77777777" w:rsidR="00A40BB4" w:rsidRPr="002D7567" w:rsidRDefault="00A40BB4" w:rsidP="00B509B7">
            <w:pPr>
              <w:rPr>
                <w:rFonts w:asciiTheme="minorHAnsi" w:hAnsiTheme="minorHAnsi"/>
                <w:b/>
                <w:sz w:val="28"/>
                <w:szCs w:val="28"/>
              </w:rPr>
            </w:pPr>
          </w:p>
          <w:p w14:paraId="5A9BA6CF" w14:textId="5CDD1038" w:rsidR="00A40BB4" w:rsidRPr="002D7567" w:rsidRDefault="00A40BB4" w:rsidP="00B509B7">
            <w:pPr>
              <w:rPr>
                <w:rFonts w:asciiTheme="minorHAnsi" w:hAnsiTheme="minorHAnsi"/>
                <w:b/>
                <w:sz w:val="28"/>
                <w:szCs w:val="28"/>
              </w:rPr>
            </w:pPr>
          </w:p>
          <w:p w14:paraId="2D1D0FA2" w14:textId="27C41394" w:rsidR="00E3205A" w:rsidRDefault="00E3205A" w:rsidP="00B509B7">
            <w:pPr>
              <w:rPr>
                <w:rFonts w:asciiTheme="minorHAnsi" w:hAnsiTheme="minorHAnsi"/>
                <w:b/>
                <w:sz w:val="28"/>
                <w:szCs w:val="28"/>
                <w:u w:val="single"/>
              </w:rPr>
            </w:pPr>
            <w:r w:rsidRPr="00E3205A">
              <w:rPr>
                <w:b/>
                <w:noProof/>
                <w:sz w:val="28"/>
                <w:szCs w:val="28"/>
                <w:u w:val="single"/>
              </w:rPr>
              <mc:AlternateContent>
                <mc:Choice Requires="wps">
                  <w:drawing>
                    <wp:anchor distT="45720" distB="45720" distL="114300" distR="114300" simplePos="0" relativeHeight="251731968" behindDoc="0" locked="0" layoutInCell="1" allowOverlap="1" wp14:anchorId="46EF6B1E" wp14:editId="7084654A">
                      <wp:simplePos x="0" y="0"/>
                      <wp:positionH relativeFrom="column">
                        <wp:posOffset>1923415</wp:posOffset>
                      </wp:positionH>
                      <wp:positionV relativeFrom="paragraph">
                        <wp:posOffset>184785</wp:posOffset>
                      </wp:positionV>
                      <wp:extent cx="4636770" cy="16605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0" cy="1660525"/>
                              </a:xfrm>
                              <a:prstGeom prst="rect">
                                <a:avLst/>
                              </a:prstGeom>
                              <a:solidFill>
                                <a:srgbClr val="FFFFFF"/>
                              </a:solidFill>
                              <a:ln w="9525">
                                <a:solidFill>
                                  <a:srgbClr val="000000"/>
                                </a:solidFill>
                                <a:miter lim="800000"/>
                                <a:headEnd/>
                                <a:tailEnd/>
                              </a:ln>
                            </wps:spPr>
                            <wps:txbx>
                              <w:txbxContent>
                                <w:p w14:paraId="004B7F97" w14:textId="4DAF959D" w:rsidR="00E3205A" w:rsidRDefault="00E3205A">
                                  <w:pPr>
                                    <w:rPr>
                                      <w:i/>
                                    </w:rPr>
                                  </w:pPr>
                                  <w:r>
                                    <w:t xml:space="preserve">As education becomes more of a commodity the state loses more control </w:t>
                                  </w:r>
                                  <w:r w:rsidRPr="00E3205A">
                                    <w:rPr>
                                      <w:highlight w:val="lightGray"/>
                                    </w:rPr>
                                    <w:t>BALL</w:t>
                                  </w:r>
                                  <w:r>
                                    <w:t xml:space="preserve"> ‘</w:t>
                                  </w:r>
                                  <w:r>
                                    <w:rPr>
                                      <w:i/>
                                    </w:rPr>
                                    <w:t>more and more areas of education are now subject to business practices…..the ratcheting up of policy over time opens up more education services for profit’</w:t>
                                  </w:r>
                                </w:p>
                                <w:p w14:paraId="640B75A9" w14:textId="5D170A6C" w:rsidR="00E3205A" w:rsidRPr="00E3205A" w:rsidRDefault="00E3205A">
                                  <w:r>
                                    <w:t xml:space="preserve">Hall agrees as a Marxist and says that as public services are handed over to private capitalists the driving up of standards is a myth to legitimise turning education into a source of private profit.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F6B1E" id="Text Box 2" o:spid="_x0000_s1029" type="#_x0000_t202" style="position:absolute;margin-left:151.45pt;margin-top:14.55pt;width:365.1pt;height:130.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">
                      <v:textbox>
                        <w:txbxContent>
                          <w:p w14:paraId="004B7F97" w14:textId="4DAF959D" w:rsidR="00E3205A" w:rsidRDefault="00E3205A">
                            <w:pPr>
                              <w:rPr>
                                <w:i/>
                              </w:rPr>
                            </w:pPr>
                            <w:r>
                              <w:t xml:space="preserve">As education becomes more of a commodity the state loses more control </w:t>
                            </w:r>
                            <w:r w:rsidRPr="00E3205A">
                              <w:rPr>
                                <w:highlight w:val="lightGray"/>
                              </w:rPr>
                              <w:t>BALL</w:t>
                            </w:r>
                            <w:r>
                              <w:t xml:space="preserve"> ‘</w:t>
                            </w:r>
                            <w:r>
                              <w:rPr>
                                <w:i/>
                              </w:rPr>
                              <w:t>more and more areas of education are now subject to business practices…..the ratcheting up of policy over time opens up more education services for profit’</w:t>
                            </w:r>
                          </w:p>
                          <w:p w14:paraId="640B75A9" w14:textId="5D170A6C" w:rsidR="00E3205A" w:rsidRPr="00E3205A" w:rsidRDefault="00E3205A">
                            <w:r>
                              <w:t xml:space="preserve">Hall agrees as a Marxist and says that as public services are handed over to private capitalists the driving up of standards is a myth to legitimise turning education into a source of private profit. </w:t>
                            </w:r>
                          </w:p>
                        </w:txbxContent>
                      </v:textbox>
                      <w10:wrap type="square"/>
                    </v:shape>
                  </w:pict>
                </mc:Fallback>
              </mc:AlternateContent>
            </w:r>
            <w:r>
              <w:rPr>
                <w:b/>
                <w:noProof/>
                <w:sz w:val="28"/>
                <w:szCs w:val="28"/>
                <w:u w:val="single"/>
              </w:rPr>
              <w:drawing>
                <wp:inline distT="0" distB="0" distL="0" distR="0" wp14:anchorId="2324AE48" wp14:editId="33AEDD74">
                  <wp:extent cx="1725237" cy="1628192"/>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416742208_e6e67f605a_n.jpg"/>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736553" cy="1638871"/>
                          </a:xfrm>
                          <a:prstGeom prst="rect">
                            <a:avLst/>
                          </a:prstGeom>
                        </pic:spPr>
                      </pic:pic>
                    </a:graphicData>
                  </a:graphic>
                </wp:inline>
              </w:drawing>
            </w:r>
          </w:p>
          <w:p w14:paraId="07A18902" w14:textId="77777777" w:rsidR="00E3205A" w:rsidRDefault="00E3205A" w:rsidP="00B509B7">
            <w:pPr>
              <w:rPr>
                <w:rFonts w:asciiTheme="minorHAnsi" w:hAnsiTheme="minorHAnsi"/>
                <w:b/>
                <w:sz w:val="28"/>
                <w:szCs w:val="28"/>
                <w:u w:val="single"/>
              </w:rPr>
            </w:pPr>
          </w:p>
          <w:p w14:paraId="205B4AA3" w14:textId="4EED7B57" w:rsidR="00A40BB4" w:rsidRPr="00E3205A" w:rsidRDefault="00E3205A" w:rsidP="00B509B7">
            <w:pPr>
              <w:rPr>
                <w:rFonts w:asciiTheme="minorHAnsi" w:hAnsiTheme="minorHAnsi"/>
                <w:b/>
                <w:sz w:val="28"/>
                <w:szCs w:val="28"/>
                <w:u w:val="single"/>
              </w:rPr>
            </w:pPr>
            <w:r w:rsidRPr="00E3205A">
              <w:rPr>
                <w:rFonts w:asciiTheme="minorHAnsi" w:hAnsiTheme="minorHAnsi"/>
                <w:b/>
                <w:sz w:val="28"/>
                <w:szCs w:val="28"/>
                <w:u w:val="single"/>
              </w:rPr>
              <w:t xml:space="preserve">Theresa May and Grammar schools </w:t>
            </w:r>
          </w:p>
          <w:p w14:paraId="694B1738" w14:textId="32C70798" w:rsidR="00813C5A" w:rsidRDefault="00813C5A" w:rsidP="00B509B7">
            <w:pPr>
              <w:rPr>
                <w:rFonts w:asciiTheme="minorHAnsi" w:hAnsiTheme="minorHAnsi"/>
                <w:b/>
                <w:sz w:val="28"/>
                <w:szCs w:val="28"/>
              </w:rPr>
            </w:pPr>
          </w:p>
          <w:p w14:paraId="0060BBC1" w14:textId="3286BC4C" w:rsidR="00E3205A" w:rsidRDefault="00E3205A" w:rsidP="00B509B7">
            <w:pPr>
              <w:rPr>
                <w:rFonts w:asciiTheme="minorHAnsi" w:hAnsiTheme="minorHAnsi"/>
                <w:sz w:val="28"/>
                <w:szCs w:val="28"/>
              </w:rPr>
            </w:pPr>
            <w:r>
              <w:rPr>
                <w:rFonts w:asciiTheme="minorHAnsi" w:hAnsiTheme="minorHAnsi"/>
                <w:sz w:val="28"/>
                <w:szCs w:val="28"/>
              </w:rPr>
              <w:t>Theresa May was keen to introduce Grammar schools with an emphasis on meritocracy.  She thought this would give everyone an equal chance to succeed but as mentioned above we know that this is not always the case and it is difficult to create a ‘tutor proof’ test.  There is a concern that children from poorer backgrounds who cannot prepare for these exams would be dumped into ‘sink schools’</w:t>
            </w:r>
          </w:p>
          <w:p w14:paraId="75F26FD2" w14:textId="70B8BEAD" w:rsidR="00E3205A" w:rsidRDefault="00E3205A" w:rsidP="00B509B7">
            <w:pPr>
              <w:rPr>
                <w:rFonts w:asciiTheme="minorHAnsi" w:hAnsiTheme="minorHAnsi"/>
                <w:sz w:val="28"/>
                <w:szCs w:val="28"/>
              </w:rPr>
            </w:pPr>
          </w:p>
          <w:p w14:paraId="404A3EA5" w14:textId="03A41742" w:rsidR="00A40BB4" w:rsidRPr="00E3205A" w:rsidRDefault="00E3205A" w:rsidP="00B509B7">
            <w:pPr>
              <w:rPr>
                <w:rFonts w:asciiTheme="minorHAnsi" w:hAnsiTheme="minorHAnsi"/>
                <w:sz w:val="28"/>
                <w:szCs w:val="28"/>
              </w:rPr>
            </w:pPr>
            <w:r>
              <w:rPr>
                <w:rFonts w:asciiTheme="minorHAnsi" w:hAnsiTheme="minorHAnsi"/>
                <w:sz w:val="28"/>
                <w:szCs w:val="28"/>
              </w:rPr>
              <w:t>This never happened following a general election the policy disappeared.</w:t>
            </w:r>
          </w:p>
          <w:p w14:paraId="7B522850" w14:textId="77777777" w:rsidR="00A40BB4" w:rsidRPr="002D7567" w:rsidRDefault="00A40BB4" w:rsidP="00B509B7">
            <w:pPr>
              <w:rPr>
                <w:rFonts w:asciiTheme="minorHAnsi" w:hAnsiTheme="minorHAnsi"/>
                <w:b/>
                <w:sz w:val="28"/>
                <w:szCs w:val="28"/>
              </w:rPr>
            </w:pPr>
          </w:p>
          <w:p w14:paraId="19E1863E" w14:textId="77777777" w:rsidR="00A40BB4" w:rsidRPr="002D7567" w:rsidRDefault="00A40BB4" w:rsidP="00B509B7">
            <w:pPr>
              <w:rPr>
                <w:rFonts w:asciiTheme="minorHAnsi" w:hAnsiTheme="minorHAnsi"/>
                <w:b/>
                <w:sz w:val="28"/>
                <w:szCs w:val="28"/>
              </w:rPr>
            </w:pPr>
          </w:p>
          <w:p w14:paraId="7BE7B1B1" w14:textId="77777777" w:rsidR="00A40BB4" w:rsidRPr="002D7567" w:rsidRDefault="00A40BB4" w:rsidP="00B509B7">
            <w:pPr>
              <w:rPr>
                <w:rFonts w:asciiTheme="minorHAnsi" w:hAnsiTheme="minorHAnsi"/>
                <w:b/>
                <w:sz w:val="28"/>
                <w:szCs w:val="28"/>
              </w:rPr>
            </w:pPr>
          </w:p>
          <w:p w14:paraId="0298C3D9" w14:textId="5AF66316" w:rsidR="00A40BB4" w:rsidRPr="002D7567" w:rsidRDefault="00CA6D9A" w:rsidP="00B509B7">
            <w:pPr>
              <w:rPr>
                <w:rFonts w:asciiTheme="minorHAnsi" w:hAnsiTheme="minorHAnsi"/>
                <w:b/>
                <w:sz w:val="28"/>
                <w:szCs w:val="28"/>
              </w:rPr>
            </w:pPr>
            <w:r w:rsidRPr="002D7567">
              <w:rPr>
                <w:b/>
                <w:noProof/>
                <w:sz w:val="28"/>
                <w:szCs w:val="28"/>
                <w:lang w:eastAsia="en-GB"/>
              </w:rPr>
              <mc:AlternateContent>
                <mc:Choice Requires="wps">
                  <w:drawing>
                    <wp:anchor distT="0" distB="0" distL="114300" distR="114300" simplePos="0" relativeHeight="251697152" behindDoc="0" locked="0" layoutInCell="1" allowOverlap="1" wp14:anchorId="13AFA556" wp14:editId="55B34F4F">
                      <wp:simplePos x="0" y="0"/>
                      <wp:positionH relativeFrom="column">
                        <wp:posOffset>-72390</wp:posOffset>
                      </wp:positionH>
                      <wp:positionV relativeFrom="paragraph">
                        <wp:posOffset>65405</wp:posOffset>
                      </wp:positionV>
                      <wp:extent cx="6835140" cy="0"/>
                      <wp:effectExtent l="13335" t="8890" r="9525" b="1016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922977" id="_x0000_t32" coordsize="21600,21600" o:spt="32" o:oned="t" path="m,l21600,21600e" filled="f">
                      <v:path arrowok="t" fillok="f" o:connecttype="none"/>
                      <o:lock v:ext="edit" shapetype="t"/>
                    </v:shapetype>
                    <v:shape id="AutoShape 28" o:spid="_x0000_s1026" type="#_x0000_t32" style="position:absolute;margin-left:-5.7pt;margin-top:5.15pt;width:538.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Bm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8oiR&#10;Ij3s6HnvdSyNxvMwoMG4AuIqtbWhRXpUr+ZF0+8OKV11RLU8Rr+dDCRnISN5lxIuzkCZ3fBZM4gh&#10;UCBO69jYPkDCHNAxLuV0Wwo/ekTh42w+mWY5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"/>
                  </w:pict>
                </mc:Fallback>
              </mc:AlternateContent>
            </w:r>
          </w:p>
          <w:p w14:paraId="399E08B7" w14:textId="77777777" w:rsidR="00A40BB4" w:rsidRPr="002D7567" w:rsidRDefault="00A40BB4" w:rsidP="00B509B7">
            <w:pPr>
              <w:rPr>
                <w:rFonts w:asciiTheme="minorHAnsi" w:hAnsiTheme="minorHAnsi"/>
                <w:b/>
                <w:sz w:val="28"/>
                <w:szCs w:val="28"/>
              </w:rPr>
            </w:pPr>
          </w:p>
        </w:tc>
      </w:tr>
    </w:tbl>
    <w:p w14:paraId="72AAD882" w14:textId="2DF3C469" w:rsidR="00813C5A" w:rsidRDefault="00813C5A" w:rsidP="002D7567">
      <w:pPr>
        <w:rPr>
          <w:b/>
          <w:sz w:val="28"/>
        </w:rPr>
        <w:sectPr w:rsidR="00813C5A" w:rsidSect="00F813E5">
          <w:footerReference w:type="default" r:id="rId27"/>
          <w:pgSz w:w="11906" w:h="16838"/>
          <w:pgMar w:top="720" w:right="720" w:bottom="720" w:left="720" w:header="708" w:footer="135" w:gutter="0"/>
          <w:cols w:space="708"/>
          <w:docGrid w:linePitch="360"/>
        </w:sectPr>
      </w:pPr>
    </w:p>
    <w:p w14:paraId="1F40D5AF" w14:textId="420F22BE" w:rsidR="00813C5A" w:rsidRPr="00E87548" w:rsidRDefault="00CA6D9A" w:rsidP="00813C5A">
      <w:pPr>
        <w:ind w:firstLine="360"/>
        <w:jc w:val="center"/>
        <w:rPr>
          <w:b/>
          <w:sz w:val="32"/>
        </w:rPr>
      </w:pPr>
      <w:r>
        <w:rPr>
          <w:b/>
          <w:noProof/>
          <w:sz w:val="28"/>
          <w:lang w:eastAsia="en-GB"/>
        </w:rPr>
        <w:lastRenderedPageBreak/>
        <mc:AlternateContent>
          <mc:Choice Requires="wps">
            <w:drawing>
              <wp:anchor distT="0" distB="0" distL="114300" distR="114300" simplePos="0" relativeHeight="251699200" behindDoc="1" locked="0" layoutInCell="1" allowOverlap="1" wp14:anchorId="1B92931C" wp14:editId="24112D9A">
                <wp:simplePos x="0" y="0"/>
                <wp:positionH relativeFrom="column">
                  <wp:posOffset>51435</wp:posOffset>
                </wp:positionH>
                <wp:positionV relativeFrom="paragraph">
                  <wp:posOffset>-76835</wp:posOffset>
                </wp:positionV>
                <wp:extent cx="9862820" cy="487045"/>
                <wp:effectExtent l="13335" t="8890" r="10795" b="8890"/>
                <wp:wrapNone/>
                <wp:docPr id="3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2820" cy="487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D199C" id="AutoShape 29" o:spid="_x0000_s1026" style="position:absolute;margin-left:4.05pt;margin-top:-6.05pt;width:776.6pt;height:38.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"/>
            </w:pict>
          </mc:Fallback>
        </mc:AlternateContent>
      </w:r>
      <w:r w:rsidR="00813C5A">
        <w:rPr>
          <w:b/>
          <w:sz w:val="32"/>
        </w:rPr>
        <w:t>Policies on gender and ethnicity</w:t>
      </w:r>
    </w:p>
    <w:p w14:paraId="15526821" w14:textId="77777777" w:rsidR="00813C5A" w:rsidRDefault="00813C5A" w:rsidP="00813C5A">
      <w:pPr>
        <w:ind w:firstLine="360"/>
        <w:rPr>
          <w:b/>
          <w:sz w:val="28"/>
        </w:rPr>
      </w:pPr>
    </w:p>
    <w:p w14:paraId="15716D64" w14:textId="77777777" w:rsidR="00E87548" w:rsidRDefault="00E87548" w:rsidP="00E87548">
      <w:pPr>
        <w:ind w:firstLine="360"/>
        <w:rPr>
          <w:b/>
          <w:sz w:val="28"/>
        </w:rPr>
      </w:pPr>
    </w:p>
    <w:p w14:paraId="3B7E6008" w14:textId="77777777" w:rsidR="00E87548" w:rsidRDefault="005F61DF" w:rsidP="00E87548">
      <w:pPr>
        <w:ind w:firstLine="360"/>
        <w:rPr>
          <w:b/>
          <w:sz w:val="28"/>
        </w:rPr>
      </w:pPr>
      <w:r>
        <w:rPr>
          <w:b/>
          <w:noProof/>
          <w:sz w:val="28"/>
          <w:lang w:eastAsia="en-GB"/>
        </w:rPr>
        <w:drawing>
          <wp:anchor distT="0" distB="0" distL="114300" distR="114300" simplePos="0" relativeHeight="251703296" behindDoc="0" locked="0" layoutInCell="1" allowOverlap="1" wp14:anchorId="6122520A" wp14:editId="7CB244A9">
            <wp:simplePos x="0" y="0"/>
            <wp:positionH relativeFrom="column">
              <wp:posOffset>6100445</wp:posOffset>
            </wp:positionH>
            <wp:positionV relativeFrom="paragraph">
              <wp:posOffset>187325</wp:posOffset>
            </wp:positionV>
            <wp:extent cx="871220" cy="742950"/>
            <wp:effectExtent l="19050" t="0" r="5080" b="0"/>
            <wp:wrapNone/>
            <wp:docPr id="8" name="Picture 7" descr="http://images.sciencedaily.com/2013/04/13041814232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ciencedaily.com/2013/04/130418142326-large.jpg"/>
                    <pic:cNvPicPr>
                      <a:picLocks noChangeAspect="1" noChangeArrowheads="1"/>
                    </pic:cNvPicPr>
                  </pic:nvPicPr>
                  <pic:blipFill>
                    <a:blip r:embed="rId28" cstate="print"/>
                    <a:srcRect/>
                    <a:stretch>
                      <a:fillRect/>
                    </a:stretch>
                  </pic:blipFill>
                  <pic:spPr bwMode="auto">
                    <a:xfrm>
                      <a:off x="0" y="0"/>
                      <a:ext cx="871220" cy="742950"/>
                    </a:xfrm>
                    <a:prstGeom prst="rect">
                      <a:avLst/>
                    </a:prstGeom>
                    <a:noFill/>
                    <a:ln w="9525">
                      <a:noFill/>
                      <a:miter lim="800000"/>
                      <a:headEnd/>
                      <a:tailEnd/>
                    </a:ln>
                  </pic:spPr>
                </pic:pic>
              </a:graphicData>
            </a:graphic>
          </wp:anchor>
        </w:drawing>
      </w:r>
    </w:p>
    <w:p w14:paraId="7A36F06A" w14:textId="0CF09483" w:rsidR="00E87548" w:rsidRDefault="00CA6D9A" w:rsidP="00E87548">
      <w:pPr>
        <w:ind w:firstLine="360"/>
        <w:rPr>
          <w:b/>
          <w:sz w:val="28"/>
        </w:rPr>
      </w:pPr>
      <w:r>
        <w:rPr>
          <w:b/>
          <w:noProof/>
          <w:sz w:val="28"/>
          <w:lang w:eastAsia="en-GB"/>
        </w:rPr>
        <mc:AlternateContent>
          <mc:Choice Requires="wps">
            <w:drawing>
              <wp:anchor distT="0" distB="0" distL="114300" distR="114300" simplePos="0" relativeHeight="251701248" behindDoc="0" locked="0" layoutInCell="1" allowOverlap="1" wp14:anchorId="5E011156" wp14:editId="0792270B">
                <wp:simplePos x="0" y="0"/>
                <wp:positionH relativeFrom="column">
                  <wp:posOffset>6259830</wp:posOffset>
                </wp:positionH>
                <wp:positionV relativeFrom="paragraph">
                  <wp:posOffset>90805</wp:posOffset>
                </wp:positionV>
                <wp:extent cx="2912110" cy="1162050"/>
                <wp:effectExtent l="11430" t="13335" r="10160" b="5715"/>
                <wp:wrapNone/>
                <wp:docPr id="3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110" cy="1162050"/>
                        </a:xfrm>
                        <a:prstGeom prst="ellipse">
                          <a:avLst/>
                        </a:prstGeom>
                        <a:solidFill>
                          <a:schemeClr val="bg2">
                            <a:lumMod val="100000"/>
                            <a:lumOff val="0"/>
                          </a:schemeClr>
                        </a:solidFill>
                        <a:ln w="9525">
                          <a:solidFill>
                            <a:srgbClr val="000000"/>
                          </a:solidFill>
                          <a:round/>
                          <a:headEnd/>
                          <a:tailEnd/>
                        </a:ln>
                      </wps:spPr>
                      <wps:txbx>
                        <w:txbxContent>
                          <w:p w14:paraId="25372295" w14:textId="77777777" w:rsidR="005B5B49" w:rsidRPr="00813C5A" w:rsidRDefault="005B5B49" w:rsidP="00813C5A">
                            <w:pPr>
                              <w:jc w:val="center"/>
                              <w:rPr>
                                <w:sz w:val="10"/>
                              </w:rPr>
                            </w:pPr>
                          </w:p>
                          <w:p w14:paraId="4F366859" w14:textId="77777777" w:rsidR="005B5B49" w:rsidRPr="00813C5A" w:rsidRDefault="005B5B49" w:rsidP="00813C5A">
                            <w:pPr>
                              <w:jc w:val="center"/>
                              <w:rPr>
                                <w:b/>
                                <w:sz w:val="36"/>
                              </w:rPr>
                            </w:pPr>
                            <w:r>
                              <w:rPr>
                                <w:b/>
                                <w:sz w:val="36"/>
                              </w:rPr>
                              <w:t>ETHNICITY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11156" id="Oval 31" o:spid="_x0000_s1030" style="position:absolute;left:0;text-align:left;margin-left:492.9pt;margin-top:7.15pt;width:229.3pt;height: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" fillcolor="#eeece1 [3214]">
                <v:textbox>
                  <w:txbxContent>
                    <w:p w14:paraId="25372295" w14:textId="77777777" w:rsidR="005B5B49" w:rsidRPr="00813C5A" w:rsidRDefault="005B5B49" w:rsidP="00813C5A">
                      <w:pPr>
                        <w:jc w:val="center"/>
                        <w:rPr>
                          <w:sz w:val="10"/>
                        </w:rPr>
                      </w:pPr>
                    </w:p>
                    <w:p w14:paraId="4F366859" w14:textId="77777777" w:rsidR="005B5B49" w:rsidRPr="00813C5A" w:rsidRDefault="005B5B49" w:rsidP="00813C5A">
                      <w:pPr>
                        <w:jc w:val="center"/>
                        <w:rPr>
                          <w:b/>
                          <w:sz w:val="36"/>
                        </w:rPr>
                      </w:pPr>
                      <w:r>
                        <w:rPr>
                          <w:b/>
                          <w:sz w:val="36"/>
                        </w:rPr>
                        <w:t>ETHNICITY</w:t>
                      </w:r>
                    </w:p>
                  </w:txbxContent>
                </v:textbox>
              </v:oval>
            </w:pict>
          </mc:Fallback>
        </mc:AlternateContent>
      </w:r>
    </w:p>
    <w:p w14:paraId="28B206B9" w14:textId="77777777" w:rsidR="00E87548" w:rsidRDefault="00E87548" w:rsidP="00E87548">
      <w:pPr>
        <w:ind w:firstLine="360"/>
        <w:rPr>
          <w:b/>
          <w:sz w:val="28"/>
        </w:rPr>
      </w:pPr>
    </w:p>
    <w:p w14:paraId="50B8B68E" w14:textId="77777777" w:rsidR="00E87548" w:rsidRDefault="00E87548" w:rsidP="00E87548">
      <w:pPr>
        <w:ind w:firstLine="360"/>
        <w:rPr>
          <w:b/>
          <w:sz w:val="28"/>
        </w:rPr>
      </w:pPr>
    </w:p>
    <w:p w14:paraId="59404D23" w14:textId="77777777" w:rsidR="00E87548" w:rsidRDefault="00E87548" w:rsidP="00E87548">
      <w:pPr>
        <w:ind w:firstLine="360"/>
        <w:rPr>
          <w:b/>
          <w:sz w:val="28"/>
        </w:rPr>
      </w:pPr>
    </w:p>
    <w:p w14:paraId="12DC129B" w14:textId="77777777" w:rsidR="00E87548" w:rsidRDefault="00E87548" w:rsidP="00E87548">
      <w:pPr>
        <w:ind w:firstLine="360"/>
        <w:rPr>
          <w:b/>
          <w:sz w:val="28"/>
        </w:rPr>
      </w:pPr>
    </w:p>
    <w:p w14:paraId="1FC28473" w14:textId="77777777" w:rsidR="00E87548" w:rsidRDefault="00E87548" w:rsidP="00E87548">
      <w:pPr>
        <w:ind w:firstLine="360"/>
        <w:rPr>
          <w:b/>
          <w:sz w:val="28"/>
        </w:rPr>
      </w:pPr>
    </w:p>
    <w:p w14:paraId="045FF5D7" w14:textId="383577F6" w:rsidR="00E87548" w:rsidRDefault="00CA6D9A" w:rsidP="00E87548">
      <w:pPr>
        <w:ind w:firstLine="360"/>
        <w:rPr>
          <w:b/>
          <w:sz w:val="28"/>
        </w:rPr>
      </w:pPr>
      <w:r>
        <w:rPr>
          <w:b/>
          <w:noProof/>
          <w:sz w:val="28"/>
          <w:lang w:eastAsia="en-GB"/>
        </w:rPr>
        <mc:AlternateContent>
          <mc:Choice Requires="wps">
            <w:drawing>
              <wp:anchor distT="0" distB="0" distL="114300" distR="114300" simplePos="0" relativeHeight="251700224" behindDoc="0" locked="0" layoutInCell="1" allowOverlap="1" wp14:anchorId="6A02F984" wp14:editId="164D8D61">
                <wp:simplePos x="0" y="0"/>
                <wp:positionH relativeFrom="column">
                  <wp:posOffset>710565</wp:posOffset>
                </wp:positionH>
                <wp:positionV relativeFrom="paragraph">
                  <wp:posOffset>198755</wp:posOffset>
                </wp:positionV>
                <wp:extent cx="2912110" cy="1162050"/>
                <wp:effectExtent l="5715" t="9525" r="6350" b="9525"/>
                <wp:wrapNone/>
                <wp:docPr id="34"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110" cy="1162050"/>
                        </a:xfrm>
                        <a:prstGeom prst="ellipse">
                          <a:avLst/>
                        </a:prstGeom>
                        <a:solidFill>
                          <a:schemeClr val="bg2">
                            <a:lumMod val="100000"/>
                            <a:lumOff val="0"/>
                          </a:schemeClr>
                        </a:solidFill>
                        <a:ln w="9525">
                          <a:solidFill>
                            <a:srgbClr val="000000"/>
                          </a:solidFill>
                          <a:round/>
                          <a:headEnd/>
                          <a:tailEnd/>
                        </a:ln>
                      </wps:spPr>
                      <wps:txbx>
                        <w:txbxContent>
                          <w:p w14:paraId="4BFCD8BB" w14:textId="77777777" w:rsidR="005B5B49" w:rsidRPr="00813C5A" w:rsidRDefault="005B5B49" w:rsidP="00813C5A">
                            <w:pPr>
                              <w:jc w:val="center"/>
                              <w:rPr>
                                <w:sz w:val="10"/>
                              </w:rPr>
                            </w:pPr>
                          </w:p>
                          <w:p w14:paraId="3E136DF4" w14:textId="77777777" w:rsidR="005B5B49" w:rsidRPr="00813C5A" w:rsidRDefault="005B5B49" w:rsidP="00813C5A">
                            <w:pPr>
                              <w:jc w:val="center"/>
                              <w:rPr>
                                <w:b/>
                                <w:sz w:val="36"/>
                              </w:rPr>
                            </w:pPr>
                            <w:r w:rsidRPr="00813C5A">
                              <w:rPr>
                                <w:b/>
                                <w:sz w:val="36"/>
                              </w:rPr>
                              <w:t>GENDER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2F984" id="Oval 30" o:spid="_x0000_s1031" style="position:absolute;left:0;text-align:left;margin-left:55.95pt;margin-top:15.65pt;width:229.3pt;height: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" fillcolor="#eeece1 [3214]">
                <v:textbox>
                  <w:txbxContent>
                    <w:p w14:paraId="4BFCD8BB" w14:textId="77777777" w:rsidR="005B5B49" w:rsidRPr="00813C5A" w:rsidRDefault="005B5B49" w:rsidP="00813C5A">
                      <w:pPr>
                        <w:jc w:val="center"/>
                        <w:rPr>
                          <w:sz w:val="10"/>
                        </w:rPr>
                      </w:pPr>
                    </w:p>
                    <w:p w14:paraId="3E136DF4" w14:textId="77777777" w:rsidR="005B5B49" w:rsidRPr="00813C5A" w:rsidRDefault="005B5B49" w:rsidP="00813C5A">
                      <w:pPr>
                        <w:jc w:val="center"/>
                        <w:rPr>
                          <w:b/>
                          <w:sz w:val="36"/>
                        </w:rPr>
                      </w:pPr>
                      <w:r w:rsidRPr="00813C5A">
                        <w:rPr>
                          <w:b/>
                          <w:sz w:val="36"/>
                        </w:rPr>
                        <w:t>GENDER</w:t>
                      </w:r>
                    </w:p>
                  </w:txbxContent>
                </v:textbox>
              </v:oval>
            </w:pict>
          </mc:Fallback>
        </mc:AlternateContent>
      </w:r>
    </w:p>
    <w:p w14:paraId="7066E636" w14:textId="77777777" w:rsidR="00E87548" w:rsidRDefault="00E87548" w:rsidP="00E87548">
      <w:pPr>
        <w:ind w:firstLine="360"/>
        <w:rPr>
          <w:b/>
          <w:sz w:val="28"/>
        </w:rPr>
      </w:pPr>
    </w:p>
    <w:p w14:paraId="369A8CCB" w14:textId="77777777" w:rsidR="00E87548" w:rsidRDefault="00813C5A" w:rsidP="00E87548">
      <w:pPr>
        <w:ind w:firstLine="360"/>
        <w:rPr>
          <w:b/>
          <w:sz w:val="28"/>
        </w:rPr>
      </w:pPr>
      <w:r>
        <w:rPr>
          <w:b/>
          <w:noProof/>
          <w:sz w:val="28"/>
          <w:lang w:eastAsia="en-GB"/>
        </w:rPr>
        <w:drawing>
          <wp:anchor distT="0" distB="0" distL="114300" distR="114300" simplePos="0" relativeHeight="251702272" behindDoc="0" locked="0" layoutInCell="1" allowOverlap="1" wp14:anchorId="0F2B1EAA" wp14:editId="04440DD8">
            <wp:simplePos x="0" y="0"/>
            <wp:positionH relativeFrom="column">
              <wp:posOffset>2514600</wp:posOffset>
            </wp:positionH>
            <wp:positionV relativeFrom="paragraph">
              <wp:posOffset>131445</wp:posOffset>
            </wp:positionV>
            <wp:extent cx="1066800" cy="704850"/>
            <wp:effectExtent l="19050" t="0" r="0" b="0"/>
            <wp:wrapNone/>
            <wp:docPr id="7" name="Picture 4" descr="http://static.squarespace.com/static/50d0fc0ae4b0c75e54db0249/t/52b7bf09e4b0818dc1d02a95/1387773706473/ge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squarespace.com/static/50d0fc0ae4b0c75e54db0249/t/52b7bf09e4b0818dc1d02a95/1387773706473/genders.jpg"/>
                    <pic:cNvPicPr>
                      <a:picLocks noChangeAspect="1" noChangeArrowheads="1"/>
                    </pic:cNvPicPr>
                  </pic:nvPicPr>
                  <pic:blipFill>
                    <a:blip r:embed="rId29" cstate="print"/>
                    <a:srcRect/>
                    <a:stretch>
                      <a:fillRect/>
                    </a:stretch>
                  </pic:blipFill>
                  <pic:spPr bwMode="auto">
                    <a:xfrm>
                      <a:off x="0" y="0"/>
                      <a:ext cx="1066800" cy="704850"/>
                    </a:xfrm>
                    <a:prstGeom prst="rect">
                      <a:avLst/>
                    </a:prstGeom>
                    <a:noFill/>
                    <a:ln w="9525">
                      <a:noFill/>
                      <a:miter lim="800000"/>
                      <a:headEnd/>
                      <a:tailEnd/>
                    </a:ln>
                  </pic:spPr>
                </pic:pic>
              </a:graphicData>
            </a:graphic>
          </wp:anchor>
        </w:drawing>
      </w:r>
    </w:p>
    <w:p w14:paraId="6218263B" w14:textId="77777777" w:rsidR="00E87548" w:rsidRDefault="00E87548" w:rsidP="00E87548">
      <w:pPr>
        <w:ind w:firstLine="360"/>
        <w:rPr>
          <w:b/>
          <w:sz w:val="28"/>
        </w:rPr>
      </w:pPr>
    </w:p>
    <w:p w14:paraId="537F8125" w14:textId="77777777" w:rsidR="00E87548" w:rsidRDefault="00E87548" w:rsidP="00E87548">
      <w:pPr>
        <w:ind w:firstLine="360"/>
        <w:rPr>
          <w:b/>
          <w:sz w:val="28"/>
        </w:rPr>
      </w:pPr>
    </w:p>
    <w:p w14:paraId="5D8A4EDE" w14:textId="77777777" w:rsidR="00E87548" w:rsidRDefault="00E87548" w:rsidP="00E87548">
      <w:pPr>
        <w:ind w:firstLine="360"/>
        <w:rPr>
          <w:b/>
          <w:sz w:val="28"/>
        </w:rPr>
      </w:pPr>
    </w:p>
    <w:p w14:paraId="1E00801B" w14:textId="77777777" w:rsidR="00E87548" w:rsidRDefault="00E87548" w:rsidP="00E87548">
      <w:pPr>
        <w:ind w:firstLine="360"/>
        <w:rPr>
          <w:b/>
          <w:sz w:val="28"/>
        </w:rPr>
      </w:pPr>
    </w:p>
    <w:p w14:paraId="29EA01BE" w14:textId="6DC23371" w:rsidR="00E87548" w:rsidRDefault="00E87548" w:rsidP="00440171">
      <w:pPr>
        <w:rPr>
          <w:b/>
          <w:sz w:val="28"/>
        </w:rPr>
      </w:pPr>
    </w:p>
    <w:p w14:paraId="4E3C701C" w14:textId="2C271890" w:rsidR="00440171" w:rsidRDefault="00440171" w:rsidP="00440171">
      <w:pPr>
        <w:rPr>
          <w:b/>
          <w:sz w:val="28"/>
        </w:rPr>
      </w:pPr>
      <w:r>
        <w:rPr>
          <w:b/>
          <w:noProof/>
          <w:sz w:val="28"/>
        </w:rPr>
        <w:drawing>
          <wp:inline distT="0" distB="0" distL="0" distR="0" wp14:anchorId="0B373B6C" wp14:editId="2C76AD1A">
            <wp:extent cx="1464906" cy="1382505"/>
            <wp:effectExtent l="0" t="0" r="254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416742208_e6e67f605a_n.jpg"/>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472781" cy="1389937"/>
                    </a:xfrm>
                    <a:prstGeom prst="rect">
                      <a:avLst/>
                    </a:prstGeom>
                  </pic:spPr>
                </pic:pic>
              </a:graphicData>
            </a:graphic>
          </wp:inline>
        </w:drawing>
      </w:r>
      <w:r>
        <w:rPr>
          <w:b/>
          <w:sz w:val="28"/>
        </w:rPr>
        <w:t>Some evaluation of attempts by education policy to solve social class gender and ethnicity inequality in school</w:t>
      </w:r>
    </w:p>
    <w:p w14:paraId="0A4ADE23" w14:textId="753889A7" w:rsidR="00440171" w:rsidRDefault="00440171" w:rsidP="00440171">
      <w:pPr>
        <w:rPr>
          <w:b/>
          <w:sz w:val="28"/>
        </w:rPr>
      </w:pPr>
    </w:p>
    <w:p w14:paraId="138F57C0" w14:textId="1DB94181" w:rsidR="00440171" w:rsidRDefault="00440171" w:rsidP="00385B2D">
      <w:pPr>
        <w:pStyle w:val="ListParagraph"/>
        <w:numPr>
          <w:ilvl w:val="0"/>
          <w:numId w:val="26"/>
        </w:numPr>
        <w:rPr>
          <w:b/>
          <w:sz w:val="28"/>
        </w:rPr>
      </w:pPr>
      <w:r w:rsidRPr="00440171">
        <w:rPr>
          <w:b/>
          <w:sz w:val="28"/>
          <w:highlight w:val="lightGray"/>
        </w:rPr>
        <w:t xml:space="preserve">Douglas 1964, 1970 </w:t>
      </w:r>
      <w:r w:rsidRPr="00440171">
        <w:rPr>
          <w:b/>
          <w:sz w:val="28"/>
        </w:rPr>
        <w:t>carried out a long term study looking at social class and education.  In 1946 he selected 5362 British children who were born in the first week of March, he followed their educational careers until 1962.</w:t>
      </w:r>
      <w:r>
        <w:rPr>
          <w:b/>
          <w:sz w:val="28"/>
        </w:rPr>
        <w:t xml:space="preserve">  He divided them up in terms of ability (measured by IQ tests) and divided them up in terms of social class.  He found that in the ‘high ability’ group 50 % of pupils from the lower working class left secondary school at the end of year 11, compared to 33 % from upper working class and 10% from the upper middle class.  He concluded that the single most important factor in this was parents’ interest in their children’s education.  More visits to school, conversations with teachers and primary socialisation which is more stimulating.  </w:t>
      </w:r>
    </w:p>
    <w:p w14:paraId="37AC54B6" w14:textId="73890101" w:rsidR="00440171" w:rsidRDefault="00440171" w:rsidP="00C07854">
      <w:pPr>
        <w:pStyle w:val="ListParagraph"/>
        <w:numPr>
          <w:ilvl w:val="0"/>
          <w:numId w:val="26"/>
        </w:numPr>
        <w:rPr>
          <w:b/>
          <w:sz w:val="28"/>
        </w:rPr>
      </w:pPr>
      <w:r w:rsidRPr="00117CCA">
        <w:rPr>
          <w:b/>
          <w:sz w:val="28"/>
          <w:highlight w:val="lightGray"/>
        </w:rPr>
        <w:t>Nel Keddie looked</w:t>
      </w:r>
      <w:r w:rsidRPr="00117CCA">
        <w:rPr>
          <w:b/>
          <w:sz w:val="28"/>
        </w:rPr>
        <w:t xml:space="preserve"> at </w:t>
      </w:r>
      <w:r w:rsidR="00117CCA" w:rsidRPr="00117CCA">
        <w:rPr>
          <w:b/>
          <w:sz w:val="28"/>
        </w:rPr>
        <w:t xml:space="preserve">the ‘myth of cultural deprivation’ showing that cultural deprivation may not be an explanation for working class underachievement.  She believed that children from low income families are seen by teachers as ‘uneducable’ as teachers have soaked up this myth so may be labelled by staff perceptions rather than by external factors. </w:t>
      </w:r>
    </w:p>
    <w:p w14:paraId="69F87913" w14:textId="753E2538" w:rsidR="00117CCA" w:rsidRDefault="00117CCA" w:rsidP="00C07854">
      <w:pPr>
        <w:pStyle w:val="ListParagraph"/>
        <w:numPr>
          <w:ilvl w:val="0"/>
          <w:numId w:val="26"/>
        </w:numPr>
        <w:rPr>
          <w:b/>
          <w:sz w:val="28"/>
        </w:rPr>
      </w:pPr>
      <w:r w:rsidRPr="007D1FD2">
        <w:rPr>
          <w:b/>
          <w:sz w:val="28"/>
          <w:highlight w:val="lightGray"/>
        </w:rPr>
        <w:t>Becky Francis</w:t>
      </w:r>
      <w:r>
        <w:rPr>
          <w:b/>
          <w:sz w:val="28"/>
        </w:rPr>
        <w:t xml:space="preserve"> studied the classroom and found that school is gendered, girls get less attention from teachers, boys are more aggressive in the playground and may dominate space.  Poligies to encourage girls to choose science etc may not be able to tackle this larger cultural </w:t>
      </w:r>
      <w:r w:rsidR="007D1FD2">
        <w:rPr>
          <w:b/>
          <w:sz w:val="28"/>
        </w:rPr>
        <w:t>problem.</w:t>
      </w:r>
    </w:p>
    <w:p w14:paraId="731B1145" w14:textId="51E39216" w:rsidR="007D1FD2" w:rsidRDefault="007D1FD2" w:rsidP="007D1FD2">
      <w:pPr>
        <w:pStyle w:val="ListParagraph"/>
        <w:numPr>
          <w:ilvl w:val="0"/>
          <w:numId w:val="26"/>
        </w:numPr>
        <w:rPr>
          <w:b/>
          <w:sz w:val="28"/>
        </w:rPr>
      </w:pPr>
      <w:r>
        <w:rPr>
          <w:b/>
          <w:sz w:val="28"/>
        </w:rPr>
        <w:t xml:space="preserve">Tony Sewell looked at black pupils and external reasons for underachievement such as peer group anti-education subcultures and gangs and single parent families so multicultural education policies may not help.  Also teachers were found to single out black pupils for punishment more often so we can see that the policies above may not target these problems. </w:t>
      </w:r>
    </w:p>
    <w:p w14:paraId="2268403E" w14:textId="226C2F2B" w:rsidR="007D1FD2" w:rsidRDefault="007D1FD2" w:rsidP="007D1FD2">
      <w:pPr>
        <w:pStyle w:val="ListParagraph"/>
        <w:rPr>
          <w:b/>
          <w:sz w:val="28"/>
        </w:rPr>
      </w:pPr>
    </w:p>
    <w:p w14:paraId="2B5A4C7B" w14:textId="77777777" w:rsidR="007D1FD2" w:rsidRPr="007D1FD2" w:rsidRDefault="007D1FD2" w:rsidP="007D1FD2">
      <w:pPr>
        <w:pStyle w:val="ListParagraph"/>
        <w:rPr>
          <w:b/>
          <w:sz w:val="28"/>
        </w:rPr>
      </w:pPr>
    </w:p>
    <w:p w14:paraId="5F934F96" w14:textId="2B4C3EE1" w:rsidR="007D1FD2" w:rsidRPr="00117CCA" w:rsidRDefault="007D1FD2" w:rsidP="00C07854">
      <w:pPr>
        <w:pStyle w:val="ListParagraph"/>
        <w:numPr>
          <w:ilvl w:val="0"/>
          <w:numId w:val="26"/>
        </w:numPr>
        <w:rPr>
          <w:b/>
          <w:sz w:val="28"/>
        </w:rPr>
      </w:pPr>
      <w:r>
        <w:rPr>
          <w:b/>
          <w:sz w:val="28"/>
        </w:rPr>
        <w:t xml:space="preserve">Mirza looks at the myth of black female underachievement.  She found that black women are often underestimated and that they often achieve well and have high self esteem. </w:t>
      </w:r>
    </w:p>
    <w:p w14:paraId="075ADA94" w14:textId="43801FFB" w:rsidR="00440171" w:rsidRDefault="00440171" w:rsidP="00440171">
      <w:pPr>
        <w:rPr>
          <w:b/>
          <w:sz w:val="28"/>
        </w:rPr>
      </w:pPr>
    </w:p>
    <w:p w14:paraId="2557AD36" w14:textId="2F9CBFF8" w:rsidR="00440171" w:rsidRDefault="00440171" w:rsidP="00440171">
      <w:pPr>
        <w:rPr>
          <w:b/>
          <w:sz w:val="28"/>
        </w:rPr>
      </w:pPr>
    </w:p>
    <w:p w14:paraId="2B7D4E48" w14:textId="0130FB0C" w:rsidR="00440171" w:rsidRDefault="00440171" w:rsidP="00440171">
      <w:pPr>
        <w:rPr>
          <w:b/>
          <w:sz w:val="28"/>
        </w:rPr>
      </w:pPr>
    </w:p>
    <w:p w14:paraId="4F1BBB7F" w14:textId="77777777" w:rsidR="00440171" w:rsidRDefault="00440171" w:rsidP="00440171">
      <w:pPr>
        <w:rPr>
          <w:b/>
          <w:sz w:val="28"/>
        </w:rPr>
      </w:pPr>
    </w:p>
    <w:p w14:paraId="1151A1B4" w14:textId="77777777" w:rsidR="00E87548" w:rsidRDefault="00E87548" w:rsidP="00E87548">
      <w:pPr>
        <w:ind w:firstLine="360"/>
        <w:rPr>
          <w:b/>
          <w:sz w:val="28"/>
        </w:rPr>
      </w:pPr>
    </w:p>
    <w:p w14:paraId="03B53B67" w14:textId="77777777" w:rsidR="00E87548" w:rsidRDefault="00E87548" w:rsidP="00E87548">
      <w:pPr>
        <w:ind w:firstLine="360"/>
        <w:rPr>
          <w:b/>
          <w:sz w:val="28"/>
        </w:rPr>
      </w:pPr>
    </w:p>
    <w:p w14:paraId="5AB49D0F" w14:textId="77777777" w:rsidR="00E87548" w:rsidRDefault="00E87548" w:rsidP="00E87548">
      <w:pPr>
        <w:ind w:firstLine="360"/>
        <w:rPr>
          <w:b/>
          <w:sz w:val="28"/>
        </w:rPr>
      </w:pPr>
    </w:p>
    <w:p w14:paraId="5DFA1C98" w14:textId="77777777" w:rsidR="00E87548" w:rsidRDefault="00E87548" w:rsidP="00E87548">
      <w:pPr>
        <w:ind w:firstLine="360"/>
        <w:rPr>
          <w:b/>
          <w:sz w:val="28"/>
        </w:rPr>
      </w:pPr>
    </w:p>
    <w:p w14:paraId="5F27CC62" w14:textId="77777777" w:rsidR="00E87548" w:rsidRDefault="00E87548" w:rsidP="00E87548">
      <w:pPr>
        <w:ind w:firstLine="360"/>
        <w:rPr>
          <w:b/>
          <w:sz w:val="28"/>
        </w:rPr>
      </w:pPr>
    </w:p>
    <w:p w14:paraId="14D8AB4A" w14:textId="77777777" w:rsidR="00E87548" w:rsidRDefault="00E87548" w:rsidP="00E87548">
      <w:pPr>
        <w:ind w:firstLine="360"/>
        <w:rPr>
          <w:b/>
          <w:sz w:val="28"/>
        </w:rPr>
      </w:pPr>
    </w:p>
    <w:p w14:paraId="572FE7A2" w14:textId="77777777" w:rsidR="00E87548" w:rsidRDefault="00E87548" w:rsidP="00E87548">
      <w:pPr>
        <w:ind w:firstLine="360"/>
        <w:rPr>
          <w:b/>
          <w:sz w:val="28"/>
        </w:rPr>
      </w:pPr>
    </w:p>
    <w:p w14:paraId="63D62311" w14:textId="77777777" w:rsidR="00B93AF0" w:rsidRDefault="00B93AF0" w:rsidP="00E87548">
      <w:pPr>
        <w:ind w:firstLine="360"/>
        <w:rPr>
          <w:b/>
          <w:sz w:val="28"/>
        </w:rPr>
      </w:pPr>
    </w:p>
    <w:p w14:paraId="290C2EA0" w14:textId="77777777" w:rsidR="00B93AF0" w:rsidRDefault="00B93AF0" w:rsidP="00E87548">
      <w:pPr>
        <w:ind w:firstLine="360"/>
        <w:rPr>
          <w:b/>
          <w:sz w:val="28"/>
        </w:rPr>
      </w:pPr>
    </w:p>
    <w:p w14:paraId="536575BC" w14:textId="77777777" w:rsidR="00E00382" w:rsidRDefault="00E00382" w:rsidP="00E87548">
      <w:pPr>
        <w:ind w:firstLine="360"/>
        <w:rPr>
          <w:b/>
          <w:sz w:val="28"/>
        </w:rPr>
      </w:pPr>
    </w:p>
    <w:p w14:paraId="76627D51" w14:textId="77777777" w:rsidR="00E00382" w:rsidRDefault="00E00382" w:rsidP="00E87548">
      <w:pPr>
        <w:ind w:firstLine="360"/>
        <w:rPr>
          <w:b/>
          <w:sz w:val="28"/>
        </w:rPr>
      </w:pPr>
    </w:p>
    <w:p w14:paraId="3B6E8C54" w14:textId="018F5DE8" w:rsidR="005B5B49" w:rsidRDefault="00CA6D9A" w:rsidP="00E87548">
      <w:pPr>
        <w:ind w:firstLine="360"/>
        <w:rPr>
          <w:b/>
          <w:sz w:val="28"/>
        </w:rPr>
      </w:pPr>
      <w:r>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14:anchorId="5785ED2C" wp14:editId="76CF1617">
                <wp:simplePos x="0" y="0"/>
                <wp:positionH relativeFrom="column">
                  <wp:posOffset>7136765</wp:posOffset>
                </wp:positionH>
                <wp:positionV relativeFrom="paragraph">
                  <wp:posOffset>3455670</wp:posOffset>
                </wp:positionV>
                <wp:extent cx="2902585" cy="3440430"/>
                <wp:effectExtent l="0" t="0" r="0" b="7620"/>
                <wp:wrapNone/>
                <wp:docPr id="31" name="Up Arrow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2585" cy="3440430"/>
                        </a:xfrm>
                        <a:prstGeom prst="upArrowCallout">
                          <a:avLst>
                            <a:gd name="adj1" fmla="val 12324"/>
                            <a:gd name="adj2" fmla="val 15845"/>
                            <a:gd name="adj3" fmla="val 12422"/>
                            <a:gd name="adj4" fmla="val 79074"/>
                          </a:avLst>
                        </a:prstGeom>
                        <a:solidFill>
                          <a:sysClr val="window" lastClr="FFFFFF"/>
                        </a:solidFill>
                        <a:ln w="25400" cap="flat" cmpd="sng" algn="ctr">
                          <a:solidFill>
                            <a:sysClr val="windowText" lastClr="000000"/>
                          </a:solidFill>
                          <a:prstDash val="solid"/>
                        </a:ln>
                        <a:effectLst/>
                      </wps:spPr>
                      <wps:txbx>
                        <w:txbxContent>
                          <w:p w14:paraId="7383BC1A" w14:textId="77777777" w:rsidR="005B5B49" w:rsidRDefault="005B5B49" w:rsidP="00B93AF0">
                            <w:pPr>
                              <w:jc w:val="center"/>
                              <w:rPr>
                                <w:b/>
                                <w:color w:val="000000" w:themeColor="text1"/>
                              </w:rPr>
                            </w:pPr>
                            <w:r>
                              <w:rPr>
                                <w:b/>
                                <w:color w:val="000000" w:themeColor="text1"/>
                              </w:rPr>
                              <w:t>Coalition government: From 2010</w:t>
                            </w:r>
                          </w:p>
                          <w:p w14:paraId="1FD42D14" w14:textId="77777777" w:rsidR="005B5B49" w:rsidRDefault="005B5B49" w:rsidP="00B93A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5ED2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 o:spid="_x0000_s1032" type="#_x0000_t79" style="position:absolute;left:0;text-align:left;margin-left:561.95pt;margin-top:272.1pt;width:228.55pt;height:27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" adj="4520,7377,2264,9469" fillcolor="window" strokecolor="windowText" strokeweight="2pt">
                <v:path arrowok="t"/>
                <v:textbox>
                  <w:txbxContent>
                    <w:p w14:paraId="7383BC1A" w14:textId="77777777" w:rsidR="005B5B49" w:rsidRDefault="005B5B49" w:rsidP="00B93AF0">
                      <w:pPr>
                        <w:jc w:val="center"/>
                        <w:rPr>
                          <w:b/>
                          <w:color w:val="000000" w:themeColor="text1"/>
                        </w:rPr>
                      </w:pPr>
                      <w:r>
                        <w:rPr>
                          <w:b/>
                          <w:color w:val="000000" w:themeColor="text1"/>
                        </w:rPr>
                        <w:t>Coalition government: From 2010</w:t>
                      </w:r>
                    </w:p>
                    <w:p w14:paraId="1FD42D14" w14:textId="77777777" w:rsidR="005B5B49" w:rsidRDefault="005B5B49" w:rsidP="00B93AF0">
                      <w:pPr>
                        <w:jc w:val="cente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7E8941D" wp14:editId="4323E40C">
                <wp:simplePos x="0" y="0"/>
                <wp:positionH relativeFrom="column">
                  <wp:posOffset>3860165</wp:posOffset>
                </wp:positionH>
                <wp:positionV relativeFrom="paragraph">
                  <wp:posOffset>3455670</wp:posOffset>
                </wp:positionV>
                <wp:extent cx="2967990" cy="3440430"/>
                <wp:effectExtent l="0" t="0" r="3810" b="7620"/>
                <wp:wrapNone/>
                <wp:docPr id="30" name="Up Arrow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990" cy="3440430"/>
                        </a:xfrm>
                        <a:prstGeom prst="upArrowCallout">
                          <a:avLst>
                            <a:gd name="adj1" fmla="val 12324"/>
                            <a:gd name="adj2" fmla="val 15845"/>
                            <a:gd name="adj3" fmla="val 12422"/>
                            <a:gd name="adj4" fmla="val 79074"/>
                          </a:avLst>
                        </a:prstGeom>
                        <a:solidFill>
                          <a:sysClr val="window" lastClr="FFFFFF"/>
                        </a:solidFill>
                        <a:ln w="25400" cap="flat" cmpd="sng" algn="ctr">
                          <a:solidFill>
                            <a:sysClr val="windowText" lastClr="000000"/>
                          </a:solidFill>
                          <a:prstDash val="solid"/>
                        </a:ln>
                        <a:effectLst/>
                      </wps:spPr>
                      <wps:txbx>
                        <w:txbxContent>
                          <w:p w14:paraId="7E2F9A9E" w14:textId="77777777" w:rsidR="005B5B49" w:rsidRDefault="005B5B49" w:rsidP="00B93AF0">
                            <w:pPr>
                              <w:spacing w:after="120"/>
                              <w:jc w:val="center"/>
                              <w:rPr>
                                <w:b/>
                                <w:color w:val="000000" w:themeColor="text1"/>
                                <w:sz w:val="4"/>
                              </w:rPr>
                            </w:pPr>
                          </w:p>
                          <w:p w14:paraId="034B9B42" w14:textId="77777777" w:rsidR="005B5B49" w:rsidRDefault="005B5B49" w:rsidP="00B93AF0">
                            <w:pPr>
                              <w:spacing w:after="120"/>
                              <w:jc w:val="center"/>
                              <w:rPr>
                                <w:b/>
                                <w:color w:val="000000" w:themeColor="text1"/>
                              </w:rPr>
                            </w:pPr>
                            <w:r>
                              <w:rPr>
                                <w:b/>
                                <w:color w:val="000000" w:themeColor="text1"/>
                              </w:rPr>
                              <w:t>Education Reform Act</w:t>
                            </w:r>
                          </w:p>
                          <w:p w14:paraId="068FF032" w14:textId="77777777" w:rsidR="005B5B49" w:rsidRDefault="005B5B49" w:rsidP="00B93AF0">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941D" id="Up Arrow Callout 5" o:spid="_x0000_s1033" type="#_x0000_t79" style="position:absolute;left:0;text-align:left;margin-left:303.95pt;margin-top:272.1pt;width:233.7pt;height:27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" adj="4520,7377,2315,9469" fillcolor="window" strokecolor="windowText" strokeweight="2pt">
                <v:path arrowok="t"/>
                <v:textbox>
                  <w:txbxContent>
                    <w:p w14:paraId="7E2F9A9E" w14:textId="77777777" w:rsidR="005B5B49" w:rsidRDefault="005B5B49" w:rsidP="00B93AF0">
                      <w:pPr>
                        <w:spacing w:after="120"/>
                        <w:jc w:val="center"/>
                        <w:rPr>
                          <w:b/>
                          <w:color w:val="000000" w:themeColor="text1"/>
                          <w:sz w:val="4"/>
                        </w:rPr>
                      </w:pPr>
                    </w:p>
                    <w:p w14:paraId="034B9B42" w14:textId="77777777" w:rsidR="005B5B49" w:rsidRDefault="005B5B49" w:rsidP="00B93AF0">
                      <w:pPr>
                        <w:spacing w:after="120"/>
                        <w:jc w:val="center"/>
                        <w:rPr>
                          <w:b/>
                          <w:color w:val="000000" w:themeColor="text1"/>
                        </w:rPr>
                      </w:pPr>
                      <w:r>
                        <w:rPr>
                          <w:b/>
                          <w:color w:val="000000" w:themeColor="text1"/>
                        </w:rPr>
                        <w:t>Education Reform Act</w:t>
                      </w:r>
                    </w:p>
                    <w:p w14:paraId="068FF032" w14:textId="77777777" w:rsidR="005B5B49" w:rsidRDefault="005B5B49" w:rsidP="00B93AF0">
                      <w:pPr>
                        <w:spacing w:after="120"/>
                        <w:jc w:val="cente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087024A" wp14:editId="35D46628">
                <wp:simplePos x="0" y="0"/>
                <wp:positionH relativeFrom="column">
                  <wp:posOffset>473710</wp:posOffset>
                </wp:positionH>
                <wp:positionV relativeFrom="paragraph">
                  <wp:posOffset>3455670</wp:posOffset>
                </wp:positionV>
                <wp:extent cx="2982595" cy="3440430"/>
                <wp:effectExtent l="0" t="0" r="8255" b="7620"/>
                <wp:wrapNone/>
                <wp:docPr id="29" name="Up Arrow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2595" cy="3440430"/>
                        </a:xfrm>
                        <a:prstGeom prst="upArrowCallout">
                          <a:avLst>
                            <a:gd name="adj1" fmla="val 12324"/>
                            <a:gd name="adj2" fmla="val 15845"/>
                            <a:gd name="adj3" fmla="val 12422"/>
                            <a:gd name="adj4" fmla="val 79074"/>
                          </a:avLst>
                        </a:prstGeom>
                      </wps:spPr>
                      <wps:style>
                        <a:lnRef idx="2">
                          <a:schemeClr val="dk1"/>
                        </a:lnRef>
                        <a:fillRef idx="1">
                          <a:schemeClr val="lt1"/>
                        </a:fillRef>
                        <a:effectRef idx="0">
                          <a:schemeClr val="dk1"/>
                        </a:effectRef>
                        <a:fontRef idx="minor">
                          <a:schemeClr val="dk1"/>
                        </a:fontRef>
                      </wps:style>
                      <wps:txbx>
                        <w:txbxContent>
                          <w:p w14:paraId="6E41FEBB" w14:textId="77777777" w:rsidR="005B5B49" w:rsidRDefault="005B5B49" w:rsidP="00B93AF0">
                            <w:pPr>
                              <w:jc w:val="center"/>
                              <w:rPr>
                                <w:b/>
                                <w:sz w:val="2"/>
                              </w:rPr>
                            </w:pPr>
                          </w:p>
                          <w:p w14:paraId="74D63282" w14:textId="77777777" w:rsidR="005B5B49" w:rsidRDefault="005B5B49" w:rsidP="00B93AF0">
                            <w:pPr>
                              <w:jc w:val="center"/>
                              <w:rPr>
                                <w:b/>
                              </w:rPr>
                            </w:pPr>
                            <w:r>
                              <w:rPr>
                                <w:b/>
                              </w:rPr>
                              <w:t>Comprehensive Schools:</w:t>
                            </w:r>
                          </w:p>
                          <w:p w14:paraId="585C98B1" w14:textId="77777777" w:rsidR="005B5B49" w:rsidRDefault="005B5B49" w:rsidP="00B93A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024A" id="Up Arrow Callout 3" o:spid="_x0000_s1034" type="#_x0000_t79" style="position:absolute;left:0;text-align:left;margin-left:37.3pt;margin-top:272.1pt;width:234.85pt;height:27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" adj="4520,7377,2326,9469" fillcolor="white [3201]" strokecolor="black [3200]" strokeweight="2pt">
                <v:path arrowok="t"/>
                <v:textbox>
                  <w:txbxContent>
                    <w:p w14:paraId="6E41FEBB" w14:textId="77777777" w:rsidR="005B5B49" w:rsidRDefault="005B5B49" w:rsidP="00B93AF0">
                      <w:pPr>
                        <w:jc w:val="center"/>
                        <w:rPr>
                          <w:b/>
                          <w:sz w:val="2"/>
                        </w:rPr>
                      </w:pPr>
                    </w:p>
                    <w:p w14:paraId="74D63282" w14:textId="77777777" w:rsidR="005B5B49" w:rsidRDefault="005B5B49" w:rsidP="00B93AF0">
                      <w:pPr>
                        <w:jc w:val="center"/>
                        <w:rPr>
                          <w:b/>
                        </w:rPr>
                      </w:pPr>
                      <w:r>
                        <w:rPr>
                          <w:b/>
                        </w:rPr>
                        <w:t>Comprehensive Schools:</w:t>
                      </w:r>
                    </w:p>
                    <w:p w14:paraId="585C98B1" w14:textId="77777777" w:rsidR="005B5B49" w:rsidRDefault="005B5B49" w:rsidP="00B93AF0">
                      <w:pPr>
                        <w:jc w:val="cente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66F9DFD" wp14:editId="05D78111">
                <wp:simplePos x="0" y="0"/>
                <wp:positionH relativeFrom="column">
                  <wp:posOffset>5715000</wp:posOffset>
                </wp:positionH>
                <wp:positionV relativeFrom="paragraph">
                  <wp:posOffset>-190500</wp:posOffset>
                </wp:positionV>
                <wp:extent cx="3270885" cy="3041650"/>
                <wp:effectExtent l="0" t="0" r="5715" b="6350"/>
                <wp:wrapNone/>
                <wp:docPr id="28" name="Down Arrow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885" cy="3041650"/>
                        </a:xfrm>
                        <a:prstGeom prst="downArrowCallout">
                          <a:avLst>
                            <a:gd name="adj1" fmla="val 13179"/>
                            <a:gd name="adj2" fmla="val 16426"/>
                            <a:gd name="adj3" fmla="val 11360"/>
                            <a:gd name="adj4" fmla="val 81062"/>
                          </a:avLst>
                        </a:prstGeom>
                        <a:solidFill>
                          <a:sysClr val="window" lastClr="FFFFFF"/>
                        </a:solidFill>
                        <a:ln w="25400" cap="flat" cmpd="sng" algn="ctr">
                          <a:solidFill>
                            <a:sysClr val="windowText" lastClr="000000"/>
                          </a:solidFill>
                          <a:prstDash val="solid"/>
                        </a:ln>
                        <a:effectLst/>
                      </wps:spPr>
                      <wps:txbx>
                        <w:txbxContent>
                          <w:p w14:paraId="750734B2" w14:textId="77777777" w:rsidR="005B5B49" w:rsidRDefault="005B5B49" w:rsidP="00B93AF0">
                            <w:pPr>
                              <w:spacing w:after="120"/>
                              <w:jc w:val="center"/>
                              <w:rPr>
                                <w:b/>
                                <w:color w:val="000000" w:themeColor="text1"/>
                              </w:rPr>
                            </w:pPr>
                            <w:r>
                              <w:rPr>
                                <w:b/>
                                <w:color w:val="000000" w:themeColor="text1"/>
                              </w:rPr>
                              <w:t>New Labour Policies:</w:t>
                            </w:r>
                          </w:p>
                          <w:p w14:paraId="307D8E2C" w14:textId="77777777" w:rsidR="005B5B49" w:rsidRDefault="005B5B49" w:rsidP="00B93AF0">
                            <w:pPr>
                              <w:spacing w:after="120"/>
                              <w:jc w:val="center"/>
                              <w:rPr>
                                <w:b/>
                                <w:color w:val="000000" w:themeColor="text1"/>
                              </w:rPr>
                            </w:pPr>
                            <w:r>
                              <w:rPr>
                                <w:b/>
                                <w:color w:val="000000" w:themeColor="text1"/>
                              </w:rPr>
                              <w:t xml:space="preserve">Policies aimed to reduce </w:t>
                            </w:r>
                            <w:r>
                              <w:rPr>
                                <w:b/>
                                <w:color w:val="000000" w:themeColor="text1"/>
                                <w:u w:val="single"/>
                              </w:rPr>
                              <w:t>inequalities</w:t>
                            </w:r>
                          </w:p>
                          <w:p w14:paraId="5BC3EB0D" w14:textId="77777777" w:rsidR="005B5B49" w:rsidRDefault="005B5B49" w:rsidP="00B93AF0">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F9DF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 o:spid="_x0000_s1035" type="#_x0000_t80" style="position:absolute;left:0;text-align:left;margin-left:450pt;margin-top:-15pt;width:257.55pt;height:2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" adj="17509,7501,19146,9476" fillcolor="window" strokecolor="windowText" strokeweight="2pt">
                <v:path arrowok="t"/>
                <v:textbox>
                  <w:txbxContent>
                    <w:p w14:paraId="750734B2" w14:textId="77777777" w:rsidR="005B5B49" w:rsidRDefault="005B5B49" w:rsidP="00B93AF0">
                      <w:pPr>
                        <w:spacing w:after="120"/>
                        <w:jc w:val="center"/>
                        <w:rPr>
                          <w:b/>
                          <w:color w:val="000000" w:themeColor="text1"/>
                        </w:rPr>
                      </w:pPr>
                      <w:r>
                        <w:rPr>
                          <w:b/>
                          <w:color w:val="000000" w:themeColor="text1"/>
                        </w:rPr>
                        <w:t>New Labour Policies:</w:t>
                      </w:r>
                    </w:p>
                    <w:p w14:paraId="307D8E2C" w14:textId="77777777" w:rsidR="005B5B49" w:rsidRDefault="005B5B49" w:rsidP="00B93AF0">
                      <w:pPr>
                        <w:spacing w:after="120"/>
                        <w:jc w:val="center"/>
                        <w:rPr>
                          <w:b/>
                          <w:color w:val="000000" w:themeColor="text1"/>
                        </w:rPr>
                      </w:pPr>
                      <w:r>
                        <w:rPr>
                          <w:b/>
                          <w:color w:val="000000" w:themeColor="text1"/>
                        </w:rPr>
                        <w:t xml:space="preserve">Policies aimed to reduce </w:t>
                      </w:r>
                      <w:r>
                        <w:rPr>
                          <w:b/>
                          <w:color w:val="000000" w:themeColor="text1"/>
                          <w:u w:val="single"/>
                        </w:rPr>
                        <w:t>inequalities</w:t>
                      </w:r>
                    </w:p>
                    <w:p w14:paraId="5BC3EB0D" w14:textId="77777777" w:rsidR="005B5B49" w:rsidRDefault="005B5B49" w:rsidP="00B93AF0">
                      <w:pPr>
                        <w:spacing w:after="120"/>
                        <w:jc w:val="cente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30CA2DD" wp14:editId="52843252">
                <wp:simplePos x="0" y="0"/>
                <wp:positionH relativeFrom="column">
                  <wp:posOffset>-142875</wp:posOffset>
                </wp:positionH>
                <wp:positionV relativeFrom="paragraph">
                  <wp:posOffset>-190500</wp:posOffset>
                </wp:positionV>
                <wp:extent cx="2967990" cy="3041650"/>
                <wp:effectExtent l="0" t="0" r="3810" b="6350"/>
                <wp:wrapNone/>
                <wp:docPr id="27" name="Down Arrow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990" cy="3041650"/>
                        </a:xfrm>
                        <a:prstGeom prst="downArrowCallout">
                          <a:avLst>
                            <a:gd name="adj1" fmla="val 13179"/>
                            <a:gd name="adj2" fmla="val 16426"/>
                            <a:gd name="adj3" fmla="val 11360"/>
                            <a:gd name="adj4" fmla="val 81062"/>
                          </a:avLst>
                        </a:prstGeom>
                      </wps:spPr>
                      <wps:style>
                        <a:lnRef idx="2">
                          <a:schemeClr val="dk1"/>
                        </a:lnRef>
                        <a:fillRef idx="1">
                          <a:schemeClr val="lt1"/>
                        </a:fillRef>
                        <a:effectRef idx="0">
                          <a:schemeClr val="dk1"/>
                        </a:effectRef>
                        <a:fontRef idx="minor">
                          <a:schemeClr val="dk1"/>
                        </a:fontRef>
                      </wps:style>
                      <wps:txbx>
                        <w:txbxContent>
                          <w:p w14:paraId="2853A287" w14:textId="77777777" w:rsidR="005B5B49" w:rsidRDefault="005B5B49" w:rsidP="00B93AF0">
                            <w:pPr>
                              <w:spacing w:after="0"/>
                              <w:jc w:val="center"/>
                              <w:rPr>
                                <w:b/>
                              </w:rPr>
                            </w:pPr>
                            <w:r>
                              <w:rPr>
                                <w:b/>
                              </w:rPr>
                              <w:t>The Tripartite System:</w:t>
                            </w:r>
                          </w:p>
                          <w:p w14:paraId="2B8EECDC" w14:textId="77777777" w:rsidR="005B5B49" w:rsidRDefault="005B5B49" w:rsidP="00B93AF0">
                            <w:pPr>
                              <w:spacing w:after="0"/>
                              <w:jc w:val="center"/>
                              <w:rPr>
                                <w:b/>
                              </w:rPr>
                            </w:pPr>
                            <w:r>
                              <w:rPr>
                                <w:b/>
                              </w:rPr>
                              <w:t>1944 Butler’s Education Act</w:t>
                            </w:r>
                          </w:p>
                          <w:p w14:paraId="25218944" w14:textId="77777777" w:rsidR="005B5B49" w:rsidRDefault="005B5B49" w:rsidP="00B93AF0">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A2DD" id="Down Arrow Callout 2" o:spid="_x0000_s1036" type="#_x0000_t80" style="position:absolute;left:0;text-align:left;margin-left:-11.25pt;margin-top:-15pt;width:233.7pt;height:2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" adj="17509,7252,19206,9377" fillcolor="white [3201]" strokecolor="black [3200]" strokeweight="2pt">
                <v:path arrowok="t"/>
                <v:textbox>
                  <w:txbxContent>
                    <w:p w14:paraId="2853A287" w14:textId="77777777" w:rsidR="005B5B49" w:rsidRDefault="005B5B49" w:rsidP="00B93AF0">
                      <w:pPr>
                        <w:spacing w:after="0"/>
                        <w:jc w:val="center"/>
                        <w:rPr>
                          <w:b/>
                        </w:rPr>
                      </w:pPr>
                      <w:r>
                        <w:rPr>
                          <w:b/>
                        </w:rPr>
                        <w:t>The Tripartite System:</w:t>
                      </w:r>
                    </w:p>
                    <w:p w14:paraId="2B8EECDC" w14:textId="77777777" w:rsidR="005B5B49" w:rsidRDefault="005B5B49" w:rsidP="00B93AF0">
                      <w:pPr>
                        <w:spacing w:after="0"/>
                        <w:jc w:val="center"/>
                        <w:rPr>
                          <w:b/>
                        </w:rPr>
                      </w:pPr>
                      <w:r>
                        <w:rPr>
                          <w:b/>
                        </w:rPr>
                        <w:t>1944 Butler’s Education Act</w:t>
                      </w:r>
                    </w:p>
                    <w:p w14:paraId="25218944" w14:textId="77777777" w:rsidR="005B5B49" w:rsidRDefault="005B5B49" w:rsidP="00B93AF0">
                      <w:pPr>
                        <w:spacing w:after="120"/>
                        <w:jc w:val="cente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6D0DBB8" wp14:editId="0A39CB9B">
                <wp:simplePos x="0" y="0"/>
                <wp:positionH relativeFrom="column">
                  <wp:posOffset>-476250</wp:posOffset>
                </wp:positionH>
                <wp:positionV relativeFrom="paragraph">
                  <wp:posOffset>2939415</wp:posOffset>
                </wp:positionV>
                <wp:extent cx="10706100" cy="516255"/>
                <wp:effectExtent l="0" t="0" r="0" b="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06100" cy="516255"/>
                        </a:xfrm>
                        <a:prstGeom prst="rect">
                          <a:avLst/>
                        </a:prstGeom>
                      </wps:spPr>
                      <wps:style>
                        <a:lnRef idx="2">
                          <a:schemeClr val="dk1"/>
                        </a:lnRef>
                        <a:fillRef idx="1">
                          <a:schemeClr val="lt1"/>
                        </a:fillRef>
                        <a:effectRef idx="0">
                          <a:schemeClr val="dk1"/>
                        </a:effectRef>
                        <a:fontRef idx="minor">
                          <a:schemeClr val="dk1"/>
                        </a:fontRef>
                      </wps:style>
                      <wps:txbx>
                        <w:txbxContent>
                          <w:p w14:paraId="7DD20089" w14:textId="77777777" w:rsidR="005B5B49" w:rsidRDefault="005B5B49" w:rsidP="00B93AF0">
                            <w:pPr>
                              <w:rPr>
                                <w:sz w:val="36"/>
                              </w:rPr>
                            </w:pPr>
                            <w:r>
                              <w:rPr>
                                <w:sz w:val="36"/>
                              </w:rPr>
                              <w:tab/>
                            </w:r>
                            <w:r>
                              <w:rPr>
                                <w:sz w:val="48"/>
                              </w:rPr>
                              <w:t>1940</w:t>
                            </w:r>
                            <w:r>
                              <w:rPr>
                                <w:sz w:val="48"/>
                              </w:rPr>
                              <w:tab/>
                            </w:r>
                            <w:r>
                              <w:rPr>
                                <w:sz w:val="48"/>
                              </w:rPr>
                              <w:tab/>
                              <w:t xml:space="preserve">      1965</w:t>
                            </w:r>
                            <w:r>
                              <w:rPr>
                                <w:sz w:val="48"/>
                              </w:rPr>
                              <w:tab/>
                              <w:t xml:space="preserve">     1979-80s</w:t>
                            </w:r>
                            <w:r>
                              <w:rPr>
                                <w:sz w:val="48"/>
                              </w:rPr>
                              <w:tab/>
                              <w:t xml:space="preserve">         1988</w:t>
                            </w:r>
                            <w:r>
                              <w:rPr>
                                <w:sz w:val="48"/>
                              </w:rPr>
                              <w:tab/>
                              <w:t xml:space="preserve">           1997              2010+        </w:t>
                            </w:r>
                            <w:r>
                              <w:rPr>
                                <w:b/>
                                <w:sz w:val="48"/>
                              </w:rPr>
                              <w:sym w:font="Wingdings" w:char="00F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D0DBB8" id="Rectangle 1" o:spid="_x0000_s1037" style="position:absolute;left:0;text-align:left;margin-left:-37.5pt;margin-top:231.45pt;width:843pt;height:4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" fillcolor="white [3201]" strokecolor="black [3200]" strokeweight="2pt">
                <v:path arrowok="t"/>
                <v:textbox>
                  <w:txbxContent>
                    <w:p w14:paraId="7DD20089" w14:textId="77777777" w:rsidR="005B5B49" w:rsidRDefault="005B5B49" w:rsidP="00B93AF0">
                      <w:pPr>
                        <w:rPr>
                          <w:sz w:val="36"/>
                        </w:rPr>
                      </w:pPr>
                      <w:r>
                        <w:rPr>
                          <w:sz w:val="36"/>
                        </w:rPr>
                        <w:tab/>
                      </w:r>
                      <w:r>
                        <w:rPr>
                          <w:sz w:val="48"/>
                        </w:rPr>
                        <w:t>1940</w:t>
                      </w:r>
                      <w:r>
                        <w:rPr>
                          <w:sz w:val="48"/>
                        </w:rPr>
                        <w:tab/>
                      </w:r>
                      <w:r>
                        <w:rPr>
                          <w:sz w:val="48"/>
                        </w:rPr>
                        <w:tab/>
                        <w:t xml:space="preserve">      1965</w:t>
                      </w:r>
                      <w:r>
                        <w:rPr>
                          <w:sz w:val="48"/>
                        </w:rPr>
                        <w:tab/>
                        <w:t xml:space="preserve">     1979-80s</w:t>
                      </w:r>
                      <w:r>
                        <w:rPr>
                          <w:sz w:val="48"/>
                        </w:rPr>
                        <w:tab/>
                        <w:t xml:space="preserve">         1988</w:t>
                      </w:r>
                      <w:r>
                        <w:rPr>
                          <w:sz w:val="48"/>
                        </w:rPr>
                        <w:tab/>
                        <w:t xml:space="preserve">           1997              2010+        </w:t>
                      </w:r>
                      <w:r>
                        <w:rPr>
                          <w:b/>
                          <w:sz w:val="48"/>
                        </w:rPr>
                        <w:sym w:font="Wingdings" w:char="00F0"/>
                      </w:r>
                    </w:p>
                  </w:txbxContent>
                </v:textbox>
              </v:rect>
            </w:pict>
          </mc:Fallback>
        </mc:AlternateContent>
      </w:r>
    </w:p>
    <w:p w14:paraId="1B0A4EC1" w14:textId="77777777" w:rsidR="005B5B49" w:rsidRPr="005B5B49" w:rsidRDefault="005B5B49" w:rsidP="005B5B49">
      <w:pPr>
        <w:rPr>
          <w:sz w:val="28"/>
        </w:rPr>
      </w:pPr>
    </w:p>
    <w:p w14:paraId="757C0C97" w14:textId="77777777" w:rsidR="005B5B49" w:rsidRPr="005B5B49" w:rsidRDefault="005B5B49" w:rsidP="005B5B49">
      <w:pPr>
        <w:rPr>
          <w:sz w:val="28"/>
        </w:rPr>
      </w:pPr>
    </w:p>
    <w:p w14:paraId="32FBEBD3" w14:textId="77777777" w:rsidR="005B5B49" w:rsidRPr="005B5B49" w:rsidRDefault="005B5B49" w:rsidP="005B5B49">
      <w:pPr>
        <w:rPr>
          <w:sz w:val="28"/>
        </w:rPr>
      </w:pPr>
    </w:p>
    <w:p w14:paraId="0592D7F2" w14:textId="77777777" w:rsidR="005B5B49" w:rsidRPr="005B5B49" w:rsidRDefault="005B5B49" w:rsidP="005B5B49">
      <w:pPr>
        <w:rPr>
          <w:sz w:val="28"/>
        </w:rPr>
      </w:pPr>
    </w:p>
    <w:p w14:paraId="6D730DAB" w14:textId="77777777" w:rsidR="005B5B49" w:rsidRPr="005B5B49" w:rsidRDefault="005B5B49" w:rsidP="005B5B49">
      <w:pPr>
        <w:rPr>
          <w:sz w:val="28"/>
        </w:rPr>
      </w:pPr>
    </w:p>
    <w:p w14:paraId="71E04025" w14:textId="77777777" w:rsidR="005B5B49" w:rsidRPr="005B5B49" w:rsidRDefault="005B5B49" w:rsidP="005B5B49">
      <w:pPr>
        <w:rPr>
          <w:sz w:val="28"/>
        </w:rPr>
      </w:pPr>
    </w:p>
    <w:p w14:paraId="4309C25A" w14:textId="77777777" w:rsidR="005B5B49" w:rsidRPr="005B5B49" w:rsidRDefault="005B5B49" w:rsidP="005B5B49">
      <w:pPr>
        <w:rPr>
          <w:sz w:val="28"/>
        </w:rPr>
      </w:pPr>
    </w:p>
    <w:p w14:paraId="6871DAB9" w14:textId="77777777" w:rsidR="005B5B49" w:rsidRPr="005B5B49" w:rsidRDefault="005B5B49" w:rsidP="005B5B49">
      <w:pPr>
        <w:rPr>
          <w:sz w:val="28"/>
        </w:rPr>
      </w:pPr>
    </w:p>
    <w:p w14:paraId="72E0D7DA" w14:textId="77777777" w:rsidR="005B5B49" w:rsidRDefault="005B5B49" w:rsidP="005B5B49">
      <w:pPr>
        <w:rPr>
          <w:sz w:val="28"/>
        </w:rPr>
      </w:pPr>
    </w:p>
    <w:p w14:paraId="36C5AE92" w14:textId="77777777" w:rsidR="00B93AF0" w:rsidRDefault="00B93AF0" w:rsidP="005B5B49">
      <w:pPr>
        <w:rPr>
          <w:sz w:val="28"/>
        </w:rPr>
      </w:pPr>
    </w:p>
    <w:p w14:paraId="58C6F1ED" w14:textId="77777777" w:rsidR="005B5B49" w:rsidRDefault="005B5B49" w:rsidP="005B5B49">
      <w:pPr>
        <w:rPr>
          <w:sz w:val="28"/>
        </w:rPr>
      </w:pPr>
    </w:p>
    <w:p w14:paraId="633BF799" w14:textId="77777777" w:rsidR="005B5B49" w:rsidRDefault="005B5B49" w:rsidP="005B5B49">
      <w:pPr>
        <w:rPr>
          <w:sz w:val="28"/>
        </w:rPr>
      </w:pPr>
    </w:p>
    <w:p w14:paraId="0E969502" w14:textId="77777777" w:rsidR="005B5B49" w:rsidRDefault="005B5B49" w:rsidP="005B5B49">
      <w:pPr>
        <w:rPr>
          <w:sz w:val="28"/>
        </w:rPr>
      </w:pPr>
    </w:p>
    <w:p w14:paraId="41DF1AD5" w14:textId="77777777" w:rsidR="005B5B49" w:rsidRDefault="005B5B49" w:rsidP="005B5B49">
      <w:pPr>
        <w:rPr>
          <w:sz w:val="28"/>
        </w:rPr>
      </w:pPr>
    </w:p>
    <w:p w14:paraId="2715448F" w14:textId="77777777" w:rsidR="005B5B49" w:rsidRDefault="005B5B49" w:rsidP="005B5B49">
      <w:pPr>
        <w:rPr>
          <w:sz w:val="28"/>
        </w:rPr>
      </w:pPr>
    </w:p>
    <w:p w14:paraId="75F3D9FE" w14:textId="77777777" w:rsidR="005B5B49" w:rsidRDefault="005B5B49" w:rsidP="005B5B49">
      <w:pPr>
        <w:rPr>
          <w:sz w:val="28"/>
        </w:rPr>
      </w:pPr>
    </w:p>
    <w:p w14:paraId="26FEE062" w14:textId="77777777" w:rsidR="005B5B49" w:rsidRDefault="005B5B49" w:rsidP="005B5B49">
      <w:pPr>
        <w:rPr>
          <w:sz w:val="28"/>
        </w:rPr>
        <w:sectPr w:rsidR="005B5B49" w:rsidSect="00813C5A">
          <w:pgSz w:w="16838" w:h="11906" w:orient="landscape"/>
          <w:pgMar w:top="720" w:right="720" w:bottom="720" w:left="720" w:header="709" w:footer="136" w:gutter="0"/>
          <w:cols w:space="708"/>
          <w:docGrid w:linePitch="360"/>
        </w:sectPr>
      </w:pPr>
    </w:p>
    <w:p w14:paraId="1AF2D3DD" w14:textId="77777777" w:rsidR="005B5B49" w:rsidRDefault="005B5B49" w:rsidP="005B5B49">
      <w:pPr>
        <w:rPr>
          <w:b/>
          <w:sz w:val="28"/>
        </w:rPr>
      </w:pPr>
      <w:r>
        <w:rPr>
          <w:rFonts w:ascii="Times New Roman" w:hAnsi="Times New Roman" w:cs="Times New Roman"/>
          <w:noProof/>
          <w:sz w:val="24"/>
          <w:szCs w:val="24"/>
          <w:lang w:eastAsia="en-GB"/>
        </w:rPr>
        <w:lastRenderedPageBreak/>
        <w:drawing>
          <wp:anchor distT="0" distB="0" distL="114300" distR="114300" simplePos="0" relativeHeight="251724800" behindDoc="0" locked="0" layoutInCell="1" allowOverlap="1" wp14:anchorId="3589D6BE" wp14:editId="04001A02">
            <wp:simplePos x="0" y="0"/>
            <wp:positionH relativeFrom="column">
              <wp:posOffset>5343099</wp:posOffset>
            </wp:positionH>
            <wp:positionV relativeFrom="paragraph">
              <wp:posOffset>-252484</wp:posOffset>
            </wp:positionV>
            <wp:extent cx="1116576" cy="709684"/>
            <wp:effectExtent l="19050" t="0" r="7374" b="0"/>
            <wp:wrapNone/>
            <wp:docPr id="11" name="Picture 1" descr="http://jbrunetfoto.net/wp-content/uploads/2014/10/eye.png">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0" name="irc_mi" descr="http://jbrunetfoto.net/wp-content/uploads/2014/10/eye.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7643" cy="710362"/>
                    </a:xfrm>
                    <a:prstGeom prst="rect">
                      <a:avLst/>
                    </a:prstGeom>
                    <a:noFill/>
                    <a:ln>
                      <a:noFill/>
                    </a:ln>
                  </pic:spPr>
                </pic:pic>
              </a:graphicData>
            </a:graphic>
          </wp:anchor>
        </w:drawing>
      </w:r>
      <w:r w:rsidR="008938F3">
        <w:rPr>
          <w:b/>
          <w:sz w:val="28"/>
        </w:rPr>
        <w:t>Eye on the exam</w:t>
      </w:r>
    </w:p>
    <w:p w14:paraId="70B68AF7" w14:textId="77777777" w:rsidR="008938F3" w:rsidRPr="008938F3" w:rsidRDefault="008938F3" w:rsidP="005B5B49">
      <w:pPr>
        <w:rPr>
          <w:sz w:val="24"/>
        </w:rPr>
      </w:pPr>
      <w:r w:rsidRPr="008938F3">
        <w:rPr>
          <w:sz w:val="24"/>
        </w:rPr>
        <w:t>Q.1</w:t>
      </w:r>
    </w:p>
    <w:p w14:paraId="25FE2316" w14:textId="77777777" w:rsidR="008938F3" w:rsidRDefault="008938F3" w:rsidP="005B5B49">
      <w:pPr>
        <w:rPr>
          <w:b/>
          <w:sz w:val="28"/>
        </w:rPr>
      </w:pPr>
      <w:r>
        <w:rPr>
          <w:b/>
          <w:noProof/>
          <w:sz w:val="28"/>
          <w:lang w:eastAsia="en-GB"/>
        </w:rPr>
        <w:drawing>
          <wp:inline distT="0" distB="0" distL="0" distR="0" wp14:anchorId="12F2702F" wp14:editId="79C66A0D">
            <wp:extent cx="6763887" cy="188339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9218" t="21168" r="25759" b="28357"/>
                    <a:stretch>
                      <a:fillRect/>
                    </a:stretch>
                  </pic:blipFill>
                  <pic:spPr bwMode="auto">
                    <a:xfrm>
                      <a:off x="0" y="0"/>
                      <a:ext cx="6778615" cy="1887492"/>
                    </a:xfrm>
                    <a:prstGeom prst="rect">
                      <a:avLst/>
                    </a:prstGeom>
                    <a:noFill/>
                    <a:ln w="9525">
                      <a:noFill/>
                      <a:miter lim="800000"/>
                      <a:headEnd/>
                      <a:tailEnd/>
                    </a:ln>
                  </pic:spPr>
                </pic:pic>
              </a:graphicData>
            </a:graphic>
          </wp:inline>
        </w:drawing>
      </w:r>
    </w:p>
    <w:p w14:paraId="2194D87D" w14:textId="77777777" w:rsidR="008938F3" w:rsidRPr="008938F3" w:rsidRDefault="008938F3" w:rsidP="005B5B49">
      <w:pPr>
        <w:rPr>
          <w:sz w:val="24"/>
        </w:rPr>
      </w:pPr>
      <w:r w:rsidRPr="008938F3">
        <w:rPr>
          <w:sz w:val="24"/>
        </w:rPr>
        <w:t>Q.2</w:t>
      </w:r>
    </w:p>
    <w:p w14:paraId="6641F08D" w14:textId="77777777" w:rsidR="008938F3" w:rsidRDefault="008938F3" w:rsidP="005B5B49">
      <w:pPr>
        <w:rPr>
          <w:b/>
          <w:sz w:val="28"/>
        </w:rPr>
      </w:pPr>
      <w:r>
        <w:rPr>
          <w:b/>
          <w:noProof/>
          <w:sz w:val="28"/>
          <w:lang w:eastAsia="en-GB"/>
        </w:rPr>
        <w:drawing>
          <wp:inline distT="0" distB="0" distL="0" distR="0" wp14:anchorId="4BDF70A7" wp14:editId="55F1A14A">
            <wp:extent cx="6443004" cy="60050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8796" t="20073" r="26623" b="63869"/>
                    <a:stretch>
                      <a:fillRect/>
                    </a:stretch>
                  </pic:blipFill>
                  <pic:spPr bwMode="auto">
                    <a:xfrm>
                      <a:off x="0" y="0"/>
                      <a:ext cx="6443015" cy="600502"/>
                    </a:xfrm>
                    <a:prstGeom prst="rect">
                      <a:avLst/>
                    </a:prstGeom>
                    <a:noFill/>
                    <a:ln w="9525">
                      <a:noFill/>
                      <a:miter lim="800000"/>
                      <a:headEnd/>
                      <a:tailEnd/>
                    </a:ln>
                  </pic:spPr>
                </pic:pic>
              </a:graphicData>
            </a:graphic>
          </wp:inline>
        </w:drawing>
      </w:r>
    </w:p>
    <w:p w14:paraId="0AB63375" w14:textId="77777777" w:rsidR="008938F3" w:rsidRPr="006E7EF0" w:rsidRDefault="008938F3" w:rsidP="008938F3">
      <w:pPr>
        <w:spacing w:after="0"/>
        <w:rPr>
          <w:rFonts w:cs="Arial"/>
          <w:sz w:val="20"/>
        </w:rPr>
      </w:pPr>
      <w:r>
        <w:rPr>
          <w:rFonts w:cs="Arial"/>
          <w:sz w:val="20"/>
        </w:rPr>
        <w:t>……………………………………………………………………………………………………………………………………………………………………………………………………………………………………………………………………………………………………………………………………………………………………………………………………………………………………………………………………………………………………………………………………………………………………………………………………………………………………………………………………………………………………………………………………………………………………………………………………………………………………………………………………………………………………………………………………………………………………………………………………………………………………………………………………………………………………………………………………………………………………………………………………………………………………………………………………………………………………………………………………………………………………………………………………………………………………………………………………………………………………………………………………………………………………………………………………………………………………………………………………………………………………………………………………………………………………………………………………………………………………………………………………………………………………………………………………………………………………………………………………………………………………………………………………………………………………………………………………………………………………………………………………………………………………………………………………………………………………………………………………………………………………………………………………………………………………………………………………………………………..</w:t>
      </w:r>
    </w:p>
    <w:p w14:paraId="0AE0C801" w14:textId="77777777" w:rsidR="008938F3" w:rsidRDefault="008938F3" w:rsidP="005B5B49">
      <w:pPr>
        <w:rPr>
          <w:b/>
          <w:sz w:val="28"/>
        </w:rPr>
      </w:pPr>
    </w:p>
    <w:p w14:paraId="6C658030" w14:textId="77777777" w:rsidR="008938F3" w:rsidRDefault="008938F3" w:rsidP="005B5B49">
      <w:pPr>
        <w:rPr>
          <w:sz w:val="24"/>
        </w:rPr>
      </w:pPr>
      <w:r w:rsidRPr="008938F3">
        <w:rPr>
          <w:sz w:val="24"/>
        </w:rPr>
        <w:t>Q.3</w:t>
      </w:r>
    </w:p>
    <w:p w14:paraId="0CF3A9A0" w14:textId="77777777" w:rsidR="008938F3" w:rsidRPr="008938F3" w:rsidRDefault="008938F3" w:rsidP="005B5B49">
      <w:pPr>
        <w:rPr>
          <w:sz w:val="24"/>
        </w:rPr>
      </w:pPr>
      <w:r>
        <w:rPr>
          <w:noProof/>
          <w:sz w:val="24"/>
          <w:lang w:eastAsia="en-GB"/>
        </w:rPr>
        <w:drawing>
          <wp:inline distT="0" distB="0" distL="0" distR="0" wp14:anchorId="31C57FEE" wp14:editId="00C9A475">
            <wp:extent cx="6641057" cy="450377"/>
            <wp:effectExtent l="19050" t="0" r="7393"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19384" t="14963" r="23995" b="72993"/>
                    <a:stretch>
                      <a:fillRect/>
                    </a:stretch>
                  </pic:blipFill>
                  <pic:spPr bwMode="auto">
                    <a:xfrm>
                      <a:off x="0" y="0"/>
                      <a:ext cx="6641057" cy="450377"/>
                    </a:xfrm>
                    <a:prstGeom prst="rect">
                      <a:avLst/>
                    </a:prstGeom>
                    <a:noFill/>
                    <a:ln w="9525">
                      <a:noFill/>
                      <a:miter lim="800000"/>
                      <a:headEnd/>
                      <a:tailEnd/>
                    </a:ln>
                  </pic:spPr>
                </pic:pic>
              </a:graphicData>
            </a:graphic>
          </wp:inline>
        </w:drawing>
      </w:r>
    </w:p>
    <w:p w14:paraId="7ABF2016" w14:textId="77777777" w:rsidR="008938F3" w:rsidRPr="006E7EF0" w:rsidRDefault="008938F3" w:rsidP="008938F3">
      <w:pPr>
        <w:spacing w:after="0"/>
        <w:rPr>
          <w:rFonts w:cs="Arial"/>
          <w:sz w:val="20"/>
        </w:rPr>
      </w:pPr>
      <w:r>
        <w:rPr>
          <w:rFonts w:cs="Arial"/>
          <w:sz w:val="20"/>
        </w:rPr>
        <w:t>……………………………………………………………………………………………………………………………………………………………………………………………………………………………………………………………………………………………………………………………………………………………………………………………………………………………………………………………………………………………………………………………………………………………………………………………………………………………………………………………………………………………………………………………………………………………………………………………………………………………………………………………………………………………………………………………………………………………………………………………………………………………………………………………………………………………………………………………………………………………………………………………………………………………………………………………………………………………………………………………………………………………………………………………………………………………………………………………………………………………………………………………………………………………………………………………………………………………………………………………………………………………………………………………………………………………………………………………………………………………………………………………………………………………………………………………………………………………………………………………………………………………………………………………………………………………………………………………………………………………………………………………………………………………………………………………………………………………………………………………………………………………………………………………………………………………………………………………………………………………..</w:t>
      </w:r>
    </w:p>
    <w:p w14:paraId="113ED857" w14:textId="77777777" w:rsidR="008938F3" w:rsidRDefault="008938F3" w:rsidP="005B5B49">
      <w:pPr>
        <w:rPr>
          <w:b/>
          <w:sz w:val="28"/>
        </w:rPr>
      </w:pPr>
    </w:p>
    <w:p w14:paraId="32FE4E42" w14:textId="77777777" w:rsidR="008938F3" w:rsidRDefault="00E811CD" w:rsidP="005B5B49">
      <w:pPr>
        <w:rPr>
          <w:b/>
          <w:sz w:val="28"/>
        </w:rPr>
      </w:pPr>
      <w:r>
        <w:rPr>
          <w:b/>
          <w:noProof/>
          <w:sz w:val="28"/>
          <w:lang w:eastAsia="en-GB"/>
        </w:rPr>
        <w:lastRenderedPageBreak/>
        <w:drawing>
          <wp:inline distT="0" distB="0" distL="0" distR="0" wp14:anchorId="52B6CB8F" wp14:editId="49AC097D">
            <wp:extent cx="6762750" cy="3627819"/>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9041" t="14599" r="27481" b="29384"/>
                    <a:stretch>
                      <a:fillRect/>
                    </a:stretch>
                  </pic:blipFill>
                  <pic:spPr bwMode="auto">
                    <a:xfrm>
                      <a:off x="0" y="0"/>
                      <a:ext cx="6762750" cy="3627819"/>
                    </a:xfrm>
                    <a:prstGeom prst="rect">
                      <a:avLst/>
                    </a:prstGeom>
                    <a:noFill/>
                    <a:ln w="9525">
                      <a:noFill/>
                      <a:miter lim="800000"/>
                      <a:headEnd/>
                      <a:tailEnd/>
                    </a:ln>
                  </pic:spPr>
                </pic:pic>
              </a:graphicData>
            </a:graphic>
          </wp:inline>
        </w:drawing>
      </w:r>
    </w:p>
    <w:p w14:paraId="610D0CD8" w14:textId="77777777" w:rsidR="008938F3" w:rsidRDefault="00E811CD" w:rsidP="005B5B49">
      <w:pPr>
        <w:rPr>
          <w:b/>
          <w:sz w:val="28"/>
        </w:rPr>
      </w:pPr>
      <w:r>
        <w:rPr>
          <w:b/>
          <w:noProof/>
          <w:sz w:val="28"/>
          <w:lang w:eastAsia="en-GB"/>
        </w:rPr>
        <w:drawing>
          <wp:inline distT="0" distB="0" distL="0" distR="0" wp14:anchorId="67F4CBDC" wp14:editId="353DB3C1">
            <wp:extent cx="6641464" cy="5029200"/>
            <wp:effectExtent l="19050" t="0" r="698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28457" t="10949" r="28016" b="6204"/>
                    <a:stretch>
                      <a:fillRect/>
                    </a:stretch>
                  </pic:blipFill>
                  <pic:spPr bwMode="auto">
                    <a:xfrm>
                      <a:off x="0" y="0"/>
                      <a:ext cx="6641370" cy="5029128"/>
                    </a:xfrm>
                    <a:prstGeom prst="rect">
                      <a:avLst/>
                    </a:prstGeom>
                    <a:noFill/>
                    <a:ln w="9525">
                      <a:noFill/>
                      <a:miter lim="800000"/>
                      <a:headEnd/>
                      <a:tailEnd/>
                    </a:ln>
                  </pic:spPr>
                </pic:pic>
              </a:graphicData>
            </a:graphic>
          </wp:inline>
        </w:drawing>
      </w:r>
    </w:p>
    <w:p w14:paraId="4CB2B6A0" w14:textId="77777777" w:rsidR="008938F3" w:rsidRDefault="008938F3" w:rsidP="005B5B49">
      <w:pPr>
        <w:rPr>
          <w:b/>
          <w:sz w:val="28"/>
        </w:rPr>
      </w:pPr>
    </w:p>
    <w:p w14:paraId="7F14F123" w14:textId="77777777" w:rsidR="008938F3" w:rsidRDefault="008938F3" w:rsidP="005B5B49">
      <w:pPr>
        <w:rPr>
          <w:b/>
          <w:sz w:val="28"/>
        </w:rPr>
      </w:pPr>
    </w:p>
    <w:p w14:paraId="6173C3D3" w14:textId="77777777" w:rsidR="00E811CD" w:rsidRPr="00E811CD" w:rsidRDefault="00E811CD" w:rsidP="005B5B49">
      <w:pPr>
        <w:rPr>
          <w:sz w:val="24"/>
        </w:rPr>
      </w:pPr>
      <w:r w:rsidRPr="00E811CD">
        <w:rPr>
          <w:sz w:val="24"/>
        </w:rPr>
        <w:lastRenderedPageBreak/>
        <w:t>Q.5</w:t>
      </w:r>
    </w:p>
    <w:p w14:paraId="312C5616" w14:textId="77777777" w:rsidR="008938F3" w:rsidRDefault="00E811CD" w:rsidP="005B5B49">
      <w:pPr>
        <w:rPr>
          <w:b/>
          <w:sz w:val="28"/>
        </w:rPr>
      </w:pPr>
      <w:r w:rsidRPr="00E811CD">
        <w:rPr>
          <w:b/>
          <w:noProof/>
          <w:sz w:val="28"/>
        </w:rPr>
        <w:drawing>
          <wp:inline distT="0" distB="0" distL="0" distR="0" wp14:anchorId="1B25BE1E" wp14:editId="11FB57EC">
            <wp:extent cx="6761760" cy="1377537"/>
            <wp:effectExtent l="19050" t="0" r="990" b="0"/>
            <wp:docPr id="17"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7" cstate="print"/>
                    <a:srcRect l="28352" t="10828" r="21221" b="55819"/>
                    <a:stretch/>
                  </pic:blipFill>
                  <pic:spPr>
                    <a:xfrm>
                      <a:off x="0" y="0"/>
                      <a:ext cx="6779372" cy="1381125"/>
                    </a:xfrm>
                    <a:prstGeom prst="rect">
                      <a:avLst/>
                    </a:prstGeom>
                  </pic:spPr>
                </pic:pic>
              </a:graphicData>
            </a:graphic>
          </wp:inline>
        </w:drawing>
      </w:r>
    </w:p>
    <w:p w14:paraId="0CEF5B11" w14:textId="19C5E464" w:rsidR="008938F3" w:rsidRDefault="00CA6D9A" w:rsidP="005B5B49">
      <w:pPr>
        <w:rPr>
          <w:b/>
          <w:sz w:val="28"/>
        </w:rPr>
      </w:pPr>
      <w:r>
        <w:rPr>
          <w:b/>
          <w:noProof/>
          <w:sz w:val="28"/>
          <w:lang w:eastAsia="en-GB"/>
        </w:rPr>
        <mc:AlternateContent>
          <mc:Choice Requires="wps">
            <w:drawing>
              <wp:anchor distT="0" distB="0" distL="114300" distR="114300" simplePos="0" relativeHeight="251727872" behindDoc="0" locked="0" layoutInCell="1" allowOverlap="1" wp14:anchorId="7268B619" wp14:editId="7195C57B">
                <wp:simplePos x="0" y="0"/>
                <wp:positionH relativeFrom="column">
                  <wp:posOffset>5717540</wp:posOffset>
                </wp:positionH>
                <wp:positionV relativeFrom="paragraph">
                  <wp:posOffset>300990</wp:posOffset>
                </wp:positionV>
                <wp:extent cx="831215" cy="213360"/>
                <wp:effectExtent l="2540" t="0" r="4445" b="0"/>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005C2" w14:textId="77777777" w:rsidR="00E811CD" w:rsidRPr="00E811CD" w:rsidRDefault="00E811CD" w:rsidP="00E811CD">
                            <w:pPr>
                              <w:jc w:val="right"/>
                              <w:rPr>
                                <w:sz w:val="18"/>
                              </w:rPr>
                            </w:pPr>
                            <w:r w:rsidRPr="00E811CD">
                              <w:rPr>
                                <w:sz w:val="18"/>
                              </w:rPr>
                              <w:t>(30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B619" id="Text Box 46" o:spid="_x0000_s1038" type="#_x0000_t202" style="position:absolute;margin-left:450.2pt;margin-top:23.7pt;width:65.45pt;height:1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" stroked="f">
                <v:textbox>
                  <w:txbxContent>
                    <w:p w14:paraId="44F005C2" w14:textId="77777777" w:rsidR="00E811CD" w:rsidRPr="00E811CD" w:rsidRDefault="00E811CD" w:rsidP="00E811CD">
                      <w:pPr>
                        <w:jc w:val="right"/>
                        <w:rPr>
                          <w:sz w:val="18"/>
                        </w:rPr>
                      </w:pPr>
                      <w:r w:rsidRPr="00E811CD">
                        <w:rPr>
                          <w:sz w:val="18"/>
                        </w:rPr>
                        <w:t>(30 marks)</w:t>
                      </w:r>
                    </w:p>
                  </w:txbxContent>
                </v:textbox>
              </v:shape>
            </w:pict>
          </mc:Fallback>
        </mc:AlternateContent>
      </w:r>
      <w:r w:rsidR="00E811CD" w:rsidRPr="00E811CD">
        <w:rPr>
          <w:b/>
          <w:noProof/>
          <w:sz w:val="28"/>
        </w:rPr>
        <w:drawing>
          <wp:inline distT="0" distB="0" distL="0" distR="0" wp14:anchorId="361ED438" wp14:editId="57C03AFD">
            <wp:extent cx="6636022" cy="474968"/>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7" cstate="print"/>
                    <a:srcRect l="21775" t="79734" r="21221" b="10423"/>
                    <a:stretch/>
                  </pic:blipFill>
                  <pic:spPr>
                    <a:xfrm>
                      <a:off x="0" y="0"/>
                      <a:ext cx="6668472" cy="477291"/>
                    </a:xfrm>
                    <a:prstGeom prst="rect">
                      <a:avLst/>
                    </a:prstGeom>
                  </pic:spPr>
                </pic:pic>
              </a:graphicData>
            </a:graphic>
          </wp:inline>
        </w:drawing>
      </w:r>
    </w:p>
    <w:p w14:paraId="5585632E" w14:textId="77777777" w:rsidR="008938F3" w:rsidRDefault="008938F3" w:rsidP="005B5B49">
      <w:pPr>
        <w:rPr>
          <w:b/>
          <w:sz w:val="28"/>
        </w:rPr>
      </w:pPr>
    </w:p>
    <w:p w14:paraId="793ACAE7" w14:textId="77777777" w:rsidR="008938F3" w:rsidRDefault="008938F3" w:rsidP="005B5B49">
      <w:pPr>
        <w:rPr>
          <w:b/>
          <w:sz w:val="28"/>
        </w:rPr>
      </w:pPr>
    </w:p>
    <w:p w14:paraId="5F86EF09" w14:textId="77777777" w:rsidR="008938F3" w:rsidRDefault="008938F3" w:rsidP="005B5B49">
      <w:pPr>
        <w:rPr>
          <w:b/>
          <w:sz w:val="28"/>
        </w:rPr>
      </w:pPr>
    </w:p>
    <w:p w14:paraId="568D147E" w14:textId="77777777" w:rsidR="008938F3" w:rsidRDefault="008938F3" w:rsidP="005B5B49">
      <w:pPr>
        <w:rPr>
          <w:b/>
          <w:sz w:val="28"/>
        </w:rPr>
      </w:pPr>
    </w:p>
    <w:p w14:paraId="7D581902" w14:textId="77777777" w:rsidR="008938F3" w:rsidRDefault="008938F3" w:rsidP="005B5B49">
      <w:pPr>
        <w:rPr>
          <w:b/>
          <w:sz w:val="28"/>
        </w:rPr>
      </w:pPr>
    </w:p>
    <w:p w14:paraId="37C46FDE" w14:textId="77777777" w:rsidR="008938F3" w:rsidRDefault="008938F3" w:rsidP="005B5B49">
      <w:pPr>
        <w:rPr>
          <w:b/>
          <w:sz w:val="28"/>
        </w:rPr>
      </w:pPr>
    </w:p>
    <w:p w14:paraId="06046128" w14:textId="77777777" w:rsidR="008938F3" w:rsidRDefault="008938F3" w:rsidP="005B5B49">
      <w:pPr>
        <w:rPr>
          <w:b/>
          <w:sz w:val="28"/>
        </w:rPr>
      </w:pPr>
    </w:p>
    <w:p w14:paraId="710FF646" w14:textId="77777777" w:rsidR="008938F3" w:rsidRDefault="008938F3" w:rsidP="005B5B49">
      <w:pPr>
        <w:rPr>
          <w:b/>
          <w:sz w:val="28"/>
        </w:rPr>
      </w:pPr>
    </w:p>
    <w:p w14:paraId="0C67C4DB" w14:textId="77777777" w:rsidR="008938F3" w:rsidRDefault="008938F3" w:rsidP="005B5B49">
      <w:pPr>
        <w:rPr>
          <w:b/>
          <w:sz w:val="28"/>
        </w:rPr>
      </w:pPr>
    </w:p>
    <w:p w14:paraId="03F7CEEB" w14:textId="77777777" w:rsidR="008938F3" w:rsidRDefault="008938F3" w:rsidP="005B5B49">
      <w:pPr>
        <w:rPr>
          <w:b/>
          <w:sz w:val="28"/>
        </w:rPr>
      </w:pPr>
    </w:p>
    <w:p w14:paraId="54C9BA2D" w14:textId="77777777" w:rsidR="008938F3" w:rsidRDefault="008938F3" w:rsidP="005B5B49">
      <w:pPr>
        <w:rPr>
          <w:b/>
          <w:sz w:val="28"/>
        </w:rPr>
      </w:pPr>
    </w:p>
    <w:p w14:paraId="59F84203" w14:textId="77777777" w:rsidR="008938F3" w:rsidRDefault="008938F3" w:rsidP="005B5B49">
      <w:pPr>
        <w:rPr>
          <w:sz w:val="20"/>
          <w:szCs w:val="20"/>
        </w:rPr>
      </w:pPr>
    </w:p>
    <w:p w14:paraId="24095BFC" w14:textId="77777777" w:rsidR="005B5B49" w:rsidRDefault="005B5B49" w:rsidP="005B5B49">
      <w:pPr>
        <w:rPr>
          <w:b/>
          <w:sz w:val="28"/>
        </w:rPr>
      </w:pPr>
    </w:p>
    <w:p w14:paraId="161AA5CC" w14:textId="77777777" w:rsidR="005B5B49" w:rsidRDefault="005B5B49" w:rsidP="005B5B49">
      <w:pPr>
        <w:rPr>
          <w:b/>
          <w:sz w:val="28"/>
        </w:rPr>
      </w:pPr>
    </w:p>
    <w:p w14:paraId="17572F05" w14:textId="77777777" w:rsidR="005B5B49" w:rsidRDefault="005B5B49" w:rsidP="005B5B49">
      <w:pPr>
        <w:rPr>
          <w:b/>
          <w:sz w:val="28"/>
        </w:rPr>
      </w:pPr>
    </w:p>
    <w:p w14:paraId="06B3973B" w14:textId="77777777" w:rsidR="005B5B49" w:rsidRDefault="005B5B49" w:rsidP="005B5B49">
      <w:pPr>
        <w:rPr>
          <w:b/>
          <w:sz w:val="28"/>
        </w:rPr>
      </w:pPr>
    </w:p>
    <w:p w14:paraId="32BD5FB1" w14:textId="77777777" w:rsidR="005B5B49" w:rsidRDefault="005B5B49" w:rsidP="005B5B49">
      <w:pPr>
        <w:rPr>
          <w:b/>
          <w:sz w:val="28"/>
        </w:rPr>
      </w:pPr>
    </w:p>
    <w:p w14:paraId="260CD80D" w14:textId="77777777" w:rsidR="005B5B49" w:rsidRPr="00E811CD" w:rsidRDefault="005B5B49" w:rsidP="005B5B49">
      <w:pPr>
        <w:rPr>
          <w:b/>
          <w:sz w:val="28"/>
        </w:rPr>
      </w:pPr>
    </w:p>
    <w:sectPr w:rsidR="005B5B49" w:rsidRPr="00E811CD" w:rsidSect="005B5B49">
      <w:pgSz w:w="11906" w:h="16838"/>
      <w:pgMar w:top="720" w:right="720" w:bottom="720" w:left="720"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80CBE" w14:textId="77777777" w:rsidR="006F286F" w:rsidRDefault="006F286F">
      <w:pPr>
        <w:spacing w:after="0" w:line="240" w:lineRule="auto"/>
      </w:pPr>
      <w:r>
        <w:separator/>
      </w:r>
    </w:p>
  </w:endnote>
  <w:endnote w:type="continuationSeparator" w:id="0">
    <w:p w14:paraId="3464FD8D" w14:textId="77777777" w:rsidR="006F286F" w:rsidRDefault="006F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255290"/>
      <w:docPartObj>
        <w:docPartGallery w:val="Page Numbers (Bottom of Page)"/>
        <w:docPartUnique/>
      </w:docPartObj>
    </w:sdtPr>
    <w:sdtEndPr>
      <w:rPr>
        <w:noProof/>
      </w:rPr>
    </w:sdtEndPr>
    <w:sdtContent>
      <w:p w14:paraId="0AF7AC87" w14:textId="77777777" w:rsidR="005B5B49" w:rsidRDefault="008A2BAB">
        <w:pPr>
          <w:pStyle w:val="Footer"/>
          <w:jc w:val="right"/>
        </w:pPr>
        <w:r>
          <w:fldChar w:fldCharType="begin"/>
        </w:r>
        <w:r w:rsidR="008C4B60">
          <w:instrText xml:space="preserve"> PAGE   \* MERGEFORMAT </w:instrText>
        </w:r>
        <w:r>
          <w:fldChar w:fldCharType="separate"/>
        </w:r>
        <w:r w:rsidR="003478BA">
          <w:rPr>
            <w:noProof/>
          </w:rPr>
          <w:t>20</w:t>
        </w:r>
        <w:r>
          <w:rPr>
            <w:noProof/>
          </w:rPr>
          <w:fldChar w:fldCharType="end"/>
        </w:r>
      </w:p>
    </w:sdtContent>
  </w:sdt>
  <w:p w14:paraId="5AA272AF" w14:textId="77777777" w:rsidR="005B5B49" w:rsidRDefault="005B5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99059" w14:textId="77777777" w:rsidR="006F286F" w:rsidRDefault="006F286F">
      <w:pPr>
        <w:spacing w:after="0" w:line="240" w:lineRule="auto"/>
      </w:pPr>
      <w:r>
        <w:separator/>
      </w:r>
    </w:p>
  </w:footnote>
  <w:footnote w:type="continuationSeparator" w:id="0">
    <w:p w14:paraId="3371A98A" w14:textId="77777777" w:rsidR="006F286F" w:rsidRDefault="006F2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215971"/>
    <w:multiLevelType w:val="hybridMultilevel"/>
    <w:tmpl w:val="893A28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EA2252"/>
    <w:multiLevelType w:val="hybridMultilevel"/>
    <w:tmpl w:val="A583E8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D6B5FFD"/>
    <w:multiLevelType w:val="hybridMultilevel"/>
    <w:tmpl w:val="3517EB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890174"/>
    <w:multiLevelType w:val="hybridMultilevel"/>
    <w:tmpl w:val="E3FE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7412D"/>
    <w:multiLevelType w:val="hybridMultilevel"/>
    <w:tmpl w:val="4D52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103CD"/>
    <w:multiLevelType w:val="hybridMultilevel"/>
    <w:tmpl w:val="030E6846"/>
    <w:lvl w:ilvl="0" w:tplc="E15E7F2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2703B"/>
    <w:multiLevelType w:val="hybridMultilevel"/>
    <w:tmpl w:val="C192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25C65"/>
    <w:multiLevelType w:val="hybridMultilevel"/>
    <w:tmpl w:val="E7E498C6"/>
    <w:lvl w:ilvl="0" w:tplc="B194FAF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F4D2E"/>
    <w:multiLevelType w:val="hybridMultilevel"/>
    <w:tmpl w:val="C904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1431B"/>
    <w:multiLevelType w:val="hybridMultilevel"/>
    <w:tmpl w:val="48F09B5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9662D2"/>
    <w:multiLevelType w:val="hybridMultilevel"/>
    <w:tmpl w:val="95BE0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36A12"/>
    <w:multiLevelType w:val="hybridMultilevel"/>
    <w:tmpl w:val="F7BC7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6A4329"/>
    <w:multiLevelType w:val="hybridMultilevel"/>
    <w:tmpl w:val="94BA4D36"/>
    <w:lvl w:ilvl="0" w:tplc="9C0C1D96">
      <w:start w:val="1"/>
      <w:numFmt w:val="bullet"/>
      <w:lvlText w:val=""/>
      <w:lvlJc w:val="left"/>
      <w:pPr>
        <w:tabs>
          <w:tab w:val="num" w:pos="720"/>
        </w:tabs>
        <w:ind w:left="720" w:hanging="360"/>
      </w:pPr>
      <w:rPr>
        <w:rFonts w:ascii="Wingdings 2" w:hAnsi="Wingdings 2" w:hint="default"/>
      </w:rPr>
    </w:lvl>
    <w:lvl w:ilvl="1" w:tplc="7FF4212E" w:tentative="1">
      <w:start w:val="1"/>
      <w:numFmt w:val="bullet"/>
      <w:lvlText w:val=""/>
      <w:lvlJc w:val="left"/>
      <w:pPr>
        <w:tabs>
          <w:tab w:val="num" w:pos="1440"/>
        </w:tabs>
        <w:ind w:left="1440" w:hanging="360"/>
      </w:pPr>
      <w:rPr>
        <w:rFonts w:ascii="Wingdings 2" w:hAnsi="Wingdings 2" w:hint="default"/>
      </w:rPr>
    </w:lvl>
    <w:lvl w:ilvl="2" w:tplc="5EEAD4B6" w:tentative="1">
      <w:start w:val="1"/>
      <w:numFmt w:val="bullet"/>
      <w:lvlText w:val=""/>
      <w:lvlJc w:val="left"/>
      <w:pPr>
        <w:tabs>
          <w:tab w:val="num" w:pos="2160"/>
        </w:tabs>
        <w:ind w:left="2160" w:hanging="360"/>
      </w:pPr>
      <w:rPr>
        <w:rFonts w:ascii="Wingdings 2" w:hAnsi="Wingdings 2" w:hint="default"/>
      </w:rPr>
    </w:lvl>
    <w:lvl w:ilvl="3" w:tplc="FCCA5EAE" w:tentative="1">
      <w:start w:val="1"/>
      <w:numFmt w:val="bullet"/>
      <w:lvlText w:val=""/>
      <w:lvlJc w:val="left"/>
      <w:pPr>
        <w:tabs>
          <w:tab w:val="num" w:pos="2880"/>
        </w:tabs>
        <w:ind w:left="2880" w:hanging="360"/>
      </w:pPr>
      <w:rPr>
        <w:rFonts w:ascii="Wingdings 2" w:hAnsi="Wingdings 2" w:hint="default"/>
      </w:rPr>
    </w:lvl>
    <w:lvl w:ilvl="4" w:tplc="BE66F83E" w:tentative="1">
      <w:start w:val="1"/>
      <w:numFmt w:val="bullet"/>
      <w:lvlText w:val=""/>
      <w:lvlJc w:val="left"/>
      <w:pPr>
        <w:tabs>
          <w:tab w:val="num" w:pos="3600"/>
        </w:tabs>
        <w:ind w:left="3600" w:hanging="360"/>
      </w:pPr>
      <w:rPr>
        <w:rFonts w:ascii="Wingdings 2" w:hAnsi="Wingdings 2" w:hint="default"/>
      </w:rPr>
    </w:lvl>
    <w:lvl w:ilvl="5" w:tplc="20AA7954" w:tentative="1">
      <w:start w:val="1"/>
      <w:numFmt w:val="bullet"/>
      <w:lvlText w:val=""/>
      <w:lvlJc w:val="left"/>
      <w:pPr>
        <w:tabs>
          <w:tab w:val="num" w:pos="4320"/>
        </w:tabs>
        <w:ind w:left="4320" w:hanging="360"/>
      </w:pPr>
      <w:rPr>
        <w:rFonts w:ascii="Wingdings 2" w:hAnsi="Wingdings 2" w:hint="default"/>
      </w:rPr>
    </w:lvl>
    <w:lvl w:ilvl="6" w:tplc="F54E3D20" w:tentative="1">
      <w:start w:val="1"/>
      <w:numFmt w:val="bullet"/>
      <w:lvlText w:val=""/>
      <w:lvlJc w:val="left"/>
      <w:pPr>
        <w:tabs>
          <w:tab w:val="num" w:pos="5040"/>
        </w:tabs>
        <w:ind w:left="5040" w:hanging="360"/>
      </w:pPr>
      <w:rPr>
        <w:rFonts w:ascii="Wingdings 2" w:hAnsi="Wingdings 2" w:hint="default"/>
      </w:rPr>
    </w:lvl>
    <w:lvl w:ilvl="7" w:tplc="4782DC24" w:tentative="1">
      <w:start w:val="1"/>
      <w:numFmt w:val="bullet"/>
      <w:lvlText w:val=""/>
      <w:lvlJc w:val="left"/>
      <w:pPr>
        <w:tabs>
          <w:tab w:val="num" w:pos="5760"/>
        </w:tabs>
        <w:ind w:left="5760" w:hanging="360"/>
      </w:pPr>
      <w:rPr>
        <w:rFonts w:ascii="Wingdings 2" w:hAnsi="Wingdings 2" w:hint="default"/>
      </w:rPr>
    </w:lvl>
    <w:lvl w:ilvl="8" w:tplc="F1DC3FD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4D873EA"/>
    <w:multiLevelType w:val="hybridMultilevel"/>
    <w:tmpl w:val="3864C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81AC4"/>
    <w:multiLevelType w:val="hybridMultilevel"/>
    <w:tmpl w:val="5A503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67A7A"/>
    <w:multiLevelType w:val="hybridMultilevel"/>
    <w:tmpl w:val="D8F4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6E09B7"/>
    <w:multiLevelType w:val="hybridMultilevel"/>
    <w:tmpl w:val="B1AA6AA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390B1FE9"/>
    <w:multiLevelType w:val="hybridMultilevel"/>
    <w:tmpl w:val="AB50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C021D"/>
    <w:multiLevelType w:val="hybridMultilevel"/>
    <w:tmpl w:val="858A92A0"/>
    <w:lvl w:ilvl="0" w:tplc="08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4E0D0674"/>
    <w:multiLevelType w:val="hybridMultilevel"/>
    <w:tmpl w:val="84B8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D2BE4"/>
    <w:multiLevelType w:val="hybridMultilevel"/>
    <w:tmpl w:val="FAD6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135C9F"/>
    <w:multiLevelType w:val="hybridMultilevel"/>
    <w:tmpl w:val="ED6A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6BC"/>
    <w:multiLevelType w:val="hybridMultilevel"/>
    <w:tmpl w:val="F0E0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023F9"/>
    <w:multiLevelType w:val="hybridMultilevel"/>
    <w:tmpl w:val="9A72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BC7E29"/>
    <w:multiLevelType w:val="hybridMultilevel"/>
    <w:tmpl w:val="94261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1"/>
  </w:num>
  <w:num w:numId="4">
    <w:abstractNumId w:val="0"/>
  </w:num>
  <w:num w:numId="5">
    <w:abstractNumId w:val="23"/>
  </w:num>
  <w:num w:numId="6">
    <w:abstractNumId w:val="2"/>
  </w:num>
  <w:num w:numId="7">
    <w:abstractNumId w:val="17"/>
  </w:num>
  <w:num w:numId="8">
    <w:abstractNumId w:val="8"/>
  </w:num>
  <w:num w:numId="9">
    <w:abstractNumId w:val="4"/>
  </w:num>
  <w:num w:numId="10">
    <w:abstractNumId w:val="7"/>
  </w:num>
  <w:num w:numId="11">
    <w:abstractNumId w:val="5"/>
  </w:num>
  <w:num w:numId="12">
    <w:abstractNumId w:val="12"/>
  </w:num>
  <w:num w:numId="13">
    <w:abstractNumId w:val="20"/>
  </w:num>
  <w:num w:numId="14">
    <w:abstractNumId w:val="19"/>
  </w:num>
  <w:num w:numId="15">
    <w:abstractNumId w:val="9"/>
  </w:num>
  <w:num w:numId="16">
    <w:abstractNumId w:val="10"/>
  </w:num>
  <w:num w:numId="17">
    <w:abstractNumId w:val="14"/>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5"/>
  </w:num>
  <w:num w:numId="22">
    <w:abstractNumId w:val="21"/>
  </w:num>
  <w:num w:numId="23">
    <w:abstractNumId w:val="22"/>
  </w:num>
  <w:num w:numId="24">
    <w:abstractNumId w:val="6"/>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1F6"/>
    <w:rsid w:val="00056519"/>
    <w:rsid w:val="00057CFA"/>
    <w:rsid w:val="0007255C"/>
    <w:rsid w:val="000805AC"/>
    <w:rsid w:val="0008577D"/>
    <w:rsid w:val="000E4110"/>
    <w:rsid w:val="00103F28"/>
    <w:rsid w:val="00110CC1"/>
    <w:rsid w:val="00113B0E"/>
    <w:rsid w:val="00117CCA"/>
    <w:rsid w:val="00141EC1"/>
    <w:rsid w:val="00141FE2"/>
    <w:rsid w:val="0018150F"/>
    <w:rsid w:val="002020A8"/>
    <w:rsid w:val="00221457"/>
    <w:rsid w:val="002533E2"/>
    <w:rsid w:val="002D50DA"/>
    <w:rsid w:val="002D5F92"/>
    <w:rsid w:val="002D7567"/>
    <w:rsid w:val="002F09BB"/>
    <w:rsid w:val="003329D5"/>
    <w:rsid w:val="003478BA"/>
    <w:rsid w:val="00365210"/>
    <w:rsid w:val="003B0DF3"/>
    <w:rsid w:val="00416BE6"/>
    <w:rsid w:val="00436C7A"/>
    <w:rsid w:val="00440171"/>
    <w:rsid w:val="004450F7"/>
    <w:rsid w:val="0045016D"/>
    <w:rsid w:val="004739F6"/>
    <w:rsid w:val="00497450"/>
    <w:rsid w:val="004F3065"/>
    <w:rsid w:val="004F456E"/>
    <w:rsid w:val="00516F3F"/>
    <w:rsid w:val="00531F90"/>
    <w:rsid w:val="00560983"/>
    <w:rsid w:val="00565557"/>
    <w:rsid w:val="005865D8"/>
    <w:rsid w:val="005A2132"/>
    <w:rsid w:val="005B5B49"/>
    <w:rsid w:val="005F61DF"/>
    <w:rsid w:val="006009DD"/>
    <w:rsid w:val="006157E1"/>
    <w:rsid w:val="006377F1"/>
    <w:rsid w:val="00640D9C"/>
    <w:rsid w:val="006966B3"/>
    <w:rsid w:val="006F286F"/>
    <w:rsid w:val="00701600"/>
    <w:rsid w:val="007341F6"/>
    <w:rsid w:val="00774CA7"/>
    <w:rsid w:val="00792A70"/>
    <w:rsid w:val="007D1FD2"/>
    <w:rsid w:val="007F7390"/>
    <w:rsid w:val="00813C5A"/>
    <w:rsid w:val="008938F3"/>
    <w:rsid w:val="008A2BAB"/>
    <w:rsid w:val="008A4029"/>
    <w:rsid w:val="008C49BE"/>
    <w:rsid w:val="008C4B60"/>
    <w:rsid w:val="009431E3"/>
    <w:rsid w:val="0094737A"/>
    <w:rsid w:val="00981C1B"/>
    <w:rsid w:val="009910C5"/>
    <w:rsid w:val="0099645E"/>
    <w:rsid w:val="009A5803"/>
    <w:rsid w:val="009A606F"/>
    <w:rsid w:val="009B6491"/>
    <w:rsid w:val="00A40BB4"/>
    <w:rsid w:val="00A855D1"/>
    <w:rsid w:val="00AC0598"/>
    <w:rsid w:val="00AC45B4"/>
    <w:rsid w:val="00AC5773"/>
    <w:rsid w:val="00AD0613"/>
    <w:rsid w:val="00AE2CCE"/>
    <w:rsid w:val="00B44D35"/>
    <w:rsid w:val="00B509B7"/>
    <w:rsid w:val="00B574B7"/>
    <w:rsid w:val="00B66135"/>
    <w:rsid w:val="00B93AF0"/>
    <w:rsid w:val="00BA08A8"/>
    <w:rsid w:val="00BA556D"/>
    <w:rsid w:val="00BE2985"/>
    <w:rsid w:val="00BE7777"/>
    <w:rsid w:val="00C115FF"/>
    <w:rsid w:val="00C64729"/>
    <w:rsid w:val="00C903BF"/>
    <w:rsid w:val="00CA6D9A"/>
    <w:rsid w:val="00CC2EAB"/>
    <w:rsid w:val="00CD4CC7"/>
    <w:rsid w:val="00CE0473"/>
    <w:rsid w:val="00D2393F"/>
    <w:rsid w:val="00D51C02"/>
    <w:rsid w:val="00D84646"/>
    <w:rsid w:val="00DC08FA"/>
    <w:rsid w:val="00E00382"/>
    <w:rsid w:val="00E0667E"/>
    <w:rsid w:val="00E3205A"/>
    <w:rsid w:val="00E72F91"/>
    <w:rsid w:val="00E811CD"/>
    <w:rsid w:val="00E87548"/>
    <w:rsid w:val="00EB6C91"/>
    <w:rsid w:val="00F03E5D"/>
    <w:rsid w:val="00F1503D"/>
    <w:rsid w:val="00F813E5"/>
    <w:rsid w:val="00FF0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E865"/>
  <w15:docId w15:val="{A62601C6-9C27-4F5A-AEAA-485E77DB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1F6"/>
    <w:pPr>
      <w:ind w:left="720"/>
      <w:contextualSpacing/>
    </w:pPr>
  </w:style>
  <w:style w:type="table" w:styleId="TableGrid">
    <w:name w:val="Table Grid"/>
    <w:basedOn w:val="TableNormal"/>
    <w:uiPriority w:val="59"/>
    <w:rsid w:val="007341F6"/>
    <w:pPr>
      <w:spacing w:after="0" w:line="240" w:lineRule="auto"/>
    </w:pPr>
    <w:rPr>
      <w:rFonts w:ascii="Arial" w:hAnsi="Arial" w:cs="Times New Roman"/>
      <w:szCs w:val="5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4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1F6"/>
  </w:style>
  <w:style w:type="paragraph" w:styleId="BalloonText">
    <w:name w:val="Balloon Text"/>
    <w:basedOn w:val="Normal"/>
    <w:link w:val="BalloonTextChar"/>
    <w:uiPriority w:val="99"/>
    <w:semiHidden/>
    <w:unhideWhenUsed/>
    <w:rsid w:val="00734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F6"/>
    <w:rPr>
      <w:rFonts w:ascii="Tahoma" w:hAnsi="Tahoma" w:cs="Tahoma"/>
      <w:sz w:val="16"/>
      <w:szCs w:val="16"/>
    </w:rPr>
  </w:style>
  <w:style w:type="paragraph" w:customStyle="1" w:styleId="Default">
    <w:name w:val="Default"/>
    <w:rsid w:val="004739F6"/>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11">
    <w:name w:val="Pa11"/>
    <w:basedOn w:val="Default"/>
    <w:next w:val="Default"/>
    <w:uiPriority w:val="99"/>
    <w:rsid w:val="004739F6"/>
    <w:pPr>
      <w:spacing w:line="221" w:lineRule="atLeast"/>
    </w:pPr>
    <w:rPr>
      <w:rFonts w:cstheme="minorBidi"/>
      <w:color w:val="auto"/>
    </w:rPr>
  </w:style>
  <w:style w:type="paragraph" w:customStyle="1" w:styleId="Pa12">
    <w:name w:val="Pa12"/>
    <w:basedOn w:val="Default"/>
    <w:next w:val="Default"/>
    <w:uiPriority w:val="99"/>
    <w:rsid w:val="0045016D"/>
    <w:pPr>
      <w:spacing w:line="221" w:lineRule="atLeast"/>
    </w:pPr>
    <w:rPr>
      <w:rFonts w:cstheme="minorBidi"/>
      <w:color w:val="auto"/>
    </w:rPr>
  </w:style>
  <w:style w:type="character" w:styleId="Hyperlink">
    <w:name w:val="Hyperlink"/>
    <w:basedOn w:val="DefaultParagraphFont"/>
    <w:uiPriority w:val="99"/>
    <w:unhideWhenUsed/>
    <w:rsid w:val="006377F1"/>
    <w:rPr>
      <w:color w:val="0000FF" w:themeColor="hyperlink"/>
      <w:u w:val="single"/>
    </w:rPr>
  </w:style>
  <w:style w:type="character" w:styleId="UnresolvedMention">
    <w:name w:val="Unresolved Mention"/>
    <w:basedOn w:val="DefaultParagraphFont"/>
    <w:uiPriority w:val="99"/>
    <w:semiHidden/>
    <w:unhideWhenUsed/>
    <w:rsid w:val="00637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772849">
      <w:bodyDiv w:val="1"/>
      <w:marLeft w:val="0"/>
      <w:marRight w:val="0"/>
      <w:marTop w:val="0"/>
      <w:marBottom w:val="0"/>
      <w:divBdr>
        <w:top w:val="none" w:sz="0" w:space="0" w:color="auto"/>
        <w:left w:val="none" w:sz="0" w:space="0" w:color="auto"/>
        <w:bottom w:val="none" w:sz="0" w:space="0" w:color="auto"/>
        <w:right w:val="none" w:sz="0" w:space="0" w:color="auto"/>
      </w:divBdr>
    </w:div>
    <w:div w:id="460730893">
      <w:bodyDiv w:val="1"/>
      <w:marLeft w:val="0"/>
      <w:marRight w:val="0"/>
      <w:marTop w:val="0"/>
      <w:marBottom w:val="0"/>
      <w:divBdr>
        <w:top w:val="none" w:sz="0" w:space="0" w:color="auto"/>
        <w:left w:val="none" w:sz="0" w:space="0" w:color="auto"/>
        <w:bottom w:val="none" w:sz="0" w:space="0" w:color="auto"/>
        <w:right w:val="none" w:sz="0" w:space="0" w:color="auto"/>
      </w:divBdr>
    </w:div>
    <w:div w:id="1189181276">
      <w:bodyDiv w:val="1"/>
      <w:marLeft w:val="0"/>
      <w:marRight w:val="0"/>
      <w:marTop w:val="0"/>
      <w:marBottom w:val="0"/>
      <w:divBdr>
        <w:top w:val="none" w:sz="0" w:space="0" w:color="auto"/>
        <w:left w:val="none" w:sz="0" w:space="0" w:color="auto"/>
        <w:bottom w:val="none" w:sz="0" w:space="0" w:color="auto"/>
        <w:right w:val="none" w:sz="0" w:space="0" w:color="auto"/>
      </w:divBdr>
    </w:div>
    <w:div w:id="2050839643">
      <w:bodyDiv w:val="1"/>
      <w:marLeft w:val="0"/>
      <w:marRight w:val="0"/>
      <w:marTop w:val="0"/>
      <w:marBottom w:val="0"/>
      <w:divBdr>
        <w:top w:val="none" w:sz="0" w:space="0" w:color="auto"/>
        <w:left w:val="none" w:sz="0" w:space="0" w:color="auto"/>
        <w:bottom w:val="none" w:sz="0" w:space="0" w:color="auto"/>
        <w:right w:val="none" w:sz="0" w:space="0" w:color="auto"/>
      </w:divBdr>
      <w:divsChild>
        <w:div w:id="1909877525">
          <w:marLeft w:val="432"/>
          <w:marRight w:val="0"/>
          <w:marTop w:val="120"/>
          <w:marBottom w:val="0"/>
          <w:divBdr>
            <w:top w:val="none" w:sz="0" w:space="0" w:color="auto"/>
            <w:left w:val="none" w:sz="0" w:space="0" w:color="auto"/>
            <w:bottom w:val="none" w:sz="0" w:space="0" w:color="auto"/>
            <w:right w:val="none" w:sz="0" w:space="0" w:color="auto"/>
          </w:divBdr>
        </w:div>
        <w:div w:id="56244921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creativecommons.org/licenses/by-sa/3.0/" TargetMode="External"/><Relationship Id="rId26" Type="http://schemas.openxmlformats.org/officeDocument/2006/relationships/hyperlink" Target="https://www.flickr.com/photos/totoffff/15416742208" TargetMode="External"/><Relationship Id="rId39" Type="http://schemas.openxmlformats.org/officeDocument/2006/relationships/theme" Target="theme/theme1.xml"/><Relationship Id="rId21" Type="http://schemas.openxmlformats.org/officeDocument/2006/relationships/hyperlink" Target="https://creativecommons.org/licenses/by-sa/3.0/"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www.google.co.uk/url?sa=i&amp;rct=j&amp;q=&amp;esrc=s&amp;source=images&amp;cd=&amp;cad=rja&amp;uact=8&amp;ved=0ahUKEwiH17rsm6rNAhUMBcAKHYIYCW0QjRwIBw&amp;url=http://firearmsafetycanada.com/?page_id=12&amp;psig=AFQjCNEdDWy4gaTupewTvc6I4kTb1sWMrQ&amp;ust=1466086461052204" TargetMode="External"/><Relationship Id="rId17" Type="http://schemas.openxmlformats.org/officeDocument/2006/relationships/hyperlink" Target="https://commons.wikimedia.org/wiki/File:Emoji_u1f44e.svg" TargetMode="External"/><Relationship Id="rId25" Type="http://schemas.openxmlformats.org/officeDocument/2006/relationships/image" Target="media/image9.jp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mons.wikimedia.org/wiki/File:Emoji_u1f44e.svg" TargetMode="External"/><Relationship Id="rId20" Type="http://schemas.openxmlformats.org/officeDocument/2006/relationships/hyperlink" Target="https://commons.wikimedia.org/wiki/File:Emoji_u1f44e.sv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wmf"/><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wmf"/><Relationship Id="rId27" Type="http://schemas.openxmlformats.org/officeDocument/2006/relationships/footer" Target="footer1.xml"/><Relationship Id="rId30" Type="http://schemas.openxmlformats.org/officeDocument/2006/relationships/hyperlink" Target="http://www.google.co.uk/url?sa=i&amp;rct=j&amp;q=&amp;esrc=s&amp;frm=1&amp;source=images&amp;cd=&amp;cad=rja&amp;uact=8&amp;ved=0CAcQjRw&amp;url=http://jbrunetfoto.net/els-meus-ulls-als-teus-ulls/&amp;ei=QlxwVb3QOMfr7Ab8woKgAg&amp;bvm=bv.94911696,d.ZGU&amp;psig=AFQjCNGs759j8UDMrfTUVK0GgakJ-ZqH0w&amp;ust=1433513346104570" TargetMode="External"/><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8" ma:contentTypeDescription="Create a new document." ma:contentTypeScope="" ma:versionID="143b42a7aa3be196fe60388bad362b3f">
  <xsd:schema xmlns:xsd="http://www.w3.org/2001/XMLSchema" xmlns:xs="http://www.w3.org/2001/XMLSchema" xmlns:p="http://schemas.microsoft.com/office/2006/metadata/properties" xmlns:ns3="1884b4ca-d172-48fc-934f-c211f0fc4919" targetNamespace="http://schemas.microsoft.com/office/2006/metadata/properties" ma:root="true" ma:fieldsID="c95bc36bf58707ec927f6873038bb119" ns3:_="">
    <xsd:import namespace="1884b4ca-d172-48fc-934f-c211f0fc49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75A0F-7970-4DBC-8EA7-3D18905FBE9C}">
  <ds:schemaRefs>
    <ds:schemaRef ds:uri="http://schemas.microsoft.com/sharepoint/v3/contenttype/forms"/>
  </ds:schemaRefs>
</ds:datastoreItem>
</file>

<file path=customXml/itemProps2.xml><?xml version="1.0" encoding="utf-8"?>
<ds:datastoreItem xmlns:ds="http://schemas.openxmlformats.org/officeDocument/2006/customXml" ds:itemID="{0C265B43-1602-4F43-A022-C95DF8B3A8A7}">
  <ds:schemaRefs>
    <ds:schemaRef ds:uri="http://purl.org/dc/elements/1.1/"/>
    <ds:schemaRef ds:uri="1884b4ca-d172-48fc-934f-c211f0fc4919"/>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519738DE-0EE2-45B3-A67C-77CFEB74F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243B4-75B7-4E70-AC25-59ED1468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3052</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Wrigglesworth</dc:creator>
  <cp:lastModifiedBy>Helen Bromley</cp:lastModifiedBy>
  <cp:revision>2</cp:revision>
  <dcterms:created xsi:type="dcterms:W3CDTF">2020-06-14T11:34:00Z</dcterms:created>
  <dcterms:modified xsi:type="dcterms:W3CDTF">2020-06-14T11:34:00Z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