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850" w:rsidRPr="00FD752B" w:rsidRDefault="006A14EA" w:rsidP="00641850">
      <w:pPr>
        <w:pStyle w:val="Title"/>
        <w:jc w:val="center"/>
        <w:rPr>
          <w:sz w:val="40"/>
        </w:rPr>
      </w:pPr>
      <w:r w:rsidRPr="00D71FE8">
        <w:rPr>
          <w:noProof/>
          <w:sz w:val="20"/>
          <w:szCs w:val="20"/>
          <w:lang w:eastAsia="en-GB"/>
        </w:rPr>
        <w:drawing>
          <wp:anchor distT="0" distB="0" distL="114300" distR="114300" simplePos="0" relativeHeight="251658240" behindDoc="0" locked="0" layoutInCell="1" allowOverlap="1" wp14:anchorId="4855C786" wp14:editId="1DD44D9A">
            <wp:simplePos x="0" y="0"/>
            <wp:positionH relativeFrom="column">
              <wp:posOffset>168275</wp:posOffset>
            </wp:positionH>
            <wp:positionV relativeFrom="paragraph">
              <wp:posOffset>384175</wp:posOffset>
            </wp:positionV>
            <wp:extent cx="5731510" cy="34334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433445"/>
                    </a:xfrm>
                    <a:prstGeom prst="rect">
                      <a:avLst/>
                    </a:prstGeom>
                  </pic:spPr>
                </pic:pic>
              </a:graphicData>
            </a:graphic>
          </wp:anchor>
        </w:drawing>
      </w:r>
      <w:r w:rsidR="00641850" w:rsidRPr="00FD752B">
        <w:rPr>
          <w:sz w:val="40"/>
        </w:rPr>
        <w:t>3.1.2 Forms of business</w:t>
      </w:r>
    </w:p>
    <w:p w:rsidR="00FD752B" w:rsidRDefault="00FD752B" w:rsidP="004C50C4">
      <w:pPr>
        <w:pStyle w:val="Heading2"/>
      </w:pPr>
    </w:p>
    <w:p w:rsidR="00D71FE8" w:rsidRDefault="004C50C4" w:rsidP="004C50C4">
      <w:pPr>
        <w:pStyle w:val="Heading2"/>
      </w:pPr>
      <w:r>
        <w:t xml:space="preserve">Forms of Business. </w:t>
      </w:r>
    </w:p>
    <w:p w:rsidR="00FD752B" w:rsidRPr="0078146D" w:rsidRDefault="00FD752B" w:rsidP="00FD752B">
      <w:pPr>
        <w:rPr>
          <w:sz w:val="6"/>
          <w:szCs w:val="20"/>
        </w:rPr>
      </w:pPr>
    </w:p>
    <w:p w:rsidR="00FD752B" w:rsidRPr="00FD752B" w:rsidRDefault="00DB5244" w:rsidP="00FD752B">
      <w:pPr>
        <w:rPr>
          <w:rFonts w:eastAsia="Times New Roman" w:cs="Arial"/>
          <w:color w:val="202020"/>
          <w:szCs w:val="20"/>
          <w:lang w:eastAsia="en-GB"/>
        </w:rPr>
      </w:pPr>
      <w:r>
        <w:rPr>
          <w:noProof/>
          <w:lang w:eastAsia="en-GB"/>
        </w:rPr>
        <w:drawing>
          <wp:anchor distT="0" distB="0" distL="114300" distR="114300" simplePos="0" relativeHeight="251659264" behindDoc="0" locked="0" layoutInCell="1" allowOverlap="1" wp14:anchorId="25E7ABD6" wp14:editId="43B7EBA3">
            <wp:simplePos x="0" y="0"/>
            <wp:positionH relativeFrom="column">
              <wp:posOffset>3209290</wp:posOffset>
            </wp:positionH>
            <wp:positionV relativeFrom="page">
              <wp:posOffset>5470453</wp:posOffset>
            </wp:positionV>
            <wp:extent cx="3216910" cy="1962785"/>
            <wp:effectExtent l="152400" t="171450" r="193040" b="1708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6910" cy="19627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D71FE8" w:rsidRPr="00FD752B">
        <w:rPr>
          <w:szCs w:val="20"/>
        </w:rPr>
        <w:t xml:space="preserve">In this part of the course we will be thinking about the different ways in which businesses can organise themselves – the different forms business can take. </w:t>
      </w:r>
      <w:r w:rsidR="00FD752B" w:rsidRPr="00FD752B">
        <w:rPr>
          <w:szCs w:val="20"/>
        </w:rPr>
        <w:t xml:space="preserve">  </w:t>
      </w:r>
      <w:r w:rsidR="00D71FE8" w:rsidRPr="00FD752B">
        <w:rPr>
          <w:rFonts w:eastAsia="Times New Roman" w:cs="Arial"/>
          <w:color w:val="202020"/>
          <w:szCs w:val="20"/>
          <w:lang w:eastAsia="en-GB"/>
        </w:rPr>
        <w:t xml:space="preserve">Businesses in the private sector can be </w:t>
      </w:r>
      <w:r w:rsidR="008112F1">
        <w:rPr>
          <w:rFonts w:eastAsia="Times New Roman" w:cs="Arial"/>
          <w:color w:val="202020"/>
          <w:szCs w:val="20"/>
          <w:lang w:eastAsia="en-GB"/>
        </w:rPr>
        <w:t xml:space="preserve">thought of </w:t>
      </w:r>
      <w:r w:rsidR="00D71FE8" w:rsidRPr="00FD752B">
        <w:rPr>
          <w:rFonts w:eastAsia="Times New Roman" w:cs="Arial"/>
          <w:color w:val="202020"/>
          <w:szCs w:val="20"/>
          <w:lang w:eastAsia="en-GB"/>
        </w:rPr>
        <w:t xml:space="preserve">in two main ways: </w:t>
      </w:r>
    </w:p>
    <w:p w:rsidR="00FD752B" w:rsidRPr="00FD752B" w:rsidRDefault="00FD752B" w:rsidP="00FD752B">
      <w:pPr>
        <w:rPr>
          <w:rFonts w:eastAsia="Times New Roman" w:cs="Arial"/>
          <w:color w:val="202020"/>
          <w:szCs w:val="20"/>
          <w:lang w:eastAsia="en-GB"/>
        </w:rPr>
      </w:pPr>
      <w:r w:rsidRPr="00FD752B">
        <w:rPr>
          <w:rFonts w:eastAsia="Times New Roman" w:cs="Arial"/>
          <w:color w:val="202020"/>
          <w:szCs w:val="20"/>
          <w:lang w:eastAsia="en-GB"/>
        </w:rPr>
        <w:t>(1) incorporated businesses</w:t>
      </w:r>
    </w:p>
    <w:p w:rsidR="00D71FE8" w:rsidRPr="00FD752B" w:rsidRDefault="00D71FE8" w:rsidP="00FD752B">
      <w:pPr>
        <w:rPr>
          <w:rFonts w:eastAsia="Times New Roman" w:cs="Arial"/>
          <w:color w:val="202020"/>
          <w:szCs w:val="20"/>
          <w:lang w:eastAsia="en-GB"/>
        </w:rPr>
      </w:pPr>
      <w:r w:rsidRPr="00FD752B">
        <w:rPr>
          <w:rFonts w:eastAsia="Times New Roman" w:cs="Arial"/>
          <w:color w:val="202020"/>
          <w:szCs w:val="20"/>
          <w:lang w:eastAsia="en-GB"/>
        </w:rPr>
        <w:t>(2) unincorporated businesses.  </w:t>
      </w:r>
    </w:p>
    <w:p w:rsidR="00FD752B" w:rsidRPr="00D71FE8" w:rsidRDefault="00FD752B" w:rsidP="009F1AE0">
      <w:pPr>
        <w:spacing w:after="0" w:line="240" w:lineRule="auto"/>
        <w:jc w:val="center"/>
        <w:rPr>
          <w:rFonts w:eastAsia="Times New Roman" w:cs="Times New Roman"/>
          <w:sz w:val="20"/>
          <w:szCs w:val="20"/>
          <w:lang w:eastAsia="en-GB"/>
        </w:rPr>
      </w:pPr>
    </w:p>
    <w:p w:rsidR="00D71FE8" w:rsidRPr="00D71FE8" w:rsidRDefault="00D71FE8" w:rsidP="004C50C4">
      <w:pPr>
        <w:pStyle w:val="Heading3"/>
        <w:rPr>
          <w:rFonts w:eastAsia="Times New Roman"/>
          <w:lang w:eastAsia="en-GB"/>
        </w:rPr>
      </w:pPr>
      <w:r w:rsidRPr="00D71FE8">
        <w:rPr>
          <w:rFonts w:eastAsia="Times New Roman"/>
          <w:lang w:eastAsia="en-GB"/>
        </w:rPr>
        <w:t>Unincorporated:</w:t>
      </w:r>
    </w:p>
    <w:p w:rsidR="00D71FE8" w:rsidRPr="00641850" w:rsidRDefault="00D71FE8" w:rsidP="00D71FE8">
      <w:pPr>
        <w:numPr>
          <w:ilvl w:val="0"/>
          <w:numId w:val="1"/>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The owner is the business - no legal difference</w:t>
      </w:r>
    </w:p>
    <w:p w:rsidR="00D71FE8" w:rsidRPr="00641850" w:rsidRDefault="00D71FE8" w:rsidP="00D71FE8">
      <w:pPr>
        <w:numPr>
          <w:ilvl w:val="0"/>
          <w:numId w:val="1"/>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Owner has </w:t>
      </w:r>
      <w:r w:rsidRPr="00641850">
        <w:rPr>
          <w:rFonts w:eastAsia="Times New Roman" w:cs="Arial"/>
          <w:b/>
          <w:bCs/>
          <w:color w:val="202020"/>
          <w:szCs w:val="20"/>
          <w:lang w:eastAsia="en-GB"/>
        </w:rPr>
        <w:t>unlimited liability</w:t>
      </w:r>
      <w:r w:rsidRPr="00641850">
        <w:rPr>
          <w:rFonts w:eastAsia="Times New Roman" w:cs="Arial"/>
          <w:color w:val="202020"/>
          <w:szCs w:val="20"/>
          <w:lang w:eastAsia="en-GB"/>
        </w:rPr>
        <w:t> for business actions (including debts)</w:t>
      </w:r>
    </w:p>
    <w:p w:rsidR="00D71FE8" w:rsidRPr="00641850" w:rsidRDefault="00D71FE8" w:rsidP="00D71FE8">
      <w:pPr>
        <w:numPr>
          <w:ilvl w:val="0"/>
          <w:numId w:val="1"/>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Most unincorporated businesses operate as sole traders</w:t>
      </w:r>
    </w:p>
    <w:p w:rsidR="00D71FE8" w:rsidRPr="00641850" w:rsidRDefault="00D71FE8" w:rsidP="00D71FE8">
      <w:pPr>
        <w:numPr>
          <w:ilvl w:val="0"/>
          <w:numId w:val="1"/>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A small number operate as partnerships</w:t>
      </w:r>
    </w:p>
    <w:p w:rsidR="00D71FE8" w:rsidRPr="00D71FE8" w:rsidRDefault="00D71FE8" w:rsidP="004C50C4">
      <w:pPr>
        <w:pStyle w:val="Heading3"/>
        <w:rPr>
          <w:rFonts w:eastAsia="Times New Roman"/>
          <w:lang w:eastAsia="en-GB"/>
        </w:rPr>
      </w:pPr>
      <w:r w:rsidRPr="00D71FE8">
        <w:rPr>
          <w:rFonts w:eastAsia="Times New Roman"/>
          <w:lang w:eastAsia="en-GB"/>
        </w:rPr>
        <w:t>Incorporated:</w:t>
      </w:r>
    </w:p>
    <w:p w:rsidR="00D71FE8" w:rsidRPr="00641850" w:rsidRDefault="00D71FE8" w:rsidP="00D71FE8">
      <w:pPr>
        <w:numPr>
          <w:ilvl w:val="0"/>
          <w:numId w:val="2"/>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There is a </w:t>
      </w:r>
      <w:r w:rsidRPr="00641850">
        <w:rPr>
          <w:rFonts w:eastAsia="Times New Roman" w:cs="Arial"/>
          <w:b/>
          <w:bCs/>
          <w:color w:val="202020"/>
          <w:szCs w:val="20"/>
          <w:lang w:eastAsia="en-GB"/>
        </w:rPr>
        <w:t>legal difference</w:t>
      </w:r>
      <w:r w:rsidRPr="00641850">
        <w:rPr>
          <w:rFonts w:eastAsia="Times New Roman" w:cs="Arial"/>
          <w:color w:val="202020"/>
          <w:szCs w:val="20"/>
          <w:lang w:eastAsia="en-GB"/>
        </w:rPr>
        <w:t> between the business (company) and the owners</w:t>
      </w:r>
    </w:p>
    <w:p w:rsidR="00D71FE8" w:rsidRPr="00641850" w:rsidRDefault="00D71FE8" w:rsidP="00D71FE8">
      <w:pPr>
        <w:numPr>
          <w:ilvl w:val="0"/>
          <w:numId w:val="2"/>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The company has a separate legal identity</w:t>
      </w:r>
      <w:r w:rsidR="008112F1">
        <w:rPr>
          <w:rFonts w:eastAsia="Times New Roman" w:cs="Arial"/>
          <w:color w:val="202020"/>
          <w:szCs w:val="20"/>
          <w:lang w:eastAsia="en-GB"/>
        </w:rPr>
        <w:t xml:space="preserve"> from the owners</w:t>
      </w:r>
    </w:p>
    <w:p w:rsidR="00D71FE8" w:rsidRPr="00641850" w:rsidRDefault="00D71FE8" w:rsidP="00D71FE8">
      <w:pPr>
        <w:numPr>
          <w:ilvl w:val="0"/>
          <w:numId w:val="2"/>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Owners (shareholders) have limited liability</w:t>
      </w:r>
    </w:p>
    <w:p w:rsidR="00D71FE8" w:rsidRPr="00641850" w:rsidRDefault="00D71FE8" w:rsidP="00D71FE8">
      <w:pPr>
        <w:numPr>
          <w:ilvl w:val="0"/>
          <w:numId w:val="2"/>
        </w:numPr>
        <w:shd w:val="clear" w:color="auto" w:fill="FFFFFF"/>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 xml:space="preserve">Most incorporated businesses </w:t>
      </w:r>
      <w:r w:rsidR="008112F1">
        <w:rPr>
          <w:rFonts w:eastAsia="Times New Roman" w:cs="Arial"/>
          <w:color w:val="202020"/>
          <w:szCs w:val="20"/>
          <w:lang w:eastAsia="en-GB"/>
        </w:rPr>
        <w:t xml:space="preserve">are </w:t>
      </w:r>
      <w:r w:rsidRPr="00641850">
        <w:rPr>
          <w:rFonts w:eastAsia="Times New Roman" w:cs="Arial"/>
          <w:color w:val="202020"/>
          <w:szCs w:val="20"/>
          <w:lang w:eastAsia="en-GB"/>
        </w:rPr>
        <w:t>private limited companies</w:t>
      </w:r>
      <w:r w:rsidR="008112F1">
        <w:rPr>
          <w:rFonts w:eastAsia="Times New Roman" w:cs="Arial"/>
          <w:color w:val="202020"/>
          <w:szCs w:val="20"/>
          <w:lang w:eastAsia="en-GB"/>
        </w:rPr>
        <w:t xml:space="preserve"> (</w:t>
      </w:r>
      <w:proofErr w:type="spellStart"/>
      <w:r w:rsidR="008112F1">
        <w:rPr>
          <w:rFonts w:eastAsia="Times New Roman" w:cs="Arial"/>
          <w:color w:val="202020"/>
          <w:szCs w:val="20"/>
          <w:lang w:eastAsia="en-GB"/>
        </w:rPr>
        <w:t>Ltds</w:t>
      </w:r>
      <w:proofErr w:type="spellEnd"/>
      <w:r w:rsidR="008112F1">
        <w:rPr>
          <w:rFonts w:eastAsia="Times New Roman" w:cs="Arial"/>
          <w:color w:val="202020"/>
          <w:szCs w:val="20"/>
          <w:lang w:eastAsia="en-GB"/>
        </w:rPr>
        <w:t>)</w:t>
      </w:r>
    </w:p>
    <w:p w:rsidR="00D71FE8" w:rsidRPr="00641850" w:rsidRDefault="008112F1" w:rsidP="00D71FE8">
      <w:pPr>
        <w:numPr>
          <w:ilvl w:val="0"/>
          <w:numId w:val="2"/>
        </w:numPr>
        <w:shd w:val="clear" w:color="auto" w:fill="FFFFFF"/>
        <w:spacing w:before="100" w:beforeAutospacing="1" w:after="0" w:line="240" w:lineRule="auto"/>
        <w:rPr>
          <w:rFonts w:eastAsia="Times New Roman" w:cs="Arial"/>
          <w:color w:val="202020"/>
          <w:szCs w:val="20"/>
          <w:lang w:eastAsia="en-GB"/>
        </w:rPr>
      </w:pPr>
      <w:r>
        <w:rPr>
          <w:rFonts w:eastAsia="Times New Roman" w:cs="Arial"/>
          <w:color w:val="202020"/>
          <w:szCs w:val="20"/>
          <w:lang w:eastAsia="en-GB"/>
        </w:rPr>
        <w:t xml:space="preserve">Some are </w:t>
      </w:r>
      <w:r w:rsidR="00D71FE8" w:rsidRPr="00641850">
        <w:rPr>
          <w:rFonts w:eastAsia="Times New Roman" w:cs="Arial"/>
          <w:color w:val="202020"/>
          <w:szCs w:val="20"/>
          <w:lang w:eastAsia="en-GB"/>
        </w:rPr>
        <w:t>public limited companies</w:t>
      </w:r>
      <w:r>
        <w:rPr>
          <w:rFonts w:eastAsia="Times New Roman" w:cs="Arial"/>
          <w:color w:val="202020"/>
          <w:szCs w:val="20"/>
          <w:lang w:eastAsia="en-GB"/>
        </w:rPr>
        <w:t xml:space="preserve"> (</w:t>
      </w:r>
      <w:proofErr w:type="spellStart"/>
      <w:r>
        <w:rPr>
          <w:rFonts w:eastAsia="Times New Roman" w:cs="Arial"/>
          <w:color w:val="202020"/>
          <w:szCs w:val="20"/>
          <w:lang w:eastAsia="en-GB"/>
        </w:rPr>
        <w:t>Plcs</w:t>
      </w:r>
      <w:proofErr w:type="spellEnd"/>
      <w:r>
        <w:rPr>
          <w:rFonts w:eastAsia="Times New Roman" w:cs="Arial"/>
          <w:color w:val="202020"/>
          <w:szCs w:val="20"/>
          <w:lang w:eastAsia="en-GB"/>
        </w:rPr>
        <w:t>)</w:t>
      </w:r>
    </w:p>
    <w:p w:rsidR="00D71FE8" w:rsidRPr="008112F1" w:rsidRDefault="00D71FE8" w:rsidP="008112F1">
      <w:pPr>
        <w:pStyle w:val="Heading4"/>
      </w:pPr>
      <w:r w:rsidRPr="008112F1">
        <w:lastRenderedPageBreak/>
        <w:t>The most important difference between incorporated and unincorporated businesses is who is </w:t>
      </w:r>
      <w:r w:rsidRPr="008112F1">
        <w:rPr>
          <w:rStyle w:val="Strong"/>
          <w:rFonts w:asciiTheme="minorHAnsi" w:hAnsiTheme="minorHAnsi" w:cs="Arial"/>
        </w:rPr>
        <w:t>liable</w:t>
      </w:r>
      <w:r w:rsidRPr="008112F1">
        <w:t> for the debts of the business if it fails?</w:t>
      </w:r>
    </w:p>
    <w:p w:rsidR="00DB5244" w:rsidRDefault="00DB5244" w:rsidP="00DB5244">
      <w:pPr>
        <w:spacing w:after="0"/>
      </w:pPr>
    </w:p>
    <w:p w:rsidR="00D71FE8" w:rsidRPr="00FD752B" w:rsidRDefault="00D71FE8" w:rsidP="008112F1">
      <w:r w:rsidRPr="00FD752B">
        <w:t>T</w:t>
      </w:r>
      <w:r w:rsidR="008112F1">
        <w:t xml:space="preserve">he answer to this question lies in limited liability. </w:t>
      </w:r>
    </w:p>
    <w:p w:rsidR="008112F1" w:rsidRDefault="008112F1" w:rsidP="008112F1">
      <w:r>
        <w:t xml:space="preserve">Limited </w:t>
      </w:r>
      <w:r w:rsidR="00D71FE8" w:rsidRPr="00FD752B">
        <w:t>liability is an </w:t>
      </w:r>
      <w:r w:rsidR="00D71FE8" w:rsidRPr="00FD752B">
        <w:rPr>
          <w:rStyle w:val="Strong"/>
          <w:rFonts w:cs="Arial"/>
          <w:color w:val="202020"/>
        </w:rPr>
        <w:t>important protection for shareholders</w:t>
      </w:r>
      <w:r w:rsidR="00D71FE8" w:rsidRPr="00FD752B">
        <w:t> in a</w:t>
      </w:r>
      <w:r>
        <w:t>n incorporated</w:t>
      </w:r>
      <w:r w:rsidR="00D71FE8" w:rsidRPr="00FD752B">
        <w:t xml:space="preserve"> company</w:t>
      </w:r>
      <w:r>
        <w:t xml:space="preserve"> </w:t>
      </w:r>
      <w:r w:rsidR="00D71FE8" w:rsidRPr="008112F1">
        <w:t>because the company has a separate legal identity</w:t>
      </w:r>
      <w:r>
        <w:t xml:space="preserve"> - t</w:t>
      </w:r>
      <w:r w:rsidR="00D71FE8" w:rsidRPr="008112F1">
        <w:t>he shareholders are not the same as the business. </w:t>
      </w:r>
      <w:r w:rsidRPr="008112F1">
        <w:t xml:space="preserve">This means shareholders can only lose the value of the investment they’ve made in the company. </w:t>
      </w:r>
    </w:p>
    <w:p w:rsidR="008112F1" w:rsidRDefault="008112F1" w:rsidP="008112F1">
      <w:pPr>
        <w:rPr>
          <w:color w:val="001111"/>
          <w:szCs w:val="24"/>
        </w:rPr>
      </w:pPr>
      <w:r w:rsidRPr="008112F1">
        <w:rPr>
          <w:szCs w:val="24"/>
        </w:rPr>
        <w:t xml:space="preserve">An </w:t>
      </w:r>
      <w:r w:rsidRPr="008112F1">
        <w:rPr>
          <w:b/>
          <w:szCs w:val="24"/>
        </w:rPr>
        <w:t>incorporated</w:t>
      </w:r>
      <w:r w:rsidRPr="008112F1">
        <w:rPr>
          <w:szCs w:val="24"/>
        </w:rPr>
        <w:t xml:space="preserve"> business is a </w:t>
      </w:r>
      <w:r w:rsidRPr="008112F1">
        <w:rPr>
          <w:rStyle w:val="Strong"/>
          <w:rFonts w:cs="Arial"/>
          <w:color w:val="202020"/>
          <w:szCs w:val="24"/>
        </w:rPr>
        <w:t xml:space="preserve">separate legal </w:t>
      </w:r>
      <w:proofErr w:type="gramStart"/>
      <w:r w:rsidRPr="008112F1">
        <w:rPr>
          <w:rStyle w:val="Strong"/>
          <w:rFonts w:cs="Arial"/>
          <w:color w:val="202020"/>
          <w:szCs w:val="24"/>
        </w:rPr>
        <w:t>entity</w:t>
      </w:r>
      <w:r>
        <w:rPr>
          <w:rStyle w:val="Strong"/>
          <w:rFonts w:cs="Arial"/>
          <w:color w:val="202020"/>
        </w:rPr>
        <w:t>,</w:t>
      </w:r>
      <w:proofErr w:type="gramEnd"/>
      <w:r>
        <w:rPr>
          <w:rStyle w:val="Strong"/>
          <w:rFonts w:cs="Arial"/>
          <w:color w:val="202020"/>
        </w:rPr>
        <w:t xml:space="preserve"> i</w:t>
      </w:r>
      <w:r w:rsidRPr="008112F1">
        <w:rPr>
          <w:szCs w:val="24"/>
        </w:rPr>
        <w:t>t exists separate from its owners (shareholders) so the company is liable for its debts but the owners are not.</w:t>
      </w:r>
    </w:p>
    <w:p w:rsidR="008112F1" w:rsidRPr="008112F1" w:rsidRDefault="00FD752B" w:rsidP="008112F1">
      <w:pPr>
        <w:shd w:val="clear" w:color="auto" w:fill="FFFFFF"/>
        <w:spacing w:before="100" w:beforeAutospacing="1" w:after="100" w:afterAutospacing="1" w:line="240" w:lineRule="auto"/>
        <w:rPr>
          <w:rFonts w:cs="Arial"/>
          <w:color w:val="001111"/>
          <w:szCs w:val="24"/>
        </w:rPr>
      </w:pPr>
      <w:r w:rsidRPr="008112F1">
        <w:rPr>
          <w:rFonts w:cs="Arial"/>
          <w:b/>
          <w:color w:val="001111"/>
          <w:szCs w:val="24"/>
        </w:rPr>
        <w:t>Unincorporated</w:t>
      </w:r>
      <w:r w:rsidRPr="008112F1">
        <w:rPr>
          <w:rFonts w:cs="Arial"/>
          <w:color w:val="001111"/>
          <w:szCs w:val="24"/>
        </w:rPr>
        <w:t xml:space="preserve"> b</w:t>
      </w:r>
      <w:r w:rsidR="00D71FE8" w:rsidRPr="008112F1">
        <w:rPr>
          <w:rFonts w:cs="Arial"/>
          <w:color w:val="001111"/>
          <w:szCs w:val="24"/>
        </w:rPr>
        <w:t xml:space="preserve">usinesses have </w:t>
      </w:r>
      <w:r w:rsidRPr="008112F1">
        <w:rPr>
          <w:rFonts w:cs="Arial"/>
          <w:color w:val="001111"/>
          <w:szCs w:val="24"/>
        </w:rPr>
        <w:t>u</w:t>
      </w:r>
      <w:r w:rsidR="00D71FE8" w:rsidRPr="008112F1">
        <w:rPr>
          <w:rFonts w:cs="Arial"/>
          <w:color w:val="001111"/>
          <w:szCs w:val="24"/>
        </w:rPr>
        <w:t xml:space="preserve">nlimited </w:t>
      </w:r>
      <w:r w:rsidRPr="008112F1">
        <w:rPr>
          <w:rFonts w:cs="Arial"/>
          <w:color w:val="001111"/>
          <w:szCs w:val="24"/>
        </w:rPr>
        <w:t>l</w:t>
      </w:r>
      <w:r w:rsidR="00D71FE8" w:rsidRPr="008112F1">
        <w:rPr>
          <w:rFonts w:cs="Arial"/>
          <w:color w:val="001111"/>
          <w:szCs w:val="24"/>
        </w:rPr>
        <w:t>iability</w:t>
      </w:r>
      <w:r w:rsidR="008112F1">
        <w:rPr>
          <w:rFonts w:cs="Arial"/>
          <w:color w:val="001111"/>
          <w:szCs w:val="24"/>
        </w:rPr>
        <w:t xml:space="preserve">.  </w:t>
      </w:r>
      <w:r w:rsidR="008112F1" w:rsidRPr="00FD752B">
        <w:rPr>
          <w:rFonts w:cs="Arial"/>
          <w:color w:val="202020"/>
          <w:szCs w:val="24"/>
        </w:rPr>
        <w:t>An unincorporated business is </w:t>
      </w:r>
      <w:r w:rsidR="008112F1" w:rsidRPr="00FD752B">
        <w:rPr>
          <w:rStyle w:val="Strong"/>
          <w:rFonts w:cs="Arial"/>
          <w:color w:val="202020"/>
          <w:szCs w:val="24"/>
        </w:rPr>
        <w:t>inseparable</w:t>
      </w:r>
      <w:r w:rsidR="008112F1" w:rsidRPr="00FD752B">
        <w:rPr>
          <w:rFonts w:cs="Arial"/>
          <w:color w:val="202020"/>
          <w:szCs w:val="24"/>
        </w:rPr>
        <w:t> from the business owners</w:t>
      </w:r>
      <w:r w:rsidR="008112F1">
        <w:rPr>
          <w:rFonts w:cs="Arial"/>
          <w:color w:val="202020"/>
          <w:szCs w:val="24"/>
        </w:rPr>
        <w:t xml:space="preserve"> so the owners must pay any business debts.</w:t>
      </w:r>
    </w:p>
    <w:p w:rsidR="00D71FE8" w:rsidRPr="00FD752B" w:rsidRDefault="00D71FE8" w:rsidP="00D71FE8">
      <w:pPr>
        <w:pStyle w:val="NormalWeb"/>
        <w:shd w:val="clear" w:color="auto" w:fill="FFFFFF"/>
        <w:rPr>
          <w:rFonts w:asciiTheme="minorHAnsi" w:hAnsiTheme="minorHAnsi" w:cs="Arial"/>
          <w:color w:val="202020"/>
        </w:rPr>
      </w:pPr>
      <w:r w:rsidRPr="00FD752B">
        <w:rPr>
          <w:rFonts w:asciiTheme="minorHAnsi" w:hAnsiTheme="minorHAnsi" w:cs="Arial"/>
          <w:color w:val="202020"/>
        </w:rPr>
        <w:t>Th</w:t>
      </w:r>
      <w:r w:rsidR="008112F1">
        <w:rPr>
          <w:rFonts w:asciiTheme="minorHAnsi" w:hAnsiTheme="minorHAnsi" w:cs="Arial"/>
          <w:color w:val="202020"/>
        </w:rPr>
        <w:t xml:space="preserve">is is the </w:t>
      </w:r>
      <w:r w:rsidRPr="00FD752B">
        <w:rPr>
          <w:rFonts w:asciiTheme="minorHAnsi" w:hAnsiTheme="minorHAnsi" w:cs="Arial"/>
          <w:color w:val="202020"/>
        </w:rPr>
        <w:t xml:space="preserve">most important drawback of </w:t>
      </w:r>
      <w:r w:rsidR="008112F1">
        <w:rPr>
          <w:rFonts w:asciiTheme="minorHAnsi" w:hAnsiTheme="minorHAnsi" w:cs="Arial"/>
          <w:color w:val="202020"/>
        </w:rPr>
        <w:t xml:space="preserve">being </w:t>
      </w:r>
      <w:r w:rsidRPr="00FD752B">
        <w:rPr>
          <w:rFonts w:asciiTheme="minorHAnsi" w:hAnsiTheme="minorHAnsi" w:cs="Arial"/>
          <w:color w:val="202020"/>
        </w:rPr>
        <w:t xml:space="preserve">an unincorporated </w:t>
      </w:r>
      <w:r w:rsidR="008112F1">
        <w:rPr>
          <w:rFonts w:asciiTheme="minorHAnsi" w:hAnsiTheme="minorHAnsi" w:cs="Arial"/>
          <w:color w:val="202020"/>
        </w:rPr>
        <w:t xml:space="preserve">business (e.g. sole trader) - </w:t>
      </w:r>
      <w:r w:rsidRPr="00FD752B">
        <w:rPr>
          <w:rFonts w:asciiTheme="minorHAnsi" w:hAnsiTheme="minorHAnsi" w:cs="Arial"/>
          <w:color w:val="202020"/>
        </w:rPr>
        <w:t>the owner is liable for the debts of the business.</w:t>
      </w:r>
      <w:r w:rsidR="00FD752B" w:rsidRPr="00FD752B">
        <w:rPr>
          <w:rFonts w:asciiTheme="minorHAnsi" w:hAnsiTheme="minorHAnsi" w:cs="Arial"/>
          <w:color w:val="202020"/>
        </w:rPr>
        <w:t xml:space="preserve">  </w:t>
      </w:r>
      <w:r w:rsidRPr="00FD752B">
        <w:rPr>
          <w:rFonts w:asciiTheme="minorHAnsi" w:hAnsiTheme="minorHAnsi" w:cs="Arial"/>
          <w:color w:val="202020"/>
        </w:rPr>
        <w:t xml:space="preserve">If the business fails and is left owing money to suppliers, the bank or the </w:t>
      </w:r>
      <w:r w:rsidR="008112F1">
        <w:rPr>
          <w:rFonts w:asciiTheme="minorHAnsi" w:hAnsiTheme="minorHAnsi" w:cs="Arial"/>
          <w:color w:val="202020"/>
        </w:rPr>
        <w:t>Government,</w:t>
      </w:r>
      <w:r w:rsidRPr="00FD752B">
        <w:rPr>
          <w:rFonts w:asciiTheme="minorHAnsi" w:hAnsiTheme="minorHAnsi" w:cs="Arial"/>
          <w:color w:val="202020"/>
        </w:rPr>
        <w:t xml:space="preserve"> these debts </w:t>
      </w:r>
      <w:r w:rsidR="008112F1">
        <w:rPr>
          <w:rFonts w:asciiTheme="minorHAnsi" w:hAnsiTheme="minorHAnsi" w:cs="Arial"/>
          <w:color w:val="202020"/>
        </w:rPr>
        <w:t xml:space="preserve">have to be paid by </w:t>
      </w:r>
      <w:r w:rsidRPr="00FD752B">
        <w:rPr>
          <w:rFonts w:asciiTheme="minorHAnsi" w:hAnsiTheme="minorHAnsi" w:cs="Arial"/>
          <w:color w:val="202020"/>
        </w:rPr>
        <w:t>the business owners</w:t>
      </w:r>
      <w:r w:rsidR="008112F1">
        <w:rPr>
          <w:rFonts w:asciiTheme="minorHAnsi" w:hAnsiTheme="minorHAnsi" w:cs="Arial"/>
          <w:color w:val="202020"/>
        </w:rPr>
        <w:t xml:space="preserve"> who may lose their home to pay for them. </w:t>
      </w:r>
      <w:r w:rsidR="00FD752B" w:rsidRPr="00FD752B">
        <w:rPr>
          <w:rFonts w:asciiTheme="minorHAnsi" w:hAnsiTheme="minorHAnsi" w:cs="Arial"/>
          <w:color w:val="202020"/>
        </w:rPr>
        <w:t xml:space="preserve">  </w:t>
      </w:r>
    </w:p>
    <w:p w:rsidR="00D71FE8" w:rsidRPr="00FD752B" w:rsidRDefault="00D71FE8" w:rsidP="00D71FE8">
      <w:pPr>
        <w:pStyle w:val="NormalWeb"/>
        <w:shd w:val="clear" w:color="auto" w:fill="FFFFFF"/>
        <w:spacing w:before="0" w:beforeAutospacing="0" w:after="0" w:afterAutospacing="0"/>
        <w:rPr>
          <w:rFonts w:asciiTheme="minorHAnsi" w:hAnsiTheme="minorHAnsi" w:cs="Arial"/>
          <w:color w:val="202020"/>
        </w:rPr>
      </w:pPr>
      <w:r w:rsidRPr="00FD752B">
        <w:rPr>
          <w:rFonts w:asciiTheme="minorHAnsi" w:hAnsiTheme="minorHAnsi" w:cs="Arial"/>
          <w:color w:val="202020"/>
        </w:rPr>
        <w:t>You might ask, therefore, why would any</w:t>
      </w:r>
      <w:r w:rsidR="00FD752B" w:rsidRPr="00FD752B">
        <w:rPr>
          <w:rFonts w:asciiTheme="minorHAnsi" w:hAnsiTheme="minorHAnsi" w:cs="Arial"/>
          <w:color w:val="202020"/>
        </w:rPr>
        <w:t xml:space="preserve">one </w:t>
      </w:r>
      <w:r w:rsidRPr="00FD752B">
        <w:rPr>
          <w:rFonts w:asciiTheme="minorHAnsi" w:hAnsiTheme="minorHAnsi" w:cs="Arial"/>
          <w:color w:val="202020"/>
        </w:rPr>
        <w:t>set up as a sole trader or partnership when setting up a private company is so quick and cheap?</w:t>
      </w:r>
    </w:p>
    <w:p w:rsidR="00D71FE8" w:rsidRPr="00D71FE8" w:rsidRDefault="00D71FE8" w:rsidP="00D71FE8">
      <w:pPr>
        <w:spacing w:after="0" w:line="240" w:lineRule="auto"/>
        <w:outlineLvl w:val="0"/>
        <w:rPr>
          <w:rFonts w:eastAsia="Times New Roman" w:cs="Arial"/>
          <w:b/>
          <w:bCs/>
          <w:color w:val="202020"/>
          <w:kern w:val="36"/>
          <w:sz w:val="20"/>
          <w:szCs w:val="20"/>
          <w:lang w:eastAsia="en-GB"/>
        </w:rPr>
      </w:pPr>
    </w:p>
    <w:p w:rsidR="00D71FE8" w:rsidRPr="00D71FE8" w:rsidRDefault="00D71FE8" w:rsidP="004C50C4">
      <w:pPr>
        <w:pStyle w:val="Heading2"/>
        <w:rPr>
          <w:rFonts w:eastAsia="Times New Roman"/>
          <w:lang w:eastAsia="en-GB"/>
        </w:rPr>
      </w:pPr>
      <w:r w:rsidRPr="00D71FE8">
        <w:rPr>
          <w:rFonts w:eastAsia="Times New Roman"/>
          <w:lang w:eastAsia="en-GB"/>
        </w:rPr>
        <w:t>Unincorporated Businesses - Sole Traders</w:t>
      </w:r>
    </w:p>
    <w:p w:rsidR="00D71FE8" w:rsidRDefault="00D71FE8" w:rsidP="001F0D27">
      <w:pPr>
        <w:spacing w:before="100" w:beforeAutospacing="1" w:after="0" w:line="240" w:lineRule="auto"/>
        <w:rPr>
          <w:rFonts w:eastAsia="Times New Roman" w:cs="Arial"/>
          <w:color w:val="202020"/>
          <w:szCs w:val="20"/>
          <w:lang w:eastAsia="en-GB"/>
        </w:rPr>
      </w:pPr>
      <w:r w:rsidRPr="00641850">
        <w:rPr>
          <w:rFonts w:eastAsia="Times New Roman" w:cs="Arial"/>
          <w:color w:val="202020"/>
          <w:szCs w:val="20"/>
          <w:lang w:eastAsia="en-GB"/>
        </w:rPr>
        <w:t>The most common type of unincorporated business is the sole trader.</w:t>
      </w:r>
      <w:r w:rsidR="00641850">
        <w:rPr>
          <w:rFonts w:eastAsia="Times New Roman" w:cs="Arial"/>
          <w:color w:val="202020"/>
          <w:szCs w:val="20"/>
          <w:lang w:eastAsia="en-GB"/>
        </w:rPr>
        <w:t xml:space="preserve">  </w:t>
      </w:r>
      <w:r w:rsidRPr="00641850">
        <w:rPr>
          <w:rFonts w:eastAsia="Times New Roman" w:cs="Arial"/>
          <w:color w:val="202020"/>
          <w:szCs w:val="20"/>
          <w:lang w:eastAsia="en-GB"/>
        </w:rPr>
        <w:t>A sole trader is just an </w:t>
      </w:r>
      <w:r w:rsidRPr="00641850">
        <w:rPr>
          <w:rFonts w:eastAsia="Times New Roman" w:cs="Arial"/>
          <w:b/>
          <w:bCs/>
          <w:color w:val="202020"/>
          <w:szCs w:val="20"/>
          <w:lang w:eastAsia="en-GB"/>
        </w:rPr>
        <w:t>individual owning the business on his/her own</w:t>
      </w:r>
      <w:r w:rsidRPr="00641850">
        <w:rPr>
          <w:rFonts w:eastAsia="Times New Roman" w:cs="Arial"/>
          <w:color w:val="202020"/>
          <w:szCs w:val="20"/>
          <w:lang w:eastAsia="en-GB"/>
        </w:rPr>
        <w:t>. </w:t>
      </w:r>
      <w:r w:rsidR="00641850">
        <w:rPr>
          <w:rFonts w:eastAsia="Times New Roman" w:cs="Arial"/>
          <w:color w:val="202020"/>
          <w:szCs w:val="20"/>
          <w:lang w:eastAsia="en-GB"/>
        </w:rPr>
        <w:t xml:space="preserve"> </w:t>
      </w:r>
      <w:r w:rsidRPr="00641850">
        <w:rPr>
          <w:rFonts w:eastAsia="Times New Roman" w:cs="Arial"/>
          <w:color w:val="202020"/>
          <w:szCs w:val="20"/>
          <w:lang w:eastAsia="en-GB"/>
        </w:rPr>
        <w:t>Remember that a sole trader can also employ people – but those employees don’t share in the ownership of the business. </w:t>
      </w:r>
      <w:r w:rsidR="00641850">
        <w:rPr>
          <w:rFonts w:eastAsia="Times New Roman" w:cs="Arial"/>
          <w:color w:val="202020"/>
          <w:szCs w:val="20"/>
          <w:lang w:eastAsia="en-GB"/>
        </w:rPr>
        <w:t xml:space="preserve"> </w:t>
      </w:r>
      <w:r w:rsidRPr="00641850">
        <w:rPr>
          <w:rFonts w:eastAsia="Times New Roman" w:cs="Arial"/>
          <w:color w:val="202020"/>
          <w:szCs w:val="20"/>
          <w:lang w:eastAsia="en-GB"/>
        </w:rPr>
        <w:t>The sole trader owns all the business assets personally and is personally responsible for the business debts.  </w:t>
      </w:r>
      <w:r w:rsidRPr="00641850">
        <w:rPr>
          <w:rFonts w:eastAsia="Times New Roman" w:cs="Arial"/>
          <w:b/>
          <w:bCs/>
          <w:color w:val="202020"/>
          <w:szCs w:val="20"/>
          <w:lang w:eastAsia="en-GB"/>
        </w:rPr>
        <w:t>Crucially - a sole trader has unlimited liability.</w:t>
      </w:r>
      <w:r w:rsidR="001F0D27">
        <w:rPr>
          <w:rFonts w:eastAsia="Times New Roman" w:cs="Arial"/>
          <w:b/>
          <w:bCs/>
          <w:color w:val="202020"/>
          <w:szCs w:val="20"/>
          <w:lang w:eastAsia="en-GB"/>
        </w:rPr>
        <w:t xml:space="preserve">  </w:t>
      </w:r>
      <w:r w:rsidRPr="00641850">
        <w:rPr>
          <w:rFonts w:eastAsia="Times New Roman" w:cs="Arial"/>
          <w:color w:val="202020"/>
          <w:szCs w:val="20"/>
          <w:lang w:eastAsia="en-GB"/>
        </w:rPr>
        <w:t>The main benefits and drawbacks of operating as a sole trader can be summarised as follows:</w:t>
      </w:r>
    </w:p>
    <w:p w:rsidR="001F0D27" w:rsidRDefault="001F0D27" w:rsidP="004C50C4">
      <w:pPr>
        <w:pStyle w:val="Heading3"/>
        <w:rPr>
          <w:rFonts w:eastAsia="Times New Roman"/>
          <w:lang w:eastAsia="en-GB"/>
        </w:rPr>
      </w:pPr>
    </w:p>
    <w:p w:rsidR="00D71FE8" w:rsidRPr="00D71FE8" w:rsidRDefault="00D71FE8" w:rsidP="004C50C4">
      <w:pPr>
        <w:pStyle w:val="Heading3"/>
        <w:rPr>
          <w:rFonts w:eastAsia="Times New Roman"/>
          <w:lang w:eastAsia="en-GB"/>
        </w:rPr>
      </w:pPr>
      <w:r w:rsidRPr="00D71FE8">
        <w:rPr>
          <w:rFonts w:eastAsia="Times New Roman"/>
          <w:lang w:eastAsia="en-GB"/>
        </w:rPr>
        <w:t>Advantages of being a sole trader:</w:t>
      </w:r>
    </w:p>
    <w:p w:rsidR="00D71FE8" w:rsidRPr="00641850" w:rsidRDefault="00D71FE8" w:rsidP="00D71FE8">
      <w:pPr>
        <w:numPr>
          <w:ilvl w:val="0"/>
          <w:numId w:val="4"/>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Quick &amp; easy to set up – business can always be transferred to a limited company once launched</w:t>
      </w:r>
    </w:p>
    <w:p w:rsidR="00D71FE8" w:rsidRPr="00641850" w:rsidRDefault="00D71FE8" w:rsidP="00D71FE8">
      <w:pPr>
        <w:numPr>
          <w:ilvl w:val="0"/>
          <w:numId w:val="4"/>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Simple to run – owner has complete control over decision-making</w:t>
      </w:r>
    </w:p>
    <w:p w:rsidR="00D71FE8" w:rsidRPr="00641850" w:rsidRDefault="00D71FE8" w:rsidP="00D71FE8">
      <w:pPr>
        <w:numPr>
          <w:ilvl w:val="0"/>
          <w:numId w:val="4"/>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Minimal paperwork</w:t>
      </w:r>
    </w:p>
    <w:p w:rsidR="00D71FE8" w:rsidRPr="00641850" w:rsidRDefault="00D71FE8" w:rsidP="00D71FE8">
      <w:pPr>
        <w:numPr>
          <w:ilvl w:val="0"/>
          <w:numId w:val="4"/>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Easy to close / shut down</w:t>
      </w:r>
    </w:p>
    <w:p w:rsidR="00D71FE8" w:rsidRPr="00D71FE8" w:rsidRDefault="00D71FE8" w:rsidP="004C50C4">
      <w:pPr>
        <w:pStyle w:val="Heading3"/>
        <w:rPr>
          <w:rFonts w:eastAsia="Times New Roman"/>
          <w:lang w:eastAsia="en-GB"/>
        </w:rPr>
      </w:pPr>
      <w:r w:rsidRPr="00D71FE8">
        <w:rPr>
          <w:rFonts w:eastAsia="Times New Roman"/>
          <w:lang w:eastAsia="en-GB"/>
        </w:rPr>
        <w:t>Drawbacks of being a sole trader:</w:t>
      </w:r>
    </w:p>
    <w:p w:rsidR="00D71FE8" w:rsidRPr="00641850" w:rsidRDefault="00D71FE8" w:rsidP="00D71FE8">
      <w:pPr>
        <w:numPr>
          <w:ilvl w:val="0"/>
          <w:numId w:val="5"/>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Full personal liability – “unlimited liability”</w:t>
      </w:r>
    </w:p>
    <w:p w:rsidR="00D71FE8" w:rsidRPr="00641850" w:rsidRDefault="00D71FE8" w:rsidP="00D71FE8">
      <w:pPr>
        <w:numPr>
          <w:ilvl w:val="0"/>
          <w:numId w:val="5"/>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Harder to raise finance – sole traders often have limited funds of their own and security against which to raise loans</w:t>
      </w:r>
    </w:p>
    <w:p w:rsidR="00D71FE8" w:rsidRPr="00641850" w:rsidRDefault="00D71FE8" w:rsidP="00D71FE8">
      <w:pPr>
        <w:numPr>
          <w:ilvl w:val="0"/>
          <w:numId w:val="5"/>
        </w:numPr>
        <w:spacing w:before="100" w:beforeAutospacing="1" w:after="100" w:afterAutospacing="1" w:line="240" w:lineRule="auto"/>
        <w:rPr>
          <w:rFonts w:eastAsia="Times New Roman" w:cs="Arial"/>
          <w:color w:val="202020"/>
          <w:szCs w:val="20"/>
          <w:lang w:eastAsia="en-GB"/>
        </w:rPr>
      </w:pPr>
      <w:r w:rsidRPr="00641850">
        <w:rPr>
          <w:rFonts w:eastAsia="Times New Roman" w:cs="Arial"/>
          <w:color w:val="202020"/>
          <w:szCs w:val="20"/>
          <w:lang w:eastAsia="en-GB"/>
        </w:rPr>
        <w:t xml:space="preserve">The business is the owner – the business suffers if the owner becomes ill, loses interest etc. </w:t>
      </w:r>
    </w:p>
    <w:p w:rsidR="00012077" w:rsidRPr="00D71FE8" w:rsidRDefault="00012077" w:rsidP="004C50C4">
      <w:pPr>
        <w:pStyle w:val="Heading2"/>
      </w:pPr>
      <w:r>
        <w:lastRenderedPageBreak/>
        <w:t>Incorporated Businesses</w:t>
      </w:r>
      <w:r w:rsidR="004C50C4">
        <w:t xml:space="preserve"> – limited companies</w:t>
      </w:r>
      <w:r w:rsidR="008112F1">
        <w:t xml:space="preserve"> – with limited liability</w:t>
      </w:r>
    </w:p>
    <w:p w:rsidR="00DB5244" w:rsidRDefault="00DB5244" w:rsidP="00DB5244">
      <w:pPr>
        <w:spacing w:after="0"/>
      </w:pPr>
    </w:p>
    <w:p w:rsidR="00D71FE8" w:rsidRPr="00641850" w:rsidRDefault="00D71FE8" w:rsidP="00FD752B">
      <w:r w:rsidRPr="00641850">
        <w:t>There are two main kinds of incorporated business (i.e. company):</w:t>
      </w:r>
    </w:p>
    <w:p w:rsidR="00D71FE8" w:rsidRPr="00D71FE8" w:rsidRDefault="00D71FE8" w:rsidP="004C50C4">
      <w:pPr>
        <w:pStyle w:val="Heading3"/>
      </w:pPr>
      <w:r w:rsidRPr="00D71FE8">
        <w:t>1. Private Limited Company</w:t>
      </w:r>
    </w:p>
    <w:p w:rsidR="00D71FE8" w:rsidRPr="00641850" w:rsidRDefault="00D71FE8" w:rsidP="00D71FE8">
      <w:pPr>
        <w:pStyle w:val="NormalWeb"/>
        <w:shd w:val="clear" w:color="auto" w:fill="FFFFFF"/>
        <w:rPr>
          <w:rFonts w:asciiTheme="minorHAnsi" w:hAnsiTheme="minorHAnsi" w:cs="Arial"/>
          <w:color w:val="202020"/>
          <w:sz w:val="22"/>
          <w:szCs w:val="20"/>
        </w:rPr>
      </w:pPr>
      <w:r w:rsidRPr="00641850">
        <w:rPr>
          <w:rStyle w:val="Emphasis"/>
          <w:rFonts w:asciiTheme="minorHAnsi" w:hAnsiTheme="minorHAnsi" w:cs="Arial"/>
          <w:color w:val="202020"/>
          <w:sz w:val="22"/>
          <w:szCs w:val="20"/>
        </w:rPr>
        <w:t>Key points to remember:</w:t>
      </w:r>
    </w:p>
    <w:p w:rsidR="00D71FE8" w:rsidRPr="00641850" w:rsidRDefault="00D71FE8" w:rsidP="00D71FE8">
      <w:pPr>
        <w:numPr>
          <w:ilvl w:val="0"/>
          <w:numId w:val="7"/>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Most popular form of incorporated business</w:t>
      </w:r>
    </w:p>
    <w:p w:rsidR="00D71FE8" w:rsidRPr="00641850" w:rsidRDefault="00D71FE8" w:rsidP="00D71FE8">
      <w:pPr>
        <w:numPr>
          <w:ilvl w:val="0"/>
          <w:numId w:val="7"/>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Company is privately-owned</w:t>
      </w:r>
    </w:p>
    <w:p w:rsidR="00D71FE8" w:rsidRPr="00641850" w:rsidRDefault="00D71FE8" w:rsidP="00D71FE8">
      <w:pPr>
        <w:numPr>
          <w:ilvl w:val="0"/>
          <w:numId w:val="7"/>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Shares cannot be traded publicly</w:t>
      </w:r>
    </w:p>
    <w:p w:rsidR="00D71FE8" w:rsidRPr="00641850" w:rsidRDefault="00D71FE8" w:rsidP="00D71FE8">
      <w:pPr>
        <w:numPr>
          <w:ilvl w:val="0"/>
          <w:numId w:val="7"/>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Usually just 1 or a few shareholders</w:t>
      </w:r>
    </w:p>
    <w:p w:rsidR="00D71FE8" w:rsidRPr="00641850" w:rsidRDefault="00D71FE8" w:rsidP="00D71FE8">
      <w:pPr>
        <w:numPr>
          <w:ilvl w:val="0"/>
          <w:numId w:val="7"/>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Quick &amp; cheap to set up and administer</w:t>
      </w:r>
    </w:p>
    <w:p w:rsidR="00D71FE8" w:rsidRPr="00D71FE8" w:rsidRDefault="00D71FE8" w:rsidP="004C50C4">
      <w:pPr>
        <w:pStyle w:val="Heading3"/>
      </w:pPr>
      <w:r w:rsidRPr="00D71FE8">
        <w:t>2. Public Limited Company</w:t>
      </w:r>
    </w:p>
    <w:p w:rsidR="00D71FE8" w:rsidRPr="00641850" w:rsidRDefault="00D71FE8" w:rsidP="00D71FE8">
      <w:pPr>
        <w:pStyle w:val="NormalWeb"/>
        <w:shd w:val="clear" w:color="auto" w:fill="FFFFFF"/>
        <w:rPr>
          <w:rFonts w:asciiTheme="minorHAnsi" w:hAnsiTheme="minorHAnsi" w:cs="Arial"/>
          <w:color w:val="202020"/>
          <w:sz w:val="22"/>
          <w:szCs w:val="20"/>
        </w:rPr>
      </w:pPr>
      <w:r w:rsidRPr="00641850">
        <w:rPr>
          <w:rStyle w:val="Emphasis"/>
          <w:rFonts w:asciiTheme="minorHAnsi" w:hAnsiTheme="minorHAnsi" w:cs="Arial"/>
          <w:color w:val="202020"/>
          <w:sz w:val="22"/>
          <w:szCs w:val="20"/>
        </w:rPr>
        <w:t>Key points to remember:</w:t>
      </w:r>
    </w:p>
    <w:p w:rsidR="00D71FE8" w:rsidRPr="00641850" w:rsidRDefault="00D71FE8" w:rsidP="00D71FE8">
      <w:pPr>
        <w:numPr>
          <w:ilvl w:val="0"/>
          <w:numId w:val="8"/>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Minimum share capital £50,000</w:t>
      </w:r>
    </w:p>
    <w:p w:rsidR="00D71FE8" w:rsidRPr="00641850" w:rsidRDefault="00D71FE8" w:rsidP="00D71FE8">
      <w:pPr>
        <w:numPr>
          <w:ilvl w:val="0"/>
          <w:numId w:val="8"/>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Shares may be traded on a public stock market (but don't have to be)</w:t>
      </w:r>
    </w:p>
    <w:p w:rsidR="00D71FE8" w:rsidRPr="00641850" w:rsidRDefault="00D71FE8" w:rsidP="00D71FE8">
      <w:pPr>
        <w:numPr>
          <w:ilvl w:val="0"/>
          <w:numId w:val="8"/>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Usually many shareholders</w:t>
      </w:r>
    </w:p>
    <w:p w:rsidR="00D71FE8" w:rsidRPr="00641850" w:rsidRDefault="00D71FE8" w:rsidP="00D71FE8">
      <w:pPr>
        <w:numPr>
          <w:ilvl w:val="0"/>
          <w:numId w:val="8"/>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More detailed disclosure of information required</w:t>
      </w:r>
    </w:p>
    <w:p w:rsidR="00D71FE8" w:rsidRPr="00641850" w:rsidRDefault="00D71FE8" w:rsidP="00D71FE8">
      <w:pPr>
        <w:numPr>
          <w:ilvl w:val="0"/>
          <w:numId w:val="8"/>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More costly to administer</w:t>
      </w:r>
    </w:p>
    <w:p w:rsidR="008112F1" w:rsidRDefault="008112F1" w:rsidP="006338F5">
      <w:pPr>
        <w:shd w:val="clear" w:color="auto" w:fill="FFFFFF"/>
        <w:spacing w:before="100" w:beforeAutospacing="1" w:after="100" w:afterAutospacing="1" w:line="240" w:lineRule="auto"/>
        <w:rPr>
          <w:rFonts w:cs="Arial"/>
          <w:color w:val="202020"/>
          <w:szCs w:val="20"/>
        </w:rPr>
      </w:pPr>
      <w:r>
        <w:rPr>
          <w:rFonts w:cs="Arial"/>
          <w:color w:val="202020"/>
          <w:szCs w:val="20"/>
        </w:rPr>
        <w:t xml:space="preserve">The owners of any limited company are called shareholders. </w:t>
      </w:r>
    </w:p>
    <w:p w:rsidR="006338F5" w:rsidRPr="00641850" w:rsidRDefault="006338F5" w:rsidP="006338F5">
      <w:pPr>
        <w:shd w:val="clear" w:color="auto" w:fill="FFFFFF"/>
        <w:spacing w:before="100" w:beforeAutospacing="1" w:after="100" w:afterAutospacing="1" w:line="240" w:lineRule="auto"/>
        <w:rPr>
          <w:rFonts w:cs="Arial"/>
          <w:color w:val="202020"/>
          <w:szCs w:val="20"/>
        </w:rPr>
      </w:pPr>
      <w:r w:rsidRPr="00641850">
        <w:rPr>
          <w:rFonts w:cs="Arial"/>
          <w:color w:val="202020"/>
          <w:szCs w:val="20"/>
        </w:rPr>
        <w:t xml:space="preserve">When a business becomes a PLC it issues </w:t>
      </w:r>
      <w:r w:rsidRPr="00641850">
        <w:rPr>
          <w:rFonts w:cs="Arial"/>
          <w:b/>
          <w:color w:val="202020"/>
          <w:szCs w:val="20"/>
        </w:rPr>
        <w:t>share capital</w:t>
      </w:r>
      <w:r w:rsidRPr="00641850">
        <w:rPr>
          <w:rFonts w:cs="Arial"/>
          <w:color w:val="202020"/>
          <w:szCs w:val="20"/>
        </w:rPr>
        <w:t xml:space="preserve">. This is the total value of the shares on the day they are issued. After this time the share price will go up and down as people trade their shares.  </w:t>
      </w:r>
      <w:r w:rsidRPr="008112F1">
        <w:rPr>
          <w:rFonts w:cs="Arial"/>
          <w:color w:val="202020"/>
          <w:szCs w:val="20"/>
          <w:u w:val="single"/>
        </w:rPr>
        <w:t>The money does not come in and out of the company it just changes hands between person A and person B</w:t>
      </w:r>
      <w:r w:rsidRPr="00641850">
        <w:rPr>
          <w:rFonts w:cs="Arial"/>
          <w:color w:val="202020"/>
          <w:szCs w:val="20"/>
        </w:rPr>
        <w:t xml:space="preserve">.  If the shares increase in value then the firm’s shares will be worth more and if they decrease then the shares are worth less.  The current value of all the shares in known as </w:t>
      </w:r>
      <w:r w:rsidRPr="00641850">
        <w:rPr>
          <w:rFonts w:cs="Arial"/>
          <w:b/>
          <w:color w:val="202020"/>
          <w:szCs w:val="20"/>
        </w:rPr>
        <w:t>market capitalisation</w:t>
      </w:r>
      <w:r w:rsidRPr="00641850">
        <w:rPr>
          <w:rFonts w:cs="Arial"/>
          <w:color w:val="202020"/>
          <w:szCs w:val="20"/>
        </w:rPr>
        <w:t xml:space="preserve">. </w:t>
      </w:r>
    </w:p>
    <w:p w:rsidR="006338F5" w:rsidRPr="00641850" w:rsidRDefault="006338F5" w:rsidP="006338F5">
      <w:pPr>
        <w:shd w:val="clear" w:color="auto" w:fill="FFFFFF"/>
        <w:spacing w:before="100" w:beforeAutospacing="1" w:after="100" w:afterAutospacing="1" w:line="240" w:lineRule="auto"/>
        <w:rPr>
          <w:rFonts w:cs="Arial"/>
          <w:color w:val="202020"/>
          <w:szCs w:val="20"/>
        </w:rPr>
      </w:pPr>
      <w:r w:rsidRPr="00641850">
        <w:rPr>
          <w:rFonts w:cs="Arial"/>
          <w:color w:val="202020"/>
          <w:szCs w:val="20"/>
        </w:rPr>
        <w:t>For example if a firm has issued 30 million shares and they are trading at £12.50 then the market capitalisation is £12.50 x 30,000,000 = £375,000,000.</w:t>
      </w:r>
    </w:p>
    <w:p w:rsidR="006338F5" w:rsidRPr="00641850" w:rsidRDefault="006338F5" w:rsidP="006338F5">
      <w:pPr>
        <w:shd w:val="clear" w:color="auto" w:fill="FFFFFF"/>
        <w:spacing w:before="100" w:beforeAutospacing="1" w:after="100" w:afterAutospacing="1" w:line="240" w:lineRule="auto"/>
        <w:rPr>
          <w:rFonts w:cs="Arial"/>
          <w:color w:val="202020"/>
          <w:szCs w:val="20"/>
        </w:rPr>
      </w:pPr>
      <w:r w:rsidRPr="00641850">
        <w:rPr>
          <w:rFonts w:cs="Arial"/>
          <w:color w:val="202020"/>
          <w:szCs w:val="20"/>
        </w:rPr>
        <w:t xml:space="preserve">If a firm wants to have more share capital they can have a </w:t>
      </w:r>
      <w:r w:rsidRPr="00641850">
        <w:rPr>
          <w:rFonts w:cs="Arial"/>
          <w:b/>
          <w:color w:val="202020"/>
          <w:szCs w:val="20"/>
        </w:rPr>
        <w:t>rights issue</w:t>
      </w:r>
      <w:r w:rsidRPr="00641850">
        <w:rPr>
          <w:rFonts w:cs="Arial"/>
          <w:color w:val="202020"/>
          <w:szCs w:val="20"/>
        </w:rPr>
        <w:t xml:space="preserve"> which allows current shareholders the right to buy more shares at the current market price. </w:t>
      </w:r>
    </w:p>
    <w:p w:rsidR="006338F5" w:rsidRDefault="006338F5" w:rsidP="00641850">
      <w:pPr>
        <w:pStyle w:val="Heading4"/>
      </w:pPr>
      <w:r>
        <w:t>Why do people have shares?</w:t>
      </w:r>
    </w:p>
    <w:p w:rsidR="00D71FE8" w:rsidRPr="00FD752B" w:rsidRDefault="006338F5" w:rsidP="00D71FE8">
      <w:pPr>
        <w:pStyle w:val="NormalWeb"/>
        <w:shd w:val="clear" w:color="auto" w:fill="FFFFFF"/>
        <w:rPr>
          <w:rFonts w:asciiTheme="minorHAnsi" w:hAnsiTheme="minorHAnsi" w:cs="Arial"/>
          <w:color w:val="202020"/>
          <w:szCs w:val="20"/>
        </w:rPr>
      </w:pPr>
      <w:r w:rsidRPr="00FD752B">
        <w:rPr>
          <w:rFonts w:asciiTheme="minorHAnsi" w:hAnsiTheme="minorHAnsi" w:cs="Arial"/>
          <w:color w:val="202020"/>
          <w:szCs w:val="20"/>
        </w:rPr>
        <w:t xml:space="preserve">PLC shareholders can be members of the public or can be institutional investors e.g. a finance management fund (managing people’s pensions </w:t>
      </w:r>
      <w:r w:rsidR="00FD752B" w:rsidRPr="00FD752B">
        <w:rPr>
          <w:rFonts w:asciiTheme="minorHAnsi" w:hAnsiTheme="minorHAnsi" w:cs="Arial"/>
          <w:color w:val="202020"/>
          <w:szCs w:val="20"/>
        </w:rPr>
        <w:t>etc.).</w:t>
      </w:r>
      <w:r w:rsidRPr="00FD752B">
        <w:rPr>
          <w:rFonts w:asciiTheme="minorHAnsi" w:hAnsiTheme="minorHAnsi" w:cs="Arial"/>
          <w:color w:val="202020"/>
          <w:szCs w:val="20"/>
        </w:rPr>
        <w:t xml:space="preserve">  </w:t>
      </w:r>
      <w:r w:rsidR="00D71FE8" w:rsidRPr="00FD752B">
        <w:rPr>
          <w:rFonts w:asciiTheme="minorHAnsi" w:hAnsiTheme="minorHAnsi" w:cs="Arial"/>
          <w:color w:val="202020"/>
          <w:szCs w:val="20"/>
        </w:rPr>
        <w:t xml:space="preserve">Shareholders in both private and public limited companies earn their rewards from two aspects of their business </w:t>
      </w:r>
      <w:r w:rsidR="00FD752B" w:rsidRPr="00FD752B">
        <w:rPr>
          <w:rFonts w:asciiTheme="minorHAnsi" w:hAnsiTheme="minorHAnsi" w:cs="Arial"/>
          <w:color w:val="202020"/>
          <w:szCs w:val="20"/>
        </w:rPr>
        <w:t>o</w:t>
      </w:r>
      <w:r w:rsidR="00D71FE8" w:rsidRPr="00FD752B">
        <w:rPr>
          <w:rFonts w:asciiTheme="minorHAnsi" w:hAnsiTheme="minorHAnsi" w:cs="Arial"/>
          <w:color w:val="202020"/>
          <w:szCs w:val="20"/>
        </w:rPr>
        <w:t>wnership</w:t>
      </w:r>
      <w:r w:rsidR="00FD752B" w:rsidRPr="00FD752B">
        <w:rPr>
          <w:rFonts w:asciiTheme="minorHAnsi" w:hAnsiTheme="minorHAnsi" w:cs="Arial"/>
          <w:color w:val="202020"/>
          <w:szCs w:val="20"/>
        </w:rPr>
        <w:t xml:space="preserve">: </w:t>
      </w:r>
      <w:r w:rsidR="00D71FE8" w:rsidRPr="00FD752B">
        <w:rPr>
          <w:rFonts w:asciiTheme="minorHAnsi" w:hAnsiTheme="minorHAnsi" w:cs="Arial"/>
          <w:b/>
          <w:bCs/>
          <w:color w:val="202020"/>
          <w:szCs w:val="20"/>
        </w:rPr>
        <w:t>dividends </w:t>
      </w:r>
      <w:r w:rsidR="00D71FE8" w:rsidRPr="00FD752B">
        <w:rPr>
          <w:rFonts w:asciiTheme="minorHAnsi" w:hAnsiTheme="minorHAnsi" w:cs="Arial"/>
          <w:color w:val="202020"/>
          <w:szCs w:val="20"/>
        </w:rPr>
        <w:t>and </w:t>
      </w:r>
      <w:r w:rsidR="00D71FE8" w:rsidRPr="00FD752B">
        <w:rPr>
          <w:rFonts w:asciiTheme="minorHAnsi" w:hAnsiTheme="minorHAnsi" w:cs="Arial"/>
          <w:b/>
          <w:bCs/>
          <w:color w:val="202020"/>
          <w:szCs w:val="20"/>
        </w:rPr>
        <w:t>capital growth:</w:t>
      </w:r>
    </w:p>
    <w:p w:rsidR="00D71FE8" w:rsidRPr="00D71FE8" w:rsidRDefault="00D71FE8" w:rsidP="00FD752B">
      <w:pPr>
        <w:pStyle w:val="Heading4"/>
        <w:ind w:right="-35"/>
      </w:pPr>
      <w:r w:rsidRPr="00D71FE8">
        <w:lastRenderedPageBreak/>
        <w:t>Dividends</w:t>
      </w:r>
    </w:p>
    <w:p w:rsidR="00D71FE8" w:rsidRPr="00641850" w:rsidRDefault="00D71FE8" w:rsidP="00D71FE8">
      <w:pPr>
        <w:numPr>
          <w:ilvl w:val="0"/>
          <w:numId w:val="9"/>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Dividends are </w:t>
      </w:r>
      <w:r w:rsidRPr="00641850">
        <w:rPr>
          <w:rStyle w:val="Strong"/>
          <w:rFonts w:cs="Arial"/>
          <w:color w:val="202020"/>
          <w:szCs w:val="20"/>
        </w:rPr>
        <w:t>payments made to shareholders</w:t>
      </w:r>
      <w:r w:rsidRPr="00641850">
        <w:rPr>
          <w:rFonts w:cs="Arial"/>
          <w:color w:val="202020"/>
          <w:szCs w:val="20"/>
        </w:rPr>
        <w:t> by the company from earned profits</w:t>
      </w:r>
      <w:r w:rsidR="00641850" w:rsidRPr="00641850">
        <w:rPr>
          <w:rFonts w:cs="Arial"/>
          <w:color w:val="202020"/>
          <w:szCs w:val="20"/>
        </w:rPr>
        <w:t xml:space="preserve">, firms don’t pay out all their profits as dividends and a potential investor can look at the proportion </w:t>
      </w:r>
      <w:r w:rsidR="00641850">
        <w:rPr>
          <w:rFonts w:cs="Arial"/>
          <w:color w:val="202020"/>
          <w:szCs w:val="20"/>
        </w:rPr>
        <w:t>o</w:t>
      </w:r>
      <w:r w:rsidR="00641850" w:rsidRPr="00641850">
        <w:rPr>
          <w:rFonts w:cs="Arial"/>
          <w:color w:val="202020"/>
          <w:szCs w:val="20"/>
        </w:rPr>
        <w:t xml:space="preserve">f profit paid as dividend by looking at the dividend cover – how well a firm’s dividends are covered by its profits. E.g. if the dividend cover was 4 then 25% of the firm’s profits have been paid as dividends. </w:t>
      </w:r>
    </w:p>
    <w:p w:rsidR="00D71FE8" w:rsidRPr="00641850" w:rsidRDefault="00D71FE8" w:rsidP="00D71FE8">
      <w:pPr>
        <w:numPr>
          <w:ilvl w:val="0"/>
          <w:numId w:val="9"/>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Amount paid is “per share” – e.g. £1 per share held</w:t>
      </w:r>
    </w:p>
    <w:p w:rsidR="00D71FE8" w:rsidRPr="00641850" w:rsidRDefault="00D71FE8" w:rsidP="00D71FE8">
      <w:pPr>
        <w:numPr>
          <w:ilvl w:val="0"/>
          <w:numId w:val="9"/>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Normally no requirement to pay dividends, but most quoted companies do</w:t>
      </w:r>
    </w:p>
    <w:p w:rsidR="00D71FE8" w:rsidRPr="00D71FE8" w:rsidRDefault="00D71FE8" w:rsidP="004C50C4">
      <w:pPr>
        <w:pStyle w:val="Heading4"/>
      </w:pPr>
      <w:r w:rsidRPr="00D71FE8">
        <w:t>Capital Growth (also known as Capital Gain)</w:t>
      </w:r>
    </w:p>
    <w:p w:rsidR="00D71FE8" w:rsidRPr="00641850" w:rsidRDefault="00D71FE8" w:rsidP="00D71FE8">
      <w:pPr>
        <w:numPr>
          <w:ilvl w:val="0"/>
          <w:numId w:val="10"/>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Arises from an increase in the value of the business</w:t>
      </w:r>
    </w:p>
    <w:p w:rsidR="00D71FE8" w:rsidRPr="00641850" w:rsidRDefault="00D71FE8" w:rsidP="00D71FE8">
      <w:pPr>
        <w:numPr>
          <w:ilvl w:val="0"/>
          <w:numId w:val="10"/>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Reflected in an increase in a share price</w:t>
      </w:r>
    </w:p>
    <w:p w:rsidR="00D71FE8" w:rsidRPr="00641850" w:rsidRDefault="00D71FE8" w:rsidP="00D71FE8">
      <w:pPr>
        <w:numPr>
          <w:ilvl w:val="0"/>
          <w:numId w:val="10"/>
        </w:numPr>
        <w:shd w:val="clear" w:color="auto" w:fill="FFFFFF"/>
        <w:spacing w:before="100" w:beforeAutospacing="1" w:after="100" w:afterAutospacing="1" w:line="240" w:lineRule="auto"/>
        <w:rPr>
          <w:rFonts w:cs="Arial"/>
          <w:color w:val="202020"/>
          <w:szCs w:val="20"/>
        </w:rPr>
      </w:pPr>
      <w:r w:rsidRPr="00641850">
        <w:rPr>
          <w:rFonts w:cs="Arial"/>
          <w:color w:val="202020"/>
          <w:szCs w:val="20"/>
        </w:rPr>
        <w:t>Only realised when a share is sold (the price paid)</w:t>
      </w:r>
    </w:p>
    <w:p w:rsidR="00D71FE8" w:rsidRPr="00641850" w:rsidRDefault="00D71FE8" w:rsidP="00FD752B">
      <w:pPr>
        <w:numPr>
          <w:ilvl w:val="0"/>
          <w:numId w:val="10"/>
        </w:numPr>
        <w:shd w:val="clear" w:color="auto" w:fill="FFFFFF"/>
        <w:spacing w:before="100" w:beforeAutospacing="1" w:after="0" w:line="240" w:lineRule="auto"/>
        <w:ind w:right="-177"/>
        <w:rPr>
          <w:rFonts w:cs="Arial"/>
          <w:color w:val="202020"/>
          <w:szCs w:val="20"/>
        </w:rPr>
      </w:pPr>
      <w:r w:rsidRPr="00641850">
        <w:rPr>
          <w:rFonts w:cs="Arial"/>
          <w:color w:val="202020"/>
          <w:szCs w:val="20"/>
        </w:rPr>
        <w:t>No guarantee that a shareholding will increase in value – business value can change both ways</w:t>
      </w:r>
    </w:p>
    <w:p w:rsidR="00D71FE8" w:rsidRDefault="00D71FE8">
      <w:pPr>
        <w:rPr>
          <w:szCs w:val="20"/>
        </w:rPr>
      </w:pPr>
    </w:p>
    <w:p w:rsidR="00641850" w:rsidRDefault="00641850" w:rsidP="00641850">
      <w:pPr>
        <w:pStyle w:val="Heading2"/>
      </w:pPr>
      <w:r>
        <w:t xml:space="preserve">Non-profit organisations. </w:t>
      </w:r>
    </w:p>
    <w:p w:rsidR="00641850" w:rsidRPr="004C05DD" w:rsidRDefault="00641850" w:rsidP="00641850">
      <w:pPr>
        <w:pStyle w:val="NormalWeb"/>
        <w:shd w:val="clear" w:color="auto" w:fill="FFFFFF"/>
        <w:spacing w:after="0" w:afterAutospacing="0"/>
        <w:rPr>
          <w:rFonts w:asciiTheme="minorHAnsi" w:hAnsiTheme="minorHAnsi" w:cs="Arial"/>
          <w:color w:val="202020"/>
          <w:szCs w:val="22"/>
        </w:rPr>
      </w:pPr>
      <w:r w:rsidRPr="004C05DD">
        <w:rPr>
          <w:rFonts w:asciiTheme="minorHAnsi" w:hAnsiTheme="minorHAnsi" w:cs="Arial"/>
          <w:color w:val="202020"/>
          <w:szCs w:val="22"/>
        </w:rPr>
        <w:t>Not every business organisation exists to earn profits for its owners. Other organisations engage in business-related activities, but their aims and objectives are different.</w:t>
      </w:r>
    </w:p>
    <w:p w:rsidR="00641850" w:rsidRPr="004C05DD" w:rsidRDefault="00641850" w:rsidP="00641850">
      <w:pPr>
        <w:pStyle w:val="NormalWeb"/>
        <w:shd w:val="clear" w:color="auto" w:fill="FFFFFF"/>
        <w:rPr>
          <w:rFonts w:asciiTheme="minorHAnsi" w:hAnsiTheme="minorHAnsi" w:cs="Arial"/>
          <w:color w:val="202020"/>
          <w:szCs w:val="22"/>
        </w:rPr>
      </w:pPr>
      <w:r w:rsidRPr="004C05DD">
        <w:rPr>
          <w:rFonts w:asciiTheme="minorHAnsi" w:hAnsiTheme="minorHAnsi" w:cs="Arial"/>
          <w:color w:val="202020"/>
          <w:szCs w:val="22"/>
        </w:rPr>
        <w:t>Common examples of "not-for-profit" organisations are:</w:t>
      </w:r>
    </w:p>
    <w:p w:rsidR="00641850" w:rsidRPr="00641850" w:rsidRDefault="00641850" w:rsidP="00641850">
      <w:pPr>
        <w:numPr>
          <w:ilvl w:val="0"/>
          <w:numId w:val="16"/>
        </w:numPr>
        <w:shd w:val="clear" w:color="auto" w:fill="FFFFFF"/>
        <w:spacing w:before="100" w:beforeAutospacing="1" w:after="100" w:afterAutospacing="1" w:line="240" w:lineRule="auto"/>
        <w:rPr>
          <w:rFonts w:cs="Arial"/>
          <w:color w:val="202020"/>
        </w:rPr>
      </w:pPr>
      <w:r w:rsidRPr="00641850">
        <w:rPr>
          <w:rFonts w:cs="Arial"/>
          <w:color w:val="202020"/>
        </w:rPr>
        <w:t>Mutual businesses</w:t>
      </w:r>
    </w:p>
    <w:p w:rsidR="00641850" w:rsidRPr="00641850" w:rsidRDefault="00641850" w:rsidP="00641850">
      <w:pPr>
        <w:numPr>
          <w:ilvl w:val="0"/>
          <w:numId w:val="16"/>
        </w:numPr>
        <w:shd w:val="clear" w:color="auto" w:fill="FFFFFF"/>
        <w:spacing w:before="100" w:beforeAutospacing="1" w:after="100" w:afterAutospacing="1" w:line="240" w:lineRule="auto"/>
        <w:rPr>
          <w:rFonts w:cs="Arial"/>
          <w:color w:val="202020"/>
        </w:rPr>
      </w:pPr>
      <w:r w:rsidRPr="00641850">
        <w:rPr>
          <w:rFonts w:cs="Arial"/>
          <w:color w:val="202020"/>
        </w:rPr>
        <w:t>Social enterprises</w:t>
      </w:r>
    </w:p>
    <w:p w:rsidR="00641850" w:rsidRPr="00641850" w:rsidRDefault="00641850" w:rsidP="00641850">
      <w:pPr>
        <w:numPr>
          <w:ilvl w:val="0"/>
          <w:numId w:val="16"/>
        </w:numPr>
        <w:shd w:val="clear" w:color="auto" w:fill="FFFFFF"/>
        <w:spacing w:before="100" w:beforeAutospacing="1" w:after="100" w:afterAutospacing="1" w:line="240" w:lineRule="auto"/>
        <w:rPr>
          <w:rFonts w:cs="Arial"/>
          <w:color w:val="202020"/>
        </w:rPr>
      </w:pPr>
      <w:r w:rsidRPr="00641850">
        <w:rPr>
          <w:rFonts w:cs="Arial"/>
          <w:color w:val="202020"/>
        </w:rPr>
        <w:t>Charities</w:t>
      </w:r>
    </w:p>
    <w:p w:rsidR="00641850" w:rsidRPr="00641850" w:rsidRDefault="00641850" w:rsidP="00641850">
      <w:pPr>
        <w:pStyle w:val="Heading4"/>
      </w:pPr>
      <w:r w:rsidRPr="00641850">
        <w:t>Mutual Businesses</w:t>
      </w:r>
    </w:p>
    <w:p w:rsidR="00641850" w:rsidRPr="004C05DD" w:rsidRDefault="00641850" w:rsidP="00641850">
      <w:pPr>
        <w:pStyle w:val="NormalWeb"/>
        <w:shd w:val="clear" w:color="auto" w:fill="FFFFFF"/>
        <w:rPr>
          <w:rFonts w:asciiTheme="minorHAnsi" w:hAnsiTheme="minorHAnsi" w:cs="Arial"/>
          <w:color w:val="202020"/>
          <w:szCs w:val="22"/>
        </w:rPr>
      </w:pPr>
      <w:r w:rsidRPr="004C05DD">
        <w:rPr>
          <w:rFonts w:asciiTheme="minorHAnsi" w:hAnsiTheme="minorHAnsi" w:cs="Arial"/>
          <w:color w:val="202020"/>
          <w:szCs w:val="22"/>
        </w:rPr>
        <w:t>Mutual businesses don't have shareholders or other owners. They exist only to serve their "members".</w:t>
      </w:r>
      <w:r w:rsidR="00DB5244">
        <w:rPr>
          <w:rFonts w:asciiTheme="minorHAnsi" w:hAnsiTheme="minorHAnsi" w:cs="Arial"/>
          <w:color w:val="202020"/>
          <w:szCs w:val="22"/>
        </w:rPr>
        <w:t xml:space="preserve">  T</w:t>
      </w:r>
      <w:r w:rsidRPr="004C05DD">
        <w:rPr>
          <w:rFonts w:asciiTheme="minorHAnsi" w:hAnsiTheme="minorHAnsi" w:cs="Arial"/>
          <w:color w:val="202020"/>
          <w:szCs w:val="22"/>
        </w:rPr>
        <w:t>here are very few of these left now</w:t>
      </w:r>
      <w:r w:rsidR="00DB5244">
        <w:rPr>
          <w:rFonts w:asciiTheme="minorHAnsi" w:hAnsiTheme="minorHAnsi" w:cs="Arial"/>
          <w:color w:val="202020"/>
          <w:szCs w:val="22"/>
        </w:rPr>
        <w:t xml:space="preserve"> but several building societies are </w:t>
      </w:r>
      <w:proofErr w:type="spellStart"/>
      <w:r w:rsidR="00DB5244">
        <w:rPr>
          <w:rFonts w:asciiTheme="minorHAnsi" w:hAnsiTheme="minorHAnsi" w:cs="Arial"/>
          <w:color w:val="202020"/>
          <w:szCs w:val="22"/>
        </w:rPr>
        <w:t>mutuals</w:t>
      </w:r>
      <w:proofErr w:type="spellEnd"/>
      <w:r w:rsidR="00DB5244">
        <w:rPr>
          <w:rFonts w:asciiTheme="minorHAnsi" w:hAnsiTheme="minorHAnsi" w:cs="Arial"/>
          <w:color w:val="202020"/>
          <w:szCs w:val="22"/>
        </w:rPr>
        <w:t xml:space="preserve"> e.g.  </w:t>
      </w:r>
      <w:r w:rsidRPr="004C05DD">
        <w:rPr>
          <w:rFonts w:asciiTheme="minorHAnsi" w:hAnsiTheme="minorHAnsi" w:cs="Arial"/>
          <w:color w:val="202020"/>
          <w:szCs w:val="22"/>
        </w:rPr>
        <w:t>Nationwide Building Society</w:t>
      </w:r>
      <w:r w:rsidR="00DB5244">
        <w:rPr>
          <w:rFonts w:asciiTheme="minorHAnsi" w:hAnsiTheme="minorHAnsi" w:cs="Arial"/>
          <w:color w:val="202020"/>
          <w:szCs w:val="22"/>
        </w:rPr>
        <w:t xml:space="preserve"> which is run </w:t>
      </w:r>
      <w:r w:rsidRPr="004C05DD">
        <w:rPr>
          <w:rFonts w:asciiTheme="minorHAnsi" w:hAnsiTheme="minorHAnsi" w:cs="Arial"/>
          <w:color w:val="202020"/>
          <w:szCs w:val="22"/>
        </w:rPr>
        <w:t>on behalf of members who ha</w:t>
      </w:r>
      <w:r w:rsidR="00DB5244">
        <w:rPr>
          <w:rFonts w:asciiTheme="minorHAnsi" w:hAnsiTheme="minorHAnsi" w:cs="Arial"/>
          <w:color w:val="202020"/>
          <w:szCs w:val="22"/>
        </w:rPr>
        <w:t>ve</w:t>
      </w:r>
      <w:r w:rsidRPr="004C05DD">
        <w:rPr>
          <w:rFonts w:asciiTheme="minorHAnsi" w:hAnsiTheme="minorHAnsi" w:cs="Arial"/>
          <w:color w:val="202020"/>
          <w:szCs w:val="22"/>
        </w:rPr>
        <w:t xml:space="preserve"> taken out mortgages or held savings accounts there. </w:t>
      </w:r>
      <w:r w:rsidR="00DB5244">
        <w:rPr>
          <w:rFonts w:asciiTheme="minorHAnsi" w:hAnsiTheme="minorHAnsi" w:cs="Arial"/>
          <w:color w:val="202020"/>
          <w:szCs w:val="22"/>
        </w:rPr>
        <w:t xml:space="preserve"> Another example of a </w:t>
      </w:r>
      <w:r w:rsidRPr="004C05DD">
        <w:rPr>
          <w:rFonts w:asciiTheme="minorHAnsi" w:hAnsiTheme="minorHAnsi" w:cs="Arial"/>
          <w:color w:val="202020"/>
          <w:szCs w:val="22"/>
        </w:rPr>
        <w:t>mutual business</w:t>
      </w:r>
      <w:r w:rsidR="00DB5244">
        <w:rPr>
          <w:rFonts w:asciiTheme="minorHAnsi" w:hAnsiTheme="minorHAnsi" w:cs="Arial"/>
          <w:color w:val="202020"/>
          <w:szCs w:val="22"/>
        </w:rPr>
        <w:t xml:space="preserve"> is the RAC.</w:t>
      </w:r>
    </w:p>
    <w:p w:rsidR="00641850" w:rsidRPr="00641850" w:rsidRDefault="00641850" w:rsidP="00641850">
      <w:pPr>
        <w:pStyle w:val="Heading4"/>
      </w:pPr>
      <w:r w:rsidRPr="00641850">
        <w:t>Social Enterprises</w:t>
      </w:r>
    </w:p>
    <w:p w:rsidR="00641850" w:rsidRPr="004C05DD" w:rsidRDefault="00641850" w:rsidP="00641850">
      <w:pPr>
        <w:pStyle w:val="NormalWeb"/>
        <w:shd w:val="clear" w:color="auto" w:fill="FFFFFF"/>
        <w:rPr>
          <w:rFonts w:asciiTheme="minorHAnsi" w:hAnsiTheme="minorHAnsi" w:cs="Arial"/>
          <w:color w:val="202020"/>
          <w:szCs w:val="22"/>
        </w:rPr>
      </w:pPr>
      <w:r w:rsidRPr="004C05DD">
        <w:rPr>
          <w:rFonts w:asciiTheme="minorHAnsi" w:hAnsiTheme="minorHAnsi" w:cs="Arial"/>
          <w:color w:val="202020"/>
          <w:szCs w:val="22"/>
        </w:rPr>
        <w:t>Social enterprises are businesses with primarily </w:t>
      </w:r>
      <w:r w:rsidRPr="004C05DD">
        <w:rPr>
          <w:rFonts w:asciiTheme="minorHAnsi" w:hAnsiTheme="minorHAnsi" w:cs="Arial"/>
          <w:b/>
          <w:bCs/>
          <w:color w:val="202020"/>
          <w:szCs w:val="22"/>
        </w:rPr>
        <w:t>social objectives</w:t>
      </w:r>
      <w:r w:rsidRPr="004C05DD">
        <w:rPr>
          <w:rFonts w:asciiTheme="minorHAnsi" w:hAnsiTheme="minorHAnsi" w:cs="Arial"/>
          <w:color w:val="202020"/>
          <w:szCs w:val="22"/>
        </w:rPr>
        <w:t> whose surpluses are principally reinvested for that purpose in the business or community, rather than being driven by the need to maximise profit for shareholders and owners'.</w:t>
      </w:r>
    </w:p>
    <w:p w:rsidR="00641850" w:rsidRPr="004C05DD" w:rsidRDefault="00641850" w:rsidP="00641850">
      <w:pPr>
        <w:pStyle w:val="NormalWeb"/>
        <w:shd w:val="clear" w:color="auto" w:fill="FFFFFF"/>
        <w:rPr>
          <w:rFonts w:asciiTheme="minorHAnsi" w:hAnsiTheme="minorHAnsi" w:cs="Arial"/>
          <w:color w:val="202020"/>
          <w:szCs w:val="22"/>
        </w:rPr>
      </w:pPr>
      <w:r w:rsidRPr="004C05DD">
        <w:rPr>
          <w:rFonts w:asciiTheme="minorHAnsi" w:hAnsiTheme="minorHAnsi" w:cs="Arial"/>
          <w:color w:val="202020"/>
          <w:szCs w:val="22"/>
        </w:rPr>
        <w:t>In other words, a social enterprise is a </w:t>
      </w:r>
      <w:r w:rsidRPr="004C05DD">
        <w:rPr>
          <w:rFonts w:asciiTheme="minorHAnsi" w:hAnsiTheme="minorHAnsi" w:cs="Arial"/>
          <w:b/>
          <w:bCs/>
          <w:color w:val="202020"/>
          <w:szCs w:val="22"/>
        </w:rPr>
        <w:t>proper business</w:t>
      </w:r>
      <w:r w:rsidRPr="004C05DD">
        <w:rPr>
          <w:rFonts w:asciiTheme="minorHAnsi" w:hAnsiTheme="minorHAnsi" w:cs="Arial"/>
          <w:color w:val="202020"/>
          <w:szCs w:val="22"/>
        </w:rPr>
        <w:t> that makes its money in a </w:t>
      </w:r>
      <w:r w:rsidRPr="004C05DD">
        <w:rPr>
          <w:rFonts w:asciiTheme="minorHAnsi" w:hAnsiTheme="minorHAnsi" w:cs="Arial"/>
          <w:b/>
          <w:bCs/>
          <w:color w:val="202020"/>
          <w:szCs w:val="22"/>
        </w:rPr>
        <w:t>socially responsible way</w:t>
      </w:r>
      <w:r w:rsidRPr="004C05DD">
        <w:rPr>
          <w:rFonts w:asciiTheme="minorHAnsi" w:hAnsiTheme="minorHAnsi" w:cs="Arial"/>
          <w:color w:val="202020"/>
          <w:szCs w:val="22"/>
        </w:rPr>
        <w:t>. These ventures are not necessarily formed to reinvest all profits into the communities. Social entrepreneurs can make a good profit themselves. However, their business model is also designed to benefit others.</w:t>
      </w:r>
      <w:r w:rsidR="00DB5244">
        <w:rPr>
          <w:rFonts w:asciiTheme="minorHAnsi" w:hAnsiTheme="minorHAnsi" w:cs="Arial"/>
          <w:color w:val="202020"/>
          <w:szCs w:val="22"/>
        </w:rPr>
        <w:t xml:space="preserve">  </w:t>
      </w:r>
      <w:r w:rsidR="00F83C24" w:rsidRPr="004C05DD">
        <w:rPr>
          <w:rFonts w:asciiTheme="minorHAnsi" w:hAnsiTheme="minorHAnsi" w:cs="Arial"/>
          <w:color w:val="202020"/>
          <w:szCs w:val="22"/>
        </w:rPr>
        <w:t xml:space="preserve"> </w:t>
      </w:r>
      <w:r w:rsidRPr="004C05DD">
        <w:rPr>
          <w:rFonts w:asciiTheme="minorHAnsi" w:hAnsiTheme="minorHAnsi" w:cs="Arial"/>
          <w:color w:val="202020"/>
          <w:szCs w:val="22"/>
        </w:rPr>
        <w:t xml:space="preserve">Well known examples of social enterprises include Divine Chocolate, the Eden Project and fair-trade coffee company </w:t>
      </w:r>
      <w:proofErr w:type="spellStart"/>
      <w:r w:rsidRPr="004C05DD">
        <w:rPr>
          <w:rFonts w:asciiTheme="minorHAnsi" w:hAnsiTheme="minorHAnsi" w:cs="Arial"/>
          <w:color w:val="202020"/>
          <w:szCs w:val="22"/>
        </w:rPr>
        <w:t>Cafedirect</w:t>
      </w:r>
      <w:proofErr w:type="spellEnd"/>
      <w:r w:rsidRPr="004C05DD">
        <w:rPr>
          <w:rFonts w:asciiTheme="minorHAnsi" w:hAnsiTheme="minorHAnsi" w:cs="Arial"/>
          <w:color w:val="202020"/>
          <w:szCs w:val="22"/>
        </w:rPr>
        <w:t>.</w:t>
      </w:r>
    </w:p>
    <w:p w:rsidR="00641850" w:rsidRPr="00641850" w:rsidRDefault="00641850" w:rsidP="00641850">
      <w:pPr>
        <w:pStyle w:val="Heading4"/>
      </w:pPr>
      <w:r w:rsidRPr="00641850">
        <w:lastRenderedPageBreak/>
        <w:t>Charities</w:t>
      </w:r>
    </w:p>
    <w:p w:rsidR="00641850" w:rsidRPr="004C05DD" w:rsidRDefault="00641850" w:rsidP="00F83C24">
      <w:pPr>
        <w:pStyle w:val="NormalWeb"/>
        <w:shd w:val="clear" w:color="auto" w:fill="FFFFFF"/>
        <w:rPr>
          <w:rFonts w:asciiTheme="minorHAnsi" w:hAnsiTheme="minorHAnsi" w:cs="Arial"/>
          <w:color w:val="202020"/>
          <w:szCs w:val="22"/>
        </w:rPr>
      </w:pPr>
      <w:r w:rsidRPr="004C05DD">
        <w:rPr>
          <w:rFonts w:asciiTheme="minorHAnsi" w:hAnsiTheme="minorHAnsi" w:cs="Arial"/>
          <w:color w:val="202020"/>
          <w:szCs w:val="22"/>
        </w:rPr>
        <w:t>Many charities undertake business activities. These range from running high street charity shops to operating services and fund-raising events.</w:t>
      </w:r>
      <w:r w:rsidR="00F83C24" w:rsidRPr="004C05DD">
        <w:rPr>
          <w:rFonts w:asciiTheme="minorHAnsi" w:hAnsiTheme="minorHAnsi" w:cs="Arial"/>
          <w:color w:val="202020"/>
          <w:szCs w:val="22"/>
        </w:rPr>
        <w:t xml:space="preserve">  </w:t>
      </w:r>
      <w:r w:rsidRPr="004C05DD">
        <w:rPr>
          <w:rFonts w:asciiTheme="minorHAnsi" w:hAnsiTheme="minorHAnsi" w:cs="Arial"/>
          <w:color w:val="202020"/>
          <w:szCs w:val="22"/>
        </w:rPr>
        <w:t>Charities have to ensure that the proceeds earned from these activities are spent in accordance with the stated aims of the charity.</w:t>
      </w:r>
      <w:r w:rsidR="00F83C24" w:rsidRPr="004C05DD">
        <w:rPr>
          <w:rFonts w:asciiTheme="minorHAnsi" w:hAnsiTheme="minorHAnsi" w:cs="Arial"/>
          <w:color w:val="202020"/>
          <w:szCs w:val="22"/>
        </w:rPr>
        <w:t xml:space="preserve">  </w:t>
      </w:r>
      <w:r w:rsidRPr="004C05DD">
        <w:rPr>
          <w:rFonts w:asciiTheme="minorHAnsi" w:hAnsiTheme="minorHAnsi" w:cs="Arial"/>
          <w:color w:val="202020"/>
          <w:szCs w:val="22"/>
        </w:rPr>
        <w:t>Their activities are regulated by the Charity Commission.</w:t>
      </w:r>
    </w:p>
    <w:p w:rsidR="00641850" w:rsidRDefault="00641850" w:rsidP="00641850">
      <w:pPr>
        <w:pStyle w:val="Heading2"/>
      </w:pPr>
      <w:r>
        <w:t>Private sector and public sector organisations</w:t>
      </w:r>
    </w:p>
    <w:p w:rsidR="004C05DD" w:rsidRDefault="004C05DD" w:rsidP="00641850"/>
    <w:p w:rsidR="00641850" w:rsidRDefault="00641850" w:rsidP="00641850">
      <w:r>
        <w:t xml:space="preserve">Some businesses are not owned by private individuals and groups but are run and funded by the Government.  These Government –funded businesses are said to be in the </w:t>
      </w:r>
      <w:r w:rsidRPr="00F83C24">
        <w:rPr>
          <w:b/>
        </w:rPr>
        <w:t>public sector</w:t>
      </w:r>
      <w:r>
        <w:t xml:space="preserve"> </w:t>
      </w:r>
      <w:r w:rsidR="00F83C24">
        <w:t xml:space="preserve">and are funded from the taxes which people pay to the Government.  For example the Government runs Network Rail which maintains all the railway tracks in the UK, they also provide education and healthcare. Any business which is not run and funded by the Government is in the </w:t>
      </w:r>
      <w:r w:rsidR="00F83C24" w:rsidRPr="00F83C24">
        <w:rPr>
          <w:b/>
        </w:rPr>
        <w:t>private sector</w:t>
      </w:r>
      <w:r w:rsidR="00F83C24">
        <w:t xml:space="preserve">. </w:t>
      </w:r>
    </w:p>
    <w:p w:rsidR="00641850" w:rsidRDefault="00641850" w:rsidP="00641850">
      <w:pPr>
        <w:pStyle w:val="Heading2"/>
      </w:pPr>
      <w:r>
        <w:t xml:space="preserve">Effects of ownership on mission and objectives. </w:t>
      </w:r>
    </w:p>
    <w:p w:rsidR="00641850" w:rsidRDefault="00641850" w:rsidP="002C0707">
      <w:pPr>
        <w:spacing w:after="0"/>
      </w:pPr>
    </w:p>
    <w:p w:rsidR="002C0707" w:rsidRPr="00641850" w:rsidRDefault="002C0707" w:rsidP="00641850">
      <w:r>
        <w:t xml:space="preserve">In the private sector there is a lot of pressure from shareholders to increase profits and improve company performance, this means there is constant pressure to drive down costs and increase profit margins. This can become the focus of the business and the firm may find it different to prioritise objectives which don’t focus on this. </w:t>
      </w:r>
      <w:bookmarkStart w:id="0" w:name="_GoBack"/>
      <w:bookmarkEnd w:id="0"/>
    </w:p>
    <w:sectPr w:rsidR="002C0707" w:rsidRPr="00641850" w:rsidSect="00FD752B">
      <w:headerReference w:type="default" r:id="rId9"/>
      <w:footerReference w:type="default" r:id="rId1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E8" w:rsidRDefault="00D71FE8" w:rsidP="00D71FE8">
      <w:pPr>
        <w:spacing w:after="0" w:line="240" w:lineRule="auto"/>
      </w:pPr>
      <w:r>
        <w:separator/>
      </w:r>
    </w:p>
  </w:endnote>
  <w:endnote w:type="continuationSeparator" w:id="0">
    <w:p w:rsidR="00D71FE8" w:rsidRDefault="00D71FE8" w:rsidP="00D7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50" w:rsidRPr="00641850" w:rsidRDefault="00641850" w:rsidP="00FD752B">
    <w:pPr>
      <w:pStyle w:val="Footer"/>
      <w:jc w:val="right"/>
      <w:rPr>
        <w:sz w:val="18"/>
      </w:rPr>
    </w:pPr>
    <w:r>
      <w:rPr>
        <w:sz w:val="18"/>
      </w:rPr>
      <w:t>R Hayn</w:t>
    </w:r>
    <w:r w:rsidR="00FD752B">
      <w:rPr>
        <w:sz w:val="18"/>
      </w:rPr>
      <w:t xml:space="preserve">es </w:t>
    </w:r>
    <w:r w:rsidR="00DB5244">
      <w:rPr>
        <w:sz w:val="18"/>
      </w:rPr>
      <w:t>Sept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E8" w:rsidRDefault="00D71FE8" w:rsidP="00D71FE8">
      <w:pPr>
        <w:spacing w:after="0" w:line="240" w:lineRule="auto"/>
      </w:pPr>
      <w:r>
        <w:separator/>
      </w:r>
    </w:p>
  </w:footnote>
  <w:footnote w:type="continuationSeparator" w:id="0">
    <w:p w:rsidR="00D71FE8" w:rsidRDefault="00D71FE8" w:rsidP="00D71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50" w:rsidRDefault="00641850">
    <w:pPr>
      <w:pStyle w:val="Header"/>
    </w:pPr>
    <w:r>
      <w:t>A LEVEL BUSINESS STUDIES</w:t>
    </w:r>
    <w:r>
      <w:tab/>
    </w:r>
    <w: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F2D"/>
    <w:multiLevelType w:val="multilevel"/>
    <w:tmpl w:val="C84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6B2"/>
    <w:multiLevelType w:val="multilevel"/>
    <w:tmpl w:val="31F6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73612"/>
    <w:multiLevelType w:val="multilevel"/>
    <w:tmpl w:val="1EC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C50F0"/>
    <w:multiLevelType w:val="multilevel"/>
    <w:tmpl w:val="8624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2445B"/>
    <w:multiLevelType w:val="multilevel"/>
    <w:tmpl w:val="278C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33540"/>
    <w:multiLevelType w:val="multilevel"/>
    <w:tmpl w:val="2D9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00D45"/>
    <w:multiLevelType w:val="multilevel"/>
    <w:tmpl w:val="AA6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0BA3"/>
    <w:multiLevelType w:val="multilevel"/>
    <w:tmpl w:val="5F6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97F87"/>
    <w:multiLevelType w:val="multilevel"/>
    <w:tmpl w:val="4FB6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E40D2D"/>
    <w:multiLevelType w:val="multilevel"/>
    <w:tmpl w:val="5B2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3497E"/>
    <w:multiLevelType w:val="multilevel"/>
    <w:tmpl w:val="78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2309D"/>
    <w:multiLevelType w:val="multilevel"/>
    <w:tmpl w:val="609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344F7"/>
    <w:multiLevelType w:val="multilevel"/>
    <w:tmpl w:val="D68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E85014"/>
    <w:multiLevelType w:val="multilevel"/>
    <w:tmpl w:val="C1E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E6F0B"/>
    <w:multiLevelType w:val="multilevel"/>
    <w:tmpl w:val="AC1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A57D6"/>
    <w:multiLevelType w:val="multilevel"/>
    <w:tmpl w:val="CE6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0"/>
  </w:num>
  <w:num w:numId="4">
    <w:abstractNumId w:val="1"/>
  </w:num>
  <w:num w:numId="5">
    <w:abstractNumId w:val="14"/>
  </w:num>
  <w:num w:numId="6">
    <w:abstractNumId w:val="8"/>
  </w:num>
  <w:num w:numId="7">
    <w:abstractNumId w:val="11"/>
  </w:num>
  <w:num w:numId="8">
    <w:abstractNumId w:val="7"/>
  </w:num>
  <w:num w:numId="9">
    <w:abstractNumId w:val="5"/>
  </w:num>
  <w:num w:numId="10">
    <w:abstractNumId w:val="15"/>
  </w:num>
  <w:num w:numId="11">
    <w:abstractNumId w:val="2"/>
  </w:num>
  <w:num w:numId="12">
    <w:abstractNumId w:val="13"/>
  </w:num>
  <w:num w:numId="13">
    <w:abstractNumId w:val="12"/>
  </w:num>
  <w:num w:numId="14">
    <w:abstractNumId w:val="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E8"/>
    <w:rsid w:val="00012077"/>
    <w:rsid w:val="001F0D27"/>
    <w:rsid w:val="002C0707"/>
    <w:rsid w:val="004C05DD"/>
    <w:rsid w:val="004C50C4"/>
    <w:rsid w:val="006338F5"/>
    <w:rsid w:val="00641850"/>
    <w:rsid w:val="006A14EA"/>
    <w:rsid w:val="0078146D"/>
    <w:rsid w:val="008112F1"/>
    <w:rsid w:val="009F1AE0"/>
    <w:rsid w:val="00A01271"/>
    <w:rsid w:val="00C71D17"/>
    <w:rsid w:val="00D71FE8"/>
    <w:rsid w:val="00DA79BC"/>
    <w:rsid w:val="00DB5244"/>
    <w:rsid w:val="00F83C24"/>
    <w:rsid w:val="00FD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33AB"/>
  <w15:chartTrackingRefBased/>
  <w15:docId w15:val="{70D37C2E-189E-40CE-905F-6ADBC73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2B"/>
    <w:rPr>
      <w:sz w:val="24"/>
    </w:rPr>
  </w:style>
  <w:style w:type="paragraph" w:styleId="Heading1">
    <w:name w:val="heading 1"/>
    <w:basedOn w:val="Normal"/>
    <w:link w:val="Heading1Char"/>
    <w:uiPriority w:val="9"/>
    <w:qFormat/>
    <w:rsid w:val="00D71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71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0C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7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71FE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E8"/>
  </w:style>
  <w:style w:type="paragraph" w:styleId="Footer">
    <w:name w:val="footer"/>
    <w:basedOn w:val="Normal"/>
    <w:link w:val="FooterChar"/>
    <w:uiPriority w:val="99"/>
    <w:unhideWhenUsed/>
    <w:rsid w:val="00D7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E8"/>
  </w:style>
  <w:style w:type="paragraph" w:styleId="NormalWeb">
    <w:name w:val="Normal (Web)"/>
    <w:basedOn w:val="Normal"/>
    <w:uiPriority w:val="99"/>
    <w:unhideWhenUsed/>
    <w:rsid w:val="00D71FE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71FE8"/>
    <w:rPr>
      <w:b/>
      <w:bCs/>
    </w:rPr>
  </w:style>
  <w:style w:type="character" w:customStyle="1" w:styleId="Heading1Char">
    <w:name w:val="Heading 1 Char"/>
    <w:basedOn w:val="DefaultParagraphFont"/>
    <w:link w:val="Heading1"/>
    <w:uiPriority w:val="9"/>
    <w:rsid w:val="00D71FE8"/>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D71FE8"/>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D71FE8"/>
    <w:rPr>
      <w:color w:val="0000FF"/>
      <w:u w:val="single"/>
    </w:rPr>
  </w:style>
  <w:style w:type="character" w:customStyle="1" w:styleId="Heading2Char">
    <w:name w:val="Heading 2 Char"/>
    <w:basedOn w:val="DefaultParagraphFont"/>
    <w:link w:val="Heading2"/>
    <w:uiPriority w:val="9"/>
    <w:rsid w:val="00D71FE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D71FE8"/>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71FE8"/>
    <w:rPr>
      <w:i/>
      <w:iCs/>
    </w:rPr>
  </w:style>
  <w:style w:type="character" w:customStyle="1" w:styleId="Heading3Char">
    <w:name w:val="Heading 3 Char"/>
    <w:basedOn w:val="DefaultParagraphFont"/>
    <w:link w:val="Heading3"/>
    <w:uiPriority w:val="9"/>
    <w:rsid w:val="004C50C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641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85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71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0568">
      <w:bodyDiv w:val="1"/>
      <w:marLeft w:val="0"/>
      <w:marRight w:val="0"/>
      <w:marTop w:val="0"/>
      <w:marBottom w:val="0"/>
      <w:divBdr>
        <w:top w:val="none" w:sz="0" w:space="0" w:color="auto"/>
        <w:left w:val="none" w:sz="0" w:space="0" w:color="auto"/>
        <w:bottom w:val="none" w:sz="0" w:space="0" w:color="auto"/>
        <w:right w:val="none" w:sz="0" w:space="0" w:color="auto"/>
      </w:divBdr>
    </w:div>
    <w:div w:id="1074160139">
      <w:bodyDiv w:val="1"/>
      <w:marLeft w:val="0"/>
      <w:marRight w:val="0"/>
      <w:marTop w:val="0"/>
      <w:marBottom w:val="0"/>
      <w:divBdr>
        <w:top w:val="none" w:sz="0" w:space="0" w:color="auto"/>
        <w:left w:val="none" w:sz="0" w:space="0" w:color="auto"/>
        <w:bottom w:val="none" w:sz="0" w:space="0" w:color="auto"/>
        <w:right w:val="none" w:sz="0" w:space="0" w:color="auto"/>
      </w:divBdr>
      <w:divsChild>
        <w:div w:id="1719432070">
          <w:marLeft w:val="0"/>
          <w:marRight w:val="0"/>
          <w:marTop w:val="0"/>
          <w:marBottom w:val="0"/>
          <w:divBdr>
            <w:top w:val="none" w:sz="0" w:space="0" w:color="auto"/>
            <w:left w:val="none" w:sz="0" w:space="0" w:color="auto"/>
            <w:bottom w:val="none" w:sz="0" w:space="0" w:color="auto"/>
            <w:right w:val="none" w:sz="0" w:space="0" w:color="auto"/>
          </w:divBdr>
          <w:divsChild>
            <w:div w:id="847910177">
              <w:marLeft w:val="0"/>
              <w:marRight w:val="0"/>
              <w:marTop w:val="0"/>
              <w:marBottom w:val="0"/>
              <w:divBdr>
                <w:top w:val="none" w:sz="0" w:space="0" w:color="auto"/>
                <w:left w:val="none" w:sz="0" w:space="0" w:color="auto"/>
                <w:bottom w:val="none" w:sz="0" w:space="0" w:color="auto"/>
                <w:right w:val="none" w:sz="0" w:space="0" w:color="auto"/>
              </w:divBdr>
            </w:div>
            <w:div w:id="517236866">
              <w:marLeft w:val="0"/>
              <w:marRight w:val="0"/>
              <w:marTop w:val="0"/>
              <w:marBottom w:val="0"/>
              <w:divBdr>
                <w:top w:val="none" w:sz="0" w:space="0" w:color="auto"/>
                <w:left w:val="none" w:sz="0" w:space="0" w:color="auto"/>
                <w:bottom w:val="none" w:sz="0" w:space="0" w:color="auto"/>
                <w:right w:val="none" w:sz="0" w:space="0" w:color="auto"/>
              </w:divBdr>
            </w:div>
          </w:divsChild>
        </w:div>
        <w:div w:id="247540627">
          <w:marLeft w:val="0"/>
          <w:marRight w:val="0"/>
          <w:marTop w:val="0"/>
          <w:marBottom w:val="0"/>
          <w:divBdr>
            <w:top w:val="none" w:sz="0" w:space="0" w:color="auto"/>
            <w:left w:val="none" w:sz="0" w:space="0" w:color="auto"/>
            <w:bottom w:val="none" w:sz="0" w:space="0" w:color="auto"/>
            <w:right w:val="none" w:sz="0" w:space="0" w:color="auto"/>
          </w:divBdr>
          <w:divsChild>
            <w:div w:id="338702612">
              <w:marLeft w:val="0"/>
              <w:marRight w:val="0"/>
              <w:marTop w:val="0"/>
              <w:marBottom w:val="0"/>
              <w:divBdr>
                <w:top w:val="none" w:sz="0" w:space="0" w:color="auto"/>
                <w:left w:val="none" w:sz="0" w:space="0" w:color="auto"/>
                <w:bottom w:val="none" w:sz="0" w:space="0" w:color="auto"/>
                <w:right w:val="none" w:sz="0" w:space="0" w:color="auto"/>
              </w:divBdr>
            </w:div>
            <w:div w:id="17226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0582">
      <w:bodyDiv w:val="1"/>
      <w:marLeft w:val="0"/>
      <w:marRight w:val="0"/>
      <w:marTop w:val="0"/>
      <w:marBottom w:val="0"/>
      <w:divBdr>
        <w:top w:val="none" w:sz="0" w:space="0" w:color="auto"/>
        <w:left w:val="none" w:sz="0" w:space="0" w:color="auto"/>
        <w:bottom w:val="none" w:sz="0" w:space="0" w:color="auto"/>
        <w:right w:val="none" w:sz="0" w:space="0" w:color="auto"/>
      </w:divBdr>
    </w:div>
    <w:div w:id="1174804521">
      <w:bodyDiv w:val="1"/>
      <w:marLeft w:val="0"/>
      <w:marRight w:val="0"/>
      <w:marTop w:val="0"/>
      <w:marBottom w:val="0"/>
      <w:divBdr>
        <w:top w:val="none" w:sz="0" w:space="0" w:color="auto"/>
        <w:left w:val="none" w:sz="0" w:space="0" w:color="auto"/>
        <w:bottom w:val="none" w:sz="0" w:space="0" w:color="auto"/>
        <w:right w:val="none" w:sz="0" w:space="0" w:color="auto"/>
      </w:divBdr>
      <w:divsChild>
        <w:div w:id="2069069621">
          <w:marLeft w:val="0"/>
          <w:marRight w:val="0"/>
          <w:marTop w:val="0"/>
          <w:marBottom w:val="0"/>
          <w:divBdr>
            <w:top w:val="none" w:sz="0" w:space="0" w:color="auto"/>
            <w:left w:val="none" w:sz="0" w:space="0" w:color="auto"/>
            <w:bottom w:val="none" w:sz="0" w:space="0" w:color="auto"/>
            <w:right w:val="none" w:sz="0" w:space="0" w:color="auto"/>
          </w:divBdr>
        </w:div>
        <w:div w:id="1304383131">
          <w:marLeft w:val="0"/>
          <w:marRight w:val="0"/>
          <w:marTop w:val="0"/>
          <w:marBottom w:val="0"/>
          <w:divBdr>
            <w:top w:val="none" w:sz="0" w:space="0" w:color="auto"/>
            <w:left w:val="none" w:sz="0" w:space="0" w:color="auto"/>
            <w:bottom w:val="none" w:sz="0" w:space="0" w:color="auto"/>
            <w:right w:val="none" w:sz="0" w:space="0" w:color="auto"/>
          </w:divBdr>
        </w:div>
        <w:div w:id="1055396563">
          <w:marLeft w:val="0"/>
          <w:marRight w:val="0"/>
          <w:marTop w:val="0"/>
          <w:marBottom w:val="0"/>
          <w:divBdr>
            <w:top w:val="none" w:sz="0" w:space="0" w:color="auto"/>
            <w:left w:val="none" w:sz="0" w:space="0" w:color="auto"/>
            <w:bottom w:val="none" w:sz="0" w:space="0" w:color="auto"/>
            <w:right w:val="none" w:sz="0" w:space="0" w:color="auto"/>
          </w:divBdr>
        </w:div>
      </w:divsChild>
    </w:div>
    <w:div w:id="1832867906">
      <w:bodyDiv w:val="1"/>
      <w:marLeft w:val="0"/>
      <w:marRight w:val="0"/>
      <w:marTop w:val="0"/>
      <w:marBottom w:val="0"/>
      <w:divBdr>
        <w:top w:val="none" w:sz="0" w:space="0" w:color="auto"/>
        <w:left w:val="none" w:sz="0" w:space="0" w:color="auto"/>
        <w:bottom w:val="none" w:sz="0" w:space="0" w:color="auto"/>
        <w:right w:val="none" w:sz="0" w:space="0" w:color="auto"/>
      </w:divBdr>
    </w:div>
    <w:div w:id="2130539590">
      <w:bodyDiv w:val="1"/>
      <w:marLeft w:val="0"/>
      <w:marRight w:val="0"/>
      <w:marTop w:val="0"/>
      <w:marBottom w:val="0"/>
      <w:divBdr>
        <w:top w:val="none" w:sz="0" w:space="0" w:color="auto"/>
        <w:left w:val="none" w:sz="0" w:space="0" w:color="auto"/>
        <w:bottom w:val="none" w:sz="0" w:space="0" w:color="auto"/>
        <w:right w:val="none" w:sz="0" w:space="0" w:color="auto"/>
      </w:divBdr>
      <w:divsChild>
        <w:div w:id="1712265223">
          <w:marLeft w:val="0"/>
          <w:marRight w:val="0"/>
          <w:marTop w:val="0"/>
          <w:marBottom w:val="0"/>
          <w:divBdr>
            <w:top w:val="none" w:sz="0" w:space="0" w:color="auto"/>
            <w:left w:val="none" w:sz="0" w:space="0" w:color="auto"/>
            <w:bottom w:val="none" w:sz="0" w:space="0" w:color="auto"/>
            <w:right w:val="none" w:sz="0" w:space="0" w:color="auto"/>
          </w:divBdr>
          <w:divsChild>
            <w:div w:id="1293634600">
              <w:marLeft w:val="0"/>
              <w:marRight w:val="0"/>
              <w:marTop w:val="0"/>
              <w:marBottom w:val="0"/>
              <w:divBdr>
                <w:top w:val="none" w:sz="0" w:space="0" w:color="auto"/>
                <w:left w:val="none" w:sz="0" w:space="0" w:color="auto"/>
                <w:bottom w:val="none" w:sz="0" w:space="0" w:color="auto"/>
                <w:right w:val="none" w:sz="0" w:space="0" w:color="auto"/>
              </w:divBdr>
            </w:div>
            <w:div w:id="1003557495">
              <w:marLeft w:val="0"/>
              <w:marRight w:val="0"/>
              <w:marTop w:val="0"/>
              <w:marBottom w:val="0"/>
              <w:divBdr>
                <w:top w:val="none" w:sz="0" w:space="0" w:color="auto"/>
                <w:left w:val="none" w:sz="0" w:space="0" w:color="auto"/>
                <w:bottom w:val="none" w:sz="0" w:space="0" w:color="auto"/>
                <w:right w:val="none" w:sz="0" w:space="0" w:color="auto"/>
              </w:divBdr>
            </w:div>
          </w:divsChild>
        </w:div>
        <w:div w:id="1688367756">
          <w:marLeft w:val="0"/>
          <w:marRight w:val="0"/>
          <w:marTop w:val="0"/>
          <w:marBottom w:val="0"/>
          <w:divBdr>
            <w:top w:val="none" w:sz="0" w:space="0" w:color="auto"/>
            <w:left w:val="none" w:sz="0" w:space="0" w:color="auto"/>
            <w:bottom w:val="none" w:sz="0" w:space="0" w:color="auto"/>
            <w:right w:val="none" w:sz="0" w:space="0" w:color="auto"/>
          </w:divBdr>
          <w:divsChild>
            <w:div w:id="1412196746">
              <w:marLeft w:val="0"/>
              <w:marRight w:val="0"/>
              <w:marTop w:val="0"/>
              <w:marBottom w:val="0"/>
              <w:divBdr>
                <w:top w:val="none" w:sz="0" w:space="0" w:color="auto"/>
                <w:left w:val="none" w:sz="0" w:space="0" w:color="auto"/>
                <w:bottom w:val="none" w:sz="0" w:space="0" w:color="auto"/>
                <w:right w:val="none" w:sz="0" w:space="0" w:color="auto"/>
              </w:divBdr>
            </w:div>
            <w:div w:id="6414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14</cp:revision>
  <cp:lastPrinted>2018-07-05T08:22:00Z</cp:lastPrinted>
  <dcterms:created xsi:type="dcterms:W3CDTF">2017-09-11T13:55:00Z</dcterms:created>
  <dcterms:modified xsi:type="dcterms:W3CDTF">2021-06-15T10:41:00Z</dcterms:modified>
</cp:coreProperties>
</file>