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50147" w14:textId="0C2008C9" w:rsidR="003301AC" w:rsidRPr="009D3201" w:rsidRDefault="00B33167" w:rsidP="009D3201">
      <w:pPr>
        <w:pStyle w:val="Title"/>
        <w:rPr>
          <w:sz w:val="48"/>
        </w:rPr>
      </w:pPr>
      <w:bookmarkStart w:id="0" w:name="_Hlk497476639"/>
      <w:bookmarkEnd w:id="0"/>
      <w:r w:rsidRPr="009D3201">
        <w:rPr>
          <w:sz w:val="48"/>
        </w:rPr>
        <w:t>3.9</w:t>
      </w:r>
      <w:r w:rsidR="000D3736">
        <w:rPr>
          <w:sz w:val="48"/>
        </w:rPr>
        <w:t>.1</w:t>
      </w:r>
      <w:r w:rsidRPr="009D3201">
        <w:rPr>
          <w:sz w:val="48"/>
        </w:rPr>
        <w:t xml:space="preserve"> Strategic methods: how to pursue strategies</w:t>
      </w:r>
    </w:p>
    <w:p w14:paraId="7C9EE9D7" w14:textId="77777777" w:rsidR="00B33167" w:rsidRPr="009D3201" w:rsidRDefault="00B33167">
      <w:pPr>
        <w:rPr>
          <w:sz w:val="8"/>
        </w:rPr>
      </w:pPr>
    </w:p>
    <w:p w14:paraId="777DD06B" w14:textId="77777777" w:rsidR="009D3201" w:rsidRDefault="009D3201">
      <w:r>
        <w:rPr>
          <w:noProof/>
          <w:lang w:eastAsia="en-GB"/>
        </w:rPr>
        <w:drawing>
          <wp:inline distT="0" distB="0" distL="0" distR="0" wp14:anchorId="52FDF8EC" wp14:editId="744345FB">
            <wp:extent cx="5731510" cy="39465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946525"/>
                    </a:xfrm>
                    <a:prstGeom prst="rect">
                      <a:avLst/>
                    </a:prstGeom>
                  </pic:spPr>
                </pic:pic>
              </a:graphicData>
            </a:graphic>
          </wp:inline>
        </w:drawing>
      </w:r>
    </w:p>
    <w:p w14:paraId="30B187B1" w14:textId="77777777" w:rsidR="00503F62" w:rsidRPr="00503F62" w:rsidRDefault="00B33167" w:rsidP="00503F62">
      <w:pPr>
        <w:pStyle w:val="Heading1"/>
      </w:pPr>
      <w:r>
        <w:t>Why do firms grow or retrench?</w:t>
      </w:r>
    </w:p>
    <w:p w14:paraId="25AF5DA8" w14:textId="77777777" w:rsidR="00503F62" w:rsidRPr="009D3201" w:rsidRDefault="00503F62" w:rsidP="00D15F01">
      <w:pPr>
        <w:rPr>
          <w:b/>
          <w:sz w:val="6"/>
          <w:szCs w:val="24"/>
        </w:rPr>
      </w:pPr>
    </w:p>
    <w:p w14:paraId="53A8AD07" w14:textId="77777777" w:rsidR="00D15F01" w:rsidRDefault="00D15F01" w:rsidP="00D15F01">
      <w:pPr>
        <w:rPr>
          <w:b/>
          <w:szCs w:val="24"/>
        </w:rPr>
      </w:pPr>
      <w:r>
        <w:rPr>
          <w:b/>
          <w:szCs w:val="24"/>
        </w:rPr>
        <w:t>Reasons why businesses grow</w:t>
      </w:r>
    </w:p>
    <w:p w14:paraId="0902CBD3" w14:textId="77777777" w:rsidR="00D15F01" w:rsidRDefault="00D15F01" w:rsidP="00D15F01">
      <w:pPr>
        <w:rPr>
          <w:szCs w:val="24"/>
        </w:rPr>
      </w:pPr>
      <w:r>
        <w:rPr>
          <w:szCs w:val="24"/>
        </w:rPr>
        <w:t xml:space="preserve">Growth is an important objective for many businesses; it provides a great deal of benefit for various stakeholders. For example, growth can result in greater profitability which will please shareholders. </w:t>
      </w:r>
    </w:p>
    <w:p w14:paraId="4B520ECE" w14:textId="77777777" w:rsidR="00D15F01" w:rsidRDefault="00D15F01" w:rsidP="00D15F01">
      <w:pPr>
        <w:rPr>
          <w:b/>
          <w:szCs w:val="24"/>
        </w:rPr>
      </w:pPr>
      <w:r w:rsidRPr="0026748B">
        <w:rPr>
          <w:b/>
          <w:szCs w:val="24"/>
        </w:rPr>
        <w:t>The difference between organic and external growth</w:t>
      </w:r>
    </w:p>
    <w:p w14:paraId="260ED4AC" w14:textId="5616CABD" w:rsidR="00503F62" w:rsidRDefault="00D15F01" w:rsidP="00503F62">
      <w:pPr>
        <w:rPr>
          <w:szCs w:val="24"/>
        </w:rPr>
      </w:pPr>
      <w:r>
        <w:rPr>
          <w:szCs w:val="24"/>
        </w:rPr>
        <w:t xml:space="preserve">Growth can be achieved either internally (known as organic growth) or externally. Which type of growth chosen will depend on a number of </w:t>
      </w:r>
      <w:r w:rsidR="00F06E1B">
        <w:rPr>
          <w:szCs w:val="24"/>
        </w:rPr>
        <w:t>factors?</w:t>
      </w:r>
    </w:p>
    <w:p w14:paraId="22018A2D" w14:textId="436C9B9D" w:rsidR="00503F62" w:rsidRDefault="0040149C" w:rsidP="00503F62">
      <w:pPr>
        <w:rPr>
          <w:szCs w:val="24"/>
        </w:rPr>
      </w:pPr>
      <w:r w:rsidRPr="00563916">
        <w:rPr>
          <w:noProof/>
          <w:szCs w:val="24"/>
          <w:lang w:eastAsia="en-GB"/>
        </w:rPr>
        <w:drawing>
          <wp:anchor distT="0" distB="0" distL="114300" distR="114300" simplePos="0" relativeHeight="251665408" behindDoc="1" locked="0" layoutInCell="1" allowOverlap="1" wp14:anchorId="1AE9C95C" wp14:editId="1BB991A9">
            <wp:simplePos x="0" y="0"/>
            <wp:positionH relativeFrom="column">
              <wp:posOffset>2441575</wp:posOffset>
            </wp:positionH>
            <wp:positionV relativeFrom="paragraph">
              <wp:posOffset>96520</wp:posOffset>
            </wp:positionV>
            <wp:extent cx="3792220" cy="1971675"/>
            <wp:effectExtent l="0" t="0" r="0" b="9525"/>
            <wp:wrapSquare wrapText="bothSides"/>
            <wp:docPr id="21" name="Picture 20" descr="Scan_2016103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1030 (4).jpg"/>
                    <pic:cNvPicPr/>
                  </pic:nvPicPr>
                  <pic:blipFill rotWithShape="1">
                    <a:blip r:embed="rId8" cstate="print"/>
                    <a:srcRect b="6091"/>
                    <a:stretch/>
                  </pic:blipFill>
                  <pic:spPr bwMode="auto">
                    <a:xfrm>
                      <a:off x="0" y="0"/>
                      <a:ext cx="3792220"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1EA2F6" w14:textId="77777777" w:rsidR="00503F62" w:rsidRDefault="00503F62" w:rsidP="009D3201">
      <w:pPr>
        <w:pStyle w:val="Heading1"/>
      </w:pPr>
      <w:r>
        <w:t>Methods of growth</w:t>
      </w:r>
    </w:p>
    <w:p w14:paraId="225E7D34" w14:textId="77777777" w:rsidR="00503F62" w:rsidRPr="00503F62" w:rsidRDefault="00503F62" w:rsidP="00503F62"/>
    <w:p w14:paraId="1DF5F275" w14:textId="77777777" w:rsidR="00B33167" w:rsidRDefault="00B33167" w:rsidP="00B33167">
      <w:pPr>
        <w:rPr>
          <w:rFonts w:cstheme="minorHAnsi"/>
          <w:szCs w:val="24"/>
        </w:rPr>
      </w:pPr>
      <w:r w:rsidRPr="00563916">
        <w:rPr>
          <w:rFonts w:cstheme="minorHAnsi"/>
          <w:szCs w:val="24"/>
        </w:rPr>
        <w:t xml:space="preserve">Growth of the firm can be internal </w:t>
      </w:r>
      <w:r w:rsidR="00563916" w:rsidRPr="00563916">
        <w:rPr>
          <w:rFonts w:cstheme="minorHAnsi"/>
          <w:szCs w:val="24"/>
        </w:rPr>
        <w:t xml:space="preserve">(organic) </w:t>
      </w:r>
      <w:r w:rsidRPr="00563916">
        <w:rPr>
          <w:rFonts w:cstheme="minorHAnsi"/>
          <w:szCs w:val="24"/>
        </w:rPr>
        <w:t>or external</w:t>
      </w:r>
      <w:r w:rsidR="00563916" w:rsidRPr="00563916">
        <w:rPr>
          <w:rFonts w:cstheme="minorHAnsi"/>
          <w:szCs w:val="24"/>
        </w:rPr>
        <w:t xml:space="preserve"> (inorganic)</w:t>
      </w:r>
      <w:r w:rsidRPr="00563916">
        <w:rPr>
          <w:rFonts w:cstheme="minorHAnsi"/>
          <w:szCs w:val="24"/>
        </w:rPr>
        <w:t>.</w:t>
      </w:r>
      <w:r w:rsidR="00503F62">
        <w:rPr>
          <w:rFonts w:cstheme="minorHAnsi"/>
          <w:szCs w:val="24"/>
        </w:rPr>
        <w:t xml:space="preserve"> </w:t>
      </w:r>
    </w:p>
    <w:p w14:paraId="7F633FAD" w14:textId="77777777" w:rsidR="00503F62" w:rsidRPr="00563916" w:rsidRDefault="00503F62" w:rsidP="00B33167">
      <w:pPr>
        <w:rPr>
          <w:rFonts w:cstheme="minorHAnsi"/>
          <w:szCs w:val="24"/>
        </w:rPr>
      </w:pPr>
    </w:p>
    <w:p w14:paraId="1D8ED380" w14:textId="77777777" w:rsidR="00503F62" w:rsidRDefault="00503F62" w:rsidP="00B33167">
      <w:pPr>
        <w:rPr>
          <w:rStyle w:val="Heading2Char"/>
        </w:rPr>
      </w:pPr>
    </w:p>
    <w:p w14:paraId="45EC66EC" w14:textId="01D713E0" w:rsidR="00B33167" w:rsidRPr="00563916" w:rsidRDefault="00B33167" w:rsidP="00B33167">
      <w:pPr>
        <w:rPr>
          <w:rFonts w:cstheme="minorHAnsi"/>
          <w:szCs w:val="24"/>
        </w:rPr>
      </w:pPr>
      <w:r w:rsidRPr="00563916">
        <w:rPr>
          <w:rStyle w:val="Heading2Char"/>
        </w:rPr>
        <w:lastRenderedPageBreak/>
        <w:t>Internal growth</w:t>
      </w:r>
      <w:r w:rsidRPr="00563916">
        <w:rPr>
          <w:rFonts w:cstheme="minorHAnsi"/>
          <w:szCs w:val="24"/>
        </w:rPr>
        <w:t xml:space="preserve"> is known as </w:t>
      </w:r>
      <w:r w:rsidRPr="00563916">
        <w:rPr>
          <w:rFonts w:cstheme="minorHAnsi"/>
          <w:b/>
          <w:bCs/>
          <w:szCs w:val="24"/>
        </w:rPr>
        <w:t>organic growth</w:t>
      </w:r>
      <w:r w:rsidRPr="00563916">
        <w:rPr>
          <w:rFonts w:cstheme="minorHAnsi"/>
          <w:szCs w:val="24"/>
        </w:rPr>
        <w:t xml:space="preserve"> and comes from increased sales of existing products onto the market.  This kind of growth takes a long time and cannot be guaranteed.</w:t>
      </w:r>
    </w:p>
    <w:p w14:paraId="19354713" w14:textId="77777777" w:rsidR="00B33167" w:rsidRPr="00563916" w:rsidRDefault="00B33167" w:rsidP="00B33167">
      <w:pPr>
        <w:rPr>
          <w:rFonts w:cstheme="minorHAnsi"/>
          <w:szCs w:val="24"/>
        </w:rPr>
      </w:pPr>
      <w:r w:rsidRPr="00563916">
        <w:rPr>
          <w:rFonts w:cstheme="minorHAnsi"/>
          <w:szCs w:val="24"/>
        </w:rPr>
        <w:t>The main ways of achieving organic growth are:</w:t>
      </w:r>
    </w:p>
    <w:p w14:paraId="2BF4677D" w14:textId="50462E2B" w:rsidR="00B33167" w:rsidRPr="00503F62" w:rsidRDefault="00B33167" w:rsidP="00503F62">
      <w:pPr>
        <w:pStyle w:val="ListParagraph"/>
        <w:numPr>
          <w:ilvl w:val="0"/>
          <w:numId w:val="8"/>
        </w:numPr>
        <w:rPr>
          <w:rFonts w:cstheme="minorHAnsi"/>
          <w:szCs w:val="24"/>
        </w:rPr>
      </w:pPr>
      <w:r w:rsidRPr="00503F62">
        <w:rPr>
          <w:rFonts w:cstheme="minorHAnsi"/>
          <w:szCs w:val="24"/>
        </w:rPr>
        <w:t xml:space="preserve">As an </w:t>
      </w:r>
      <w:r w:rsidRPr="00503F62">
        <w:rPr>
          <w:rFonts w:cstheme="minorHAnsi"/>
          <w:b/>
          <w:szCs w:val="24"/>
        </w:rPr>
        <w:t>imitator</w:t>
      </w:r>
      <w:r w:rsidRPr="00503F62">
        <w:rPr>
          <w:rFonts w:cstheme="minorHAnsi"/>
          <w:szCs w:val="24"/>
        </w:rPr>
        <w:t xml:space="preserve"> – seeing what other firms do well and using it as a model for the firm’s growth.</w:t>
      </w:r>
    </w:p>
    <w:p w14:paraId="5A32FA1B" w14:textId="73F2CD76" w:rsidR="00B33167" w:rsidRPr="00503F62" w:rsidRDefault="00B33167" w:rsidP="00503F62">
      <w:pPr>
        <w:pStyle w:val="ListParagraph"/>
        <w:numPr>
          <w:ilvl w:val="0"/>
          <w:numId w:val="8"/>
        </w:numPr>
        <w:rPr>
          <w:rFonts w:cstheme="minorHAnsi"/>
          <w:szCs w:val="24"/>
        </w:rPr>
      </w:pPr>
      <w:r w:rsidRPr="00503F62">
        <w:rPr>
          <w:rFonts w:cstheme="minorHAnsi"/>
          <w:szCs w:val="24"/>
        </w:rPr>
        <w:t xml:space="preserve">As an </w:t>
      </w:r>
      <w:r w:rsidRPr="00503F62">
        <w:rPr>
          <w:rFonts w:cstheme="minorHAnsi"/>
          <w:b/>
          <w:szCs w:val="24"/>
        </w:rPr>
        <w:t>inventor</w:t>
      </w:r>
      <w:r w:rsidRPr="00503F62">
        <w:rPr>
          <w:rFonts w:cstheme="minorHAnsi"/>
          <w:szCs w:val="24"/>
        </w:rPr>
        <w:t xml:space="preserve"> – usually through technology, the firm grows by inventing new products and offering service which is superior to competitors.</w:t>
      </w:r>
    </w:p>
    <w:p w14:paraId="70B1B386" w14:textId="77777777" w:rsidR="00B33167" w:rsidRPr="00503F62" w:rsidRDefault="00B33167" w:rsidP="00503F62">
      <w:pPr>
        <w:pStyle w:val="ListParagraph"/>
        <w:numPr>
          <w:ilvl w:val="0"/>
          <w:numId w:val="8"/>
        </w:numPr>
        <w:rPr>
          <w:rFonts w:cstheme="minorHAnsi"/>
          <w:szCs w:val="24"/>
        </w:rPr>
      </w:pPr>
      <w:r w:rsidRPr="00503F62">
        <w:rPr>
          <w:rFonts w:cstheme="minorHAnsi"/>
          <w:szCs w:val="24"/>
        </w:rPr>
        <w:t xml:space="preserve">As an </w:t>
      </w:r>
      <w:r w:rsidRPr="00503F62">
        <w:rPr>
          <w:rFonts w:cstheme="minorHAnsi"/>
          <w:b/>
          <w:szCs w:val="24"/>
        </w:rPr>
        <w:t>insider</w:t>
      </w:r>
      <w:r w:rsidRPr="00503F62">
        <w:rPr>
          <w:rFonts w:cstheme="minorHAnsi"/>
          <w:szCs w:val="24"/>
        </w:rPr>
        <w:t xml:space="preserve"> – growth is driven by customer relations and powerful branding e.g. M&amp;S</w:t>
      </w:r>
    </w:p>
    <w:p w14:paraId="6C411416" w14:textId="07A0CCFB" w:rsidR="00B33167" w:rsidRPr="00503F62" w:rsidRDefault="00B33167" w:rsidP="00503F62">
      <w:pPr>
        <w:pStyle w:val="ListParagraph"/>
        <w:numPr>
          <w:ilvl w:val="0"/>
          <w:numId w:val="8"/>
        </w:numPr>
        <w:rPr>
          <w:rFonts w:cstheme="minorHAnsi"/>
          <w:szCs w:val="24"/>
        </w:rPr>
      </w:pPr>
      <w:r w:rsidRPr="00503F62">
        <w:rPr>
          <w:rFonts w:cstheme="minorHAnsi"/>
          <w:szCs w:val="24"/>
        </w:rPr>
        <w:t xml:space="preserve">As an </w:t>
      </w:r>
      <w:r w:rsidRPr="00503F62">
        <w:rPr>
          <w:rFonts w:cstheme="minorHAnsi"/>
          <w:b/>
          <w:szCs w:val="24"/>
        </w:rPr>
        <w:t>illuminator</w:t>
      </w:r>
      <w:r w:rsidRPr="00503F62">
        <w:rPr>
          <w:rFonts w:cstheme="minorHAnsi"/>
          <w:szCs w:val="24"/>
        </w:rPr>
        <w:t xml:space="preserve"> – growing by seeing and exploiting gaps in the market, trying to obtain first mover advantage.</w:t>
      </w:r>
    </w:p>
    <w:p w14:paraId="17AC8C4D" w14:textId="6C683258" w:rsidR="00B33167" w:rsidRDefault="00B33167" w:rsidP="00B33167">
      <w:pPr>
        <w:spacing w:after="0" w:line="240" w:lineRule="auto"/>
        <w:rPr>
          <w:rFonts w:cstheme="minorHAnsi"/>
          <w:szCs w:val="24"/>
        </w:rPr>
      </w:pPr>
      <w:r w:rsidRPr="00563916">
        <w:rPr>
          <w:rFonts w:cstheme="minorHAnsi"/>
          <w:szCs w:val="24"/>
        </w:rPr>
        <w:t>Firms which grow well by organic means generally;</w:t>
      </w:r>
    </w:p>
    <w:p w14:paraId="746049C2" w14:textId="77777777" w:rsidR="0054517E" w:rsidRPr="00563916" w:rsidRDefault="0054517E" w:rsidP="00B33167">
      <w:pPr>
        <w:spacing w:after="0" w:line="240" w:lineRule="auto"/>
        <w:rPr>
          <w:rFonts w:cstheme="minorHAnsi"/>
          <w:szCs w:val="24"/>
        </w:rPr>
      </w:pPr>
    </w:p>
    <w:p w14:paraId="518F26A3" w14:textId="77777777" w:rsidR="00B33167" w:rsidRPr="00563916" w:rsidRDefault="00B33167" w:rsidP="00B33167">
      <w:pPr>
        <w:pStyle w:val="ListParagraph"/>
        <w:numPr>
          <w:ilvl w:val="0"/>
          <w:numId w:val="2"/>
        </w:numPr>
        <w:spacing w:after="0" w:line="240" w:lineRule="auto"/>
        <w:rPr>
          <w:rFonts w:cstheme="minorHAnsi"/>
          <w:szCs w:val="24"/>
        </w:rPr>
      </w:pPr>
      <w:r w:rsidRPr="00563916">
        <w:rPr>
          <w:rFonts w:cstheme="minorHAnsi"/>
          <w:szCs w:val="24"/>
        </w:rPr>
        <w:t>have products which are focussed on consumer needs</w:t>
      </w:r>
    </w:p>
    <w:p w14:paraId="7BCA0BAF" w14:textId="3DCE1940" w:rsidR="00B33167" w:rsidRPr="00563916" w:rsidRDefault="0054517E" w:rsidP="00B33167">
      <w:pPr>
        <w:pStyle w:val="ListParagraph"/>
        <w:numPr>
          <w:ilvl w:val="0"/>
          <w:numId w:val="2"/>
        </w:numPr>
        <w:spacing w:after="0" w:line="240" w:lineRule="auto"/>
        <w:rPr>
          <w:rFonts w:cstheme="minorHAnsi"/>
          <w:szCs w:val="24"/>
        </w:rPr>
      </w:pPr>
      <w:r>
        <w:rPr>
          <w:noProof/>
          <w:szCs w:val="24"/>
          <w:lang w:eastAsia="en-GB"/>
        </w:rPr>
        <w:drawing>
          <wp:anchor distT="0" distB="0" distL="114300" distR="114300" simplePos="0" relativeHeight="251669504" behindDoc="0" locked="0" layoutInCell="1" allowOverlap="1" wp14:anchorId="4ED3DBCB" wp14:editId="68673421">
            <wp:simplePos x="0" y="0"/>
            <wp:positionH relativeFrom="column">
              <wp:posOffset>4622800</wp:posOffset>
            </wp:positionH>
            <wp:positionV relativeFrom="paragraph">
              <wp:posOffset>69215</wp:posOffset>
            </wp:positionV>
            <wp:extent cx="1876425" cy="1876425"/>
            <wp:effectExtent l="0" t="0" r="9525" b="9525"/>
            <wp:wrapSquare wrapText="bothSides"/>
            <wp:docPr id="2" name="Picture 2" descr="Image result for external and interna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xternal and internal growth"/>
                    <pic:cNvPicPr>
                      <a:picLocks noChangeAspect="1" noChangeArrowheads="1"/>
                    </pic:cNvPicPr>
                  </pic:nvPicPr>
                  <pic:blipFill>
                    <a:blip r:embed="rId9" cstate="print"/>
                    <a:srcRect/>
                    <a:stretch>
                      <a:fillRect/>
                    </a:stretch>
                  </pic:blipFill>
                  <pic:spPr bwMode="auto">
                    <a:xfrm>
                      <a:off x="0" y="0"/>
                      <a:ext cx="1876425" cy="187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33167" w:rsidRPr="00563916">
        <w:rPr>
          <w:rFonts w:cstheme="minorHAnsi"/>
          <w:szCs w:val="24"/>
        </w:rPr>
        <w:t>focus on what can be delivered quickly and efficiently</w:t>
      </w:r>
    </w:p>
    <w:p w14:paraId="112F3BED" w14:textId="453282BB" w:rsidR="00503F62" w:rsidRDefault="00503F62" w:rsidP="00365052">
      <w:pPr>
        <w:spacing w:after="0"/>
        <w:rPr>
          <w:szCs w:val="24"/>
        </w:rPr>
      </w:pPr>
    </w:p>
    <w:p w14:paraId="07DC4B67" w14:textId="56DCCE95" w:rsidR="00503F62" w:rsidRPr="0054517E" w:rsidRDefault="00503F62" w:rsidP="00503F62">
      <w:pPr>
        <w:rPr>
          <w:b/>
          <w:szCs w:val="24"/>
        </w:rPr>
      </w:pPr>
      <w:r w:rsidRPr="0054517E">
        <w:rPr>
          <w:b/>
          <w:szCs w:val="24"/>
        </w:rPr>
        <w:t>Organic growth is usually pursued because a firm wishes to grow in a steady and closely managed way</w:t>
      </w:r>
      <w:r>
        <w:rPr>
          <w:szCs w:val="24"/>
        </w:rPr>
        <w:t xml:space="preserve">. This type of growth can be achieved by increasing the sales of products either in new or existing markets or launching new products. </w:t>
      </w:r>
      <w:r w:rsidRPr="0054517E">
        <w:rPr>
          <w:b/>
          <w:szCs w:val="24"/>
        </w:rPr>
        <w:t>A firm is likely to prefer organic growth when:</w:t>
      </w:r>
    </w:p>
    <w:p w14:paraId="65C95FDC" w14:textId="2B2FE10E" w:rsidR="00503F62" w:rsidRDefault="00503F62" w:rsidP="0054517E">
      <w:pPr>
        <w:pStyle w:val="ListParagraph"/>
        <w:numPr>
          <w:ilvl w:val="0"/>
          <w:numId w:val="6"/>
        </w:numPr>
        <w:spacing w:after="120" w:line="240" w:lineRule="auto"/>
        <w:ind w:left="714" w:hanging="357"/>
        <w:contextualSpacing w:val="0"/>
        <w:rPr>
          <w:szCs w:val="24"/>
        </w:rPr>
      </w:pPr>
      <w:r>
        <w:rPr>
          <w:szCs w:val="24"/>
        </w:rPr>
        <w:t>The business is in the early stages of development and has not fully established itself in the marketplace.</w:t>
      </w:r>
    </w:p>
    <w:p w14:paraId="796F7AAC" w14:textId="77777777" w:rsidR="00503F62" w:rsidRDefault="00503F62" w:rsidP="0054517E">
      <w:pPr>
        <w:pStyle w:val="ListParagraph"/>
        <w:numPr>
          <w:ilvl w:val="0"/>
          <w:numId w:val="6"/>
        </w:numPr>
        <w:spacing w:after="120" w:line="240" w:lineRule="auto"/>
        <w:contextualSpacing w:val="0"/>
        <w:rPr>
          <w:szCs w:val="24"/>
        </w:rPr>
      </w:pPr>
      <w:r>
        <w:rPr>
          <w:szCs w:val="24"/>
        </w:rPr>
        <w:t>The firm’s products are highly technical or individual.</w:t>
      </w:r>
    </w:p>
    <w:p w14:paraId="44C20D13" w14:textId="3BCA0D24" w:rsidR="00503F62" w:rsidRDefault="00503F62" w:rsidP="0054517E">
      <w:pPr>
        <w:pStyle w:val="ListParagraph"/>
        <w:numPr>
          <w:ilvl w:val="0"/>
          <w:numId w:val="6"/>
        </w:numPr>
        <w:spacing w:after="120" w:line="240" w:lineRule="auto"/>
        <w:contextualSpacing w:val="0"/>
        <w:rPr>
          <w:szCs w:val="24"/>
        </w:rPr>
      </w:pPr>
      <w:r>
        <w:rPr>
          <w:szCs w:val="24"/>
        </w:rPr>
        <w:t>The costs of growth need to be spread out over a period of time.</w:t>
      </w:r>
    </w:p>
    <w:p w14:paraId="3521C202" w14:textId="1A7EA5AA" w:rsidR="00503F62" w:rsidRDefault="00503F62" w:rsidP="00503F62">
      <w:pPr>
        <w:rPr>
          <w:szCs w:val="24"/>
        </w:rPr>
      </w:pPr>
      <w:r>
        <w:rPr>
          <w:szCs w:val="24"/>
        </w:rPr>
        <w:t xml:space="preserve">Finance for investment and expansion accompanying organic growth usually comes from the retained profit resulting from existing activities, from borrowing or by attracting new investors. As a result, this type of business growth tends to be relatively slow and less risky than external growth. </w:t>
      </w:r>
    </w:p>
    <w:p w14:paraId="6B1CA79B" w14:textId="4BA02665" w:rsidR="00503F62" w:rsidRDefault="0054517E" w:rsidP="00503F62">
      <w:r>
        <w:rPr>
          <w:noProof/>
          <w:lang w:eastAsia="en-GB"/>
        </w:rPr>
        <w:drawing>
          <wp:anchor distT="0" distB="0" distL="114300" distR="114300" simplePos="0" relativeHeight="251671552" behindDoc="0" locked="0" layoutInCell="1" allowOverlap="1" wp14:anchorId="3A99CF47" wp14:editId="4B3FD5D2">
            <wp:simplePos x="0" y="0"/>
            <wp:positionH relativeFrom="column">
              <wp:posOffset>4147185</wp:posOffset>
            </wp:positionH>
            <wp:positionV relativeFrom="paragraph">
              <wp:posOffset>826770</wp:posOffset>
            </wp:positionV>
            <wp:extent cx="1501140" cy="1978660"/>
            <wp:effectExtent l="0" t="0" r="3810" b="2540"/>
            <wp:wrapSquare wrapText="bothSides"/>
            <wp:docPr id="6" name="Picture 6" descr="Image result for a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di"/>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33007" r="24984"/>
                    <a:stretch/>
                  </pic:blipFill>
                  <pic:spPr bwMode="auto">
                    <a:xfrm>
                      <a:off x="0" y="0"/>
                      <a:ext cx="1501140" cy="197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F62">
        <w:rPr>
          <w:szCs w:val="24"/>
        </w:rPr>
        <w:t>However, internal growth is gradual and slower and the problems associated with cultural clash are avoided. The downside of course is that internal growth is much slower and this may be a problem in a fast moving business environment. But organic growth certainly is less destabilising for the business than the sudden growth associated with external growth.</w:t>
      </w:r>
      <w:r w:rsidR="00365052" w:rsidRPr="00365052">
        <w:t xml:space="preserve"> </w:t>
      </w:r>
    </w:p>
    <w:p w14:paraId="39A6340F" w14:textId="4BD7CCC1" w:rsidR="00365052" w:rsidRPr="003065D6" w:rsidRDefault="0054517E" w:rsidP="00503F62">
      <w:pPr>
        <w:rPr>
          <w:szCs w:val="24"/>
        </w:rPr>
      </w:pPr>
      <w:r>
        <w:rPr>
          <w:noProof/>
          <w:lang w:eastAsia="en-GB"/>
        </w:rPr>
        <w:drawing>
          <wp:anchor distT="0" distB="0" distL="114300" distR="114300" simplePos="0" relativeHeight="251670528" behindDoc="0" locked="0" layoutInCell="1" allowOverlap="1" wp14:anchorId="58D56D7E" wp14:editId="07EEB99A">
            <wp:simplePos x="0" y="0"/>
            <wp:positionH relativeFrom="column">
              <wp:posOffset>374650</wp:posOffset>
            </wp:positionH>
            <wp:positionV relativeFrom="paragraph">
              <wp:posOffset>6985</wp:posOffset>
            </wp:positionV>
            <wp:extent cx="1800225" cy="1800225"/>
            <wp:effectExtent l="0" t="0" r="9525" b="9525"/>
            <wp:wrapSquare wrapText="bothSides"/>
            <wp:docPr id="5" name="Picture 5" descr="Image result for everyman cin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eryman cine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986B4" w14:textId="37EE4B9E" w:rsidR="00365052" w:rsidRPr="00365052" w:rsidRDefault="00365052" w:rsidP="00365052">
      <w:pPr>
        <w:rPr>
          <w:b/>
          <w:sz w:val="28"/>
          <w:szCs w:val="24"/>
        </w:rPr>
      </w:pPr>
      <w:r w:rsidRPr="00365052">
        <w:rPr>
          <w:b/>
          <w:sz w:val="28"/>
          <w:szCs w:val="24"/>
        </w:rPr>
        <w:t xml:space="preserve">Examples of firms growing organically include Everyman Cinemas and Aldi. </w:t>
      </w:r>
    </w:p>
    <w:p w14:paraId="30E38D72" w14:textId="23B66167" w:rsidR="00563916" w:rsidRPr="00365052" w:rsidRDefault="00563916" w:rsidP="00563916">
      <w:pPr>
        <w:pStyle w:val="Heading2"/>
        <w:rPr>
          <w:color w:val="000000" w:themeColor="text1"/>
          <w:sz w:val="22"/>
          <w:szCs w:val="24"/>
        </w:rPr>
      </w:pPr>
      <w:r w:rsidRPr="00563916">
        <w:lastRenderedPageBreak/>
        <w:t>External growth</w:t>
      </w:r>
      <w:r>
        <w:t xml:space="preserve"> </w:t>
      </w:r>
      <w:r w:rsidRPr="00365052">
        <w:rPr>
          <w:color w:val="000000" w:themeColor="text1"/>
          <w:sz w:val="24"/>
        </w:rPr>
        <w:t>tends to be via integration which is the combining together of two or more companies in the form of a merger or a takeover (acquisition).</w:t>
      </w:r>
      <w:r w:rsidRPr="00365052">
        <w:rPr>
          <w:color w:val="000000" w:themeColor="text1"/>
          <w:sz w:val="22"/>
          <w:szCs w:val="24"/>
        </w:rPr>
        <w:t xml:space="preserve"> </w:t>
      </w:r>
    </w:p>
    <w:p w14:paraId="24B6197F" w14:textId="77777777" w:rsidR="00503F62" w:rsidRDefault="00503F62" w:rsidP="00503F62"/>
    <w:p w14:paraId="05060E3D" w14:textId="3EA7544F" w:rsidR="00365052" w:rsidRPr="00503F62" w:rsidRDefault="00365052" w:rsidP="00503F62">
      <w:r w:rsidRPr="00D7435C">
        <w:rPr>
          <w:rStyle w:val="Heading1Char"/>
        </w:rPr>
        <w:t>Mergers</w:t>
      </w:r>
      <w:r>
        <w:t xml:space="preserve"> are far less common than takeovers. </w:t>
      </w:r>
    </w:p>
    <w:p w14:paraId="78FCD0C2" w14:textId="51DD52BC" w:rsidR="00563916" w:rsidRPr="00563916" w:rsidRDefault="00365052" w:rsidP="00563916">
      <w:pPr>
        <w:rPr>
          <w:rFonts w:cstheme="minorHAnsi"/>
          <w:szCs w:val="24"/>
        </w:rPr>
      </w:pPr>
      <w:r>
        <w:rPr>
          <w:noProof/>
          <w:lang w:eastAsia="en-GB"/>
        </w:rPr>
        <w:drawing>
          <wp:anchor distT="0" distB="0" distL="114300" distR="114300" simplePos="0" relativeHeight="251672576" behindDoc="0" locked="0" layoutInCell="1" allowOverlap="1" wp14:anchorId="4DC5C786" wp14:editId="691B8CAC">
            <wp:simplePos x="0" y="0"/>
            <wp:positionH relativeFrom="column">
              <wp:posOffset>965835</wp:posOffset>
            </wp:positionH>
            <wp:positionV relativeFrom="paragraph">
              <wp:posOffset>300990</wp:posOffset>
            </wp:positionV>
            <wp:extent cx="2151380" cy="847725"/>
            <wp:effectExtent l="0" t="0" r="1270" b="9525"/>
            <wp:wrapSquare wrapText="bothSides"/>
            <wp:docPr id="7" name="Picture 7" descr="Image result for wiggle cr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iggle crc group"/>
                    <pic:cNvPicPr>
                      <a:picLocks noChangeAspect="1" noChangeArrowheads="1"/>
                    </pic:cNvPicPr>
                  </pic:nvPicPr>
                  <pic:blipFill rotWithShape="1">
                    <a:blip r:embed="rId13">
                      <a:extLst>
                        <a:ext uri="{28A0092B-C50C-407E-A947-70E740481C1C}">
                          <a14:useLocalDpi xmlns:a14="http://schemas.microsoft.com/office/drawing/2010/main" val="0"/>
                        </a:ext>
                      </a:extLst>
                    </a:blip>
                    <a:srcRect t="13817" b="15122"/>
                    <a:stretch/>
                  </pic:blipFill>
                  <pic:spPr bwMode="auto">
                    <a:xfrm>
                      <a:off x="0" y="0"/>
                      <a:ext cx="2151380"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916" w:rsidRPr="00563916">
        <w:rPr>
          <w:rFonts w:cstheme="minorHAnsi"/>
          <w:szCs w:val="24"/>
        </w:rPr>
        <w:t>There are different types of merger:</w:t>
      </w:r>
    </w:p>
    <w:p w14:paraId="1C4D9EEC" w14:textId="5A71913A" w:rsidR="00365052" w:rsidRDefault="00563916" w:rsidP="00563916">
      <w:pPr>
        <w:spacing w:before="120"/>
        <w:ind w:left="1797" w:hanging="1797"/>
        <w:rPr>
          <w:noProof/>
          <w:lang w:eastAsia="en-GB"/>
        </w:rPr>
      </w:pPr>
      <w:r w:rsidRPr="00563916">
        <w:rPr>
          <w:rFonts w:cstheme="minorHAnsi"/>
          <w:szCs w:val="24"/>
        </w:rPr>
        <w:t xml:space="preserve">Horizontal: </w:t>
      </w:r>
      <w:r w:rsidR="00365052">
        <w:rPr>
          <w:rFonts w:cstheme="minorHAnsi"/>
          <w:szCs w:val="24"/>
        </w:rPr>
        <w:t xml:space="preserve"> Two</w:t>
      </w:r>
      <w:r w:rsidRPr="00563916">
        <w:rPr>
          <w:rFonts w:cstheme="minorHAnsi"/>
          <w:szCs w:val="24"/>
        </w:rPr>
        <w:t xml:space="preserve"> firms in the same industry and the same stage of</w:t>
      </w:r>
      <w:r w:rsidR="00365052">
        <w:rPr>
          <w:rFonts w:cstheme="minorHAnsi"/>
          <w:szCs w:val="24"/>
        </w:rPr>
        <w:t xml:space="preserve"> production join together e.g. Wiggle and Chain reaction cycles (Wiggle-</w:t>
      </w:r>
      <w:proofErr w:type="gramStart"/>
      <w:r w:rsidR="00365052">
        <w:rPr>
          <w:rFonts w:cstheme="minorHAnsi"/>
          <w:szCs w:val="24"/>
        </w:rPr>
        <w:t>CRC  group</w:t>
      </w:r>
      <w:proofErr w:type="gramEnd"/>
      <w:r w:rsidR="00365052">
        <w:rPr>
          <w:rFonts w:cstheme="minorHAnsi"/>
          <w:szCs w:val="24"/>
        </w:rPr>
        <w:t>)  which happened in 2016.</w:t>
      </w:r>
    </w:p>
    <w:p w14:paraId="0D0814EE" w14:textId="77777777" w:rsidR="00563916" w:rsidRPr="00563916" w:rsidRDefault="00563916" w:rsidP="00563916">
      <w:pPr>
        <w:spacing w:before="120"/>
        <w:ind w:left="1797" w:hanging="1797"/>
        <w:rPr>
          <w:rFonts w:cstheme="minorHAnsi"/>
          <w:szCs w:val="24"/>
        </w:rPr>
      </w:pPr>
      <w:r w:rsidRPr="00563916">
        <w:rPr>
          <w:rFonts w:cstheme="minorHAnsi"/>
          <w:szCs w:val="24"/>
        </w:rPr>
        <w:t>Lateral:</w:t>
      </w:r>
      <w:r w:rsidRPr="00563916">
        <w:rPr>
          <w:rFonts w:cstheme="minorHAnsi"/>
          <w:szCs w:val="24"/>
        </w:rPr>
        <w:tab/>
        <w:t xml:space="preserve">the merging of 2 firms with related products </w:t>
      </w:r>
    </w:p>
    <w:p w14:paraId="0A179713" w14:textId="77777777" w:rsidR="00563916" w:rsidRPr="00563916" w:rsidRDefault="00563916" w:rsidP="00563916">
      <w:pPr>
        <w:spacing w:before="120"/>
        <w:ind w:left="1797" w:hanging="1797"/>
        <w:rPr>
          <w:rFonts w:cstheme="minorHAnsi"/>
          <w:szCs w:val="24"/>
        </w:rPr>
      </w:pPr>
      <w:r w:rsidRPr="00563916">
        <w:rPr>
          <w:rFonts w:cstheme="minorHAnsi"/>
          <w:szCs w:val="24"/>
        </w:rPr>
        <w:t>Vertical:</w:t>
      </w:r>
      <w:r w:rsidRPr="00563916">
        <w:rPr>
          <w:rFonts w:cstheme="minorHAnsi"/>
          <w:szCs w:val="24"/>
        </w:rPr>
        <w:tab/>
        <w:t>forward or backward – onto the next stage in production, or back to the last one.  E.g. if Whitbread buying a chain of pubs would be vertical, forward integration, but buying a hop farm would be vertical, backward integration.</w:t>
      </w:r>
    </w:p>
    <w:p w14:paraId="460B789D" w14:textId="77777777" w:rsidR="00563916" w:rsidRPr="00563916" w:rsidRDefault="00563916" w:rsidP="00563916">
      <w:pPr>
        <w:spacing w:before="120"/>
        <w:ind w:left="1797" w:hanging="1797"/>
        <w:rPr>
          <w:rFonts w:cstheme="minorHAnsi"/>
          <w:szCs w:val="24"/>
        </w:rPr>
      </w:pPr>
      <w:r w:rsidRPr="00563916">
        <w:rPr>
          <w:rFonts w:cstheme="minorHAnsi"/>
          <w:szCs w:val="24"/>
        </w:rPr>
        <w:t xml:space="preserve">Conglomerate:  </w:t>
      </w:r>
      <w:r w:rsidRPr="00563916">
        <w:rPr>
          <w:rFonts w:cstheme="minorHAnsi"/>
          <w:szCs w:val="24"/>
        </w:rPr>
        <w:tab/>
        <w:t>2 firms in completely different areas join together.  This may be to spread risk and / or explore different opportunities.</w:t>
      </w:r>
    </w:p>
    <w:p w14:paraId="411EE82A" w14:textId="77777777" w:rsidR="00563916" w:rsidRPr="00563916" w:rsidRDefault="00563916" w:rsidP="00563916">
      <w:pPr>
        <w:rPr>
          <w:szCs w:val="24"/>
        </w:rPr>
      </w:pPr>
      <w:r w:rsidRPr="00563916">
        <w:rPr>
          <w:szCs w:val="24"/>
        </w:rPr>
        <w:t xml:space="preserve">Mergers occur when two businesses believe and jointly agree that they can increase their combined profit, or achieve their other objectives, by merging their businesses together. This is often referred to as a friendly merger. </w:t>
      </w:r>
    </w:p>
    <w:p w14:paraId="59BD77E3" w14:textId="77777777" w:rsidR="00563916" w:rsidRPr="00563916" w:rsidRDefault="00563916" w:rsidP="00D7435C">
      <w:pPr>
        <w:pStyle w:val="Heading1"/>
      </w:pPr>
      <w:r w:rsidRPr="00563916">
        <w:t>Acquisitions or Takeovers</w:t>
      </w:r>
    </w:p>
    <w:p w14:paraId="54AD1721" w14:textId="163C7A96" w:rsidR="00563916" w:rsidRPr="00563916" w:rsidRDefault="00563916" w:rsidP="00563916">
      <w:pPr>
        <w:spacing w:after="0"/>
        <w:rPr>
          <w:rFonts w:cstheme="minorHAnsi"/>
          <w:szCs w:val="24"/>
        </w:rPr>
      </w:pPr>
    </w:p>
    <w:p w14:paraId="0F5D3AC3" w14:textId="06DF7C23" w:rsidR="00563916" w:rsidRPr="00563916" w:rsidRDefault="00474760" w:rsidP="00563916">
      <w:pPr>
        <w:rPr>
          <w:rFonts w:cstheme="minorHAnsi"/>
          <w:szCs w:val="24"/>
        </w:rPr>
      </w:pPr>
      <w:r>
        <w:rPr>
          <w:noProof/>
          <w:lang w:eastAsia="en-GB"/>
        </w:rPr>
        <w:drawing>
          <wp:anchor distT="0" distB="0" distL="114300" distR="114300" simplePos="0" relativeHeight="251673600" behindDoc="0" locked="0" layoutInCell="1" allowOverlap="1" wp14:anchorId="13CA8EE1" wp14:editId="0280CFDD">
            <wp:simplePos x="0" y="0"/>
            <wp:positionH relativeFrom="column">
              <wp:posOffset>-215900</wp:posOffset>
            </wp:positionH>
            <wp:positionV relativeFrom="paragraph">
              <wp:posOffset>285115</wp:posOffset>
            </wp:positionV>
            <wp:extent cx="2146935" cy="1428750"/>
            <wp:effectExtent l="0" t="0" r="5715" b="0"/>
            <wp:wrapSquare wrapText="bothSides"/>
            <wp:docPr id="8" name="Picture 8" descr="Image result for sainsburys ar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ainsburys arg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693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916" w:rsidRPr="00563916">
        <w:rPr>
          <w:rFonts w:cstheme="minorHAnsi"/>
          <w:szCs w:val="24"/>
        </w:rPr>
        <w:t xml:space="preserve">This occurs where one company buys another.    </w:t>
      </w:r>
    </w:p>
    <w:p w14:paraId="06A4024A" w14:textId="22B310AD" w:rsidR="00563916" w:rsidRDefault="00563916" w:rsidP="00563916">
      <w:pPr>
        <w:rPr>
          <w:szCs w:val="24"/>
        </w:rPr>
      </w:pPr>
      <w:r w:rsidRPr="00563916">
        <w:rPr>
          <w:rFonts w:cstheme="minorHAnsi"/>
          <w:szCs w:val="24"/>
        </w:rPr>
        <w:t>T</w:t>
      </w:r>
      <w:r w:rsidRPr="00563916">
        <w:rPr>
          <w:szCs w:val="24"/>
        </w:rPr>
        <w:t xml:space="preserve">akeovers (acquisitions) occur when the acquiring firm (the firm who wishes to take over the company) offer the company’s current shareholders more money for the shares they hold than is possible if they were to sell them on the current stock </w:t>
      </w:r>
      <w:r w:rsidR="0054517E" w:rsidRPr="00563916">
        <w:rPr>
          <w:szCs w:val="24"/>
        </w:rPr>
        <w:t>market.</w:t>
      </w:r>
      <w:r w:rsidRPr="00563916">
        <w:rPr>
          <w:szCs w:val="24"/>
        </w:rPr>
        <w:t xml:space="preserve"> </w:t>
      </w:r>
      <w:r w:rsidR="0054517E">
        <w:rPr>
          <w:szCs w:val="24"/>
        </w:rPr>
        <w:t xml:space="preserve">  </w:t>
      </w:r>
      <w:r w:rsidRPr="00563916">
        <w:rPr>
          <w:szCs w:val="24"/>
        </w:rPr>
        <w:t xml:space="preserve">Once the acquiring company has gained sufficient shares, they can complete the takeover. This is often referred to an </w:t>
      </w:r>
      <w:r w:rsidRPr="00563916">
        <w:rPr>
          <w:b/>
          <w:szCs w:val="24"/>
        </w:rPr>
        <w:t>aggressive or hostile takeover</w:t>
      </w:r>
      <w:r w:rsidRPr="00563916">
        <w:rPr>
          <w:szCs w:val="24"/>
        </w:rPr>
        <w:t xml:space="preserve">. </w:t>
      </w:r>
    </w:p>
    <w:p w14:paraId="4A9389F3" w14:textId="7B6D2411" w:rsidR="00474760" w:rsidRDefault="00474760" w:rsidP="00563916">
      <w:pPr>
        <w:rPr>
          <w:szCs w:val="24"/>
        </w:rPr>
      </w:pPr>
      <w:r>
        <w:rPr>
          <w:noProof/>
          <w:lang w:eastAsia="en-GB"/>
        </w:rPr>
        <w:drawing>
          <wp:anchor distT="0" distB="0" distL="114300" distR="114300" simplePos="0" relativeHeight="251676672" behindDoc="0" locked="0" layoutInCell="1" allowOverlap="1" wp14:anchorId="637718C3" wp14:editId="0B09D22B">
            <wp:simplePos x="0" y="0"/>
            <wp:positionH relativeFrom="column">
              <wp:posOffset>3705022</wp:posOffset>
            </wp:positionH>
            <wp:positionV relativeFrom="page">
              <wp:posOffset>7951470</wp:posOffset>
            </wp:positionV>
            <wp:extent cx="2733675" cy="1816735"/>
            <wp:effectExtent l="0" t="0" r="9525" b="0"/>
            <wp:wrapSquare wrapText="bothSides"/>
            <wp:docPr id="12" name="Picture 12" descr="Britain's Finest Fast Food: Vote for these famous franchises and see which  one is the nation's favourite - Mirr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tain's Finest Fast Food: Vote for these famous franchises and see which  one is the nation's favourite - Mirror 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F5732" w14:textId="47ED734D" w:rsidR="00474760" w:rsidRDefault="00474760" w:rsidP="00563916">
      <w:pPr>
        <w:rPr>
          <w:szCs w:val="24"/>
        </w:rPr>
      </w:pPr>
      <w:r>
        <w:rPr>
          <w:szCs w:val="24"/>
        </w:rPr>
        <w:t xml:space="preserve">Another way to grow a business is through </w:t>
      </w:r>
      <w:r w:rsidRPr="00474760">
        <w:rPr>
          <w:b/>
          <w:szCs w:val="24"/>
        </w:rPr>
        <w:t>franchising</w:t>
      </w:r>
      <w:r>
        <w:rPr>
          <w:szCs w:val="24"/>
        </w:rPr>
        <w:t xml:space="preserve">. </w:t>
      </w:r>
    </w:p>
    <w:p w14:paraId="5958D850" w14:textId="605D90A7" w:rsidR="00F06E1B" w:rsidRDefault="00F06E1B" w:rsidP="00D7435C">
      <w:pPr>
        <w:pStyle w:val="Heading1"/>
      </w:pPr>
      <w:r>
        <w:t>Franchising</w:t>
      </w:r>
    </w:p>
    <w:p w14:paraId="144348B1" w14:textId="22AB3C73" w:rsidR="00474760" w:rsidRDefault="00F06E1B" w:rsidP="00474760">
      <w:r w:rsidRPr="00F06E1B">
        <w:rPr>
          <w:rFonts w:cs="Arial"/>
          <w:color w:val="202020"/>
        </w:rPr>
        <w:t>Franchising arises when a </w:t>
      </w:r>
      <w:r w:rsidRPr="00F06E1B">
        <w:rPr>
          <w:rStyle w:val="Strong"/>
          <w:rFonts w:cs="Arial"/>
          <w:color w:val="202020"/>
        </w:rPr>
        <w:t>franchisor</w:t>
      </w:r>
      <w:r w:rsidRPr="00F06E1B">
        <w:rPr>
          <w:rFonts w:cs="Arial"/>
          <w:color w:val="202020"/>
        </w:rPr>
        <w:t> grants a licence (</w:t>
      </w:r>
      <w:r w:rsidRPr="00F06E1B">
        <w:rPr>
          <w:rStyle w:val="Strong"/>
          <w:rFonts w:cs="Arial"/>
          <w:color w:val="202020"/>
        </w:rPr>
        <w:t>franchise</w:t>
      </w:r>
      <w:r w:rsidRPr="00F06E1B">
        <w:rPr>
          <w:rFonts w:cs="Arial"/>
          <w:color w:val="202020"/>
        </w:rPr>
        <w:t>) to another business (</w:t>
      </w:r>
      <w:r w:rsidRPr="00F06E1B">
        <w:rPr>
          <w:rStyle w:val="Strong"/>
          <w:rFonts w:cs="Arial"/>
          <w:color w:val="202020"/>
        </w:rPr>
        <w:t>franchisee</w:t>
      </w:r>
      <w:r w:rsidRPr="00F06E1B">
        <w:rPr>
          <w:rFonts w:cs="Arial"/>
          <w:color w:val="202020"/>
        </w:rPr>
        <w:t>) to allow it trade using the brand / business format.</w:t>
      </w:r>
      <w:r w:rsidR="00474760">
        <w:rPr>
          <w:rFonts w:cs="Arial"/>
          <w:color w:val="202020"/>
        </w:rPr>
        <w:t xml:space="preserve">  </w:t>
      </w:r>
      <w:r w:rsidR="00474760">
        <w:t xml:space="preserve">Some of the UK’s biggest companies are franchises. </w:t>
      </w:r>
    </w:p>
    <w:p w14:paraId="5D376924" w14:textId="7E8D780B" w:rsidR="00F06E1B" w:rsidRPr="00F06E1B" w:rsidRDefault="00F06E1B" w:rsidP="00F06E1B">
      <w:pPr>
        <w:pStyle w:val="NormalWeb"/>
        <w:shd w:val="clear" w:color="auto" w:fill="FFFFFF"/>
        <w:rPr>
          <w:rFonts w:asciiTheme="minorHAnsi" w:hAnsiTheme="minorHAnsi" w:cs="Arial"/>
          <w:color w:val="202020"/>
          <w:szCs w:val="22"/>
        </w:rPr>
      </w:pPr>
    </w:p>
    <w:p w14:paraId="31C96D49" w14:textId="561B7699" w:rsidR="00F06E1B" w:rsidRDefault="00F06E1B" w:rsidP="00F06E1B">
      <w:pPr>
        <w:pStyle w:val="NormalWeb"/>
        <w:shd w:val="clear" w:color="auto" w:fill="FFFFFF"/>
        <w:rPr>
          <w:rFonts w:asciiTheme="minorHAnsi" w:hAnsiTheme="minorHAnsi" w:cs="Arial"/>
          <w:color w:val="202020"/>
          <w:szCs w:val="22"/>
        </w:rPr>
      </w:pPr>
      <w:r w:rsidRPr="00F06E1B">
        <w:rPr>
          <w:rStyle w:val="Strong"/>
          <w:rFonts w:asciiTheme="minorHAnsi" w:hAnsiTheme="minorHAnsi" w:cs="Arial"/>
          <w:color w:val="202020"/>
          <w:szCs w:val="22"/>
        </w:rPr>
        <w:lastRenderedPageBreak/>
        <w:t>The franchisor </w:t>
      </w:r>
      <w:r w:rsidRPr="00F06E1B">
        <w:rPr>
          <w:rFonts w:asciiTheme="minorHAnsi" w:hAnsiTheme="minorHAnsi" w:cs="Arial"/>
          <w:color w:val="202020"/>
          <w:szCs w:val="22"/>
        </w:rPr>
        <w:t>is the business whose sells the right to another business to operate a franchise – they may run a number of their own businesses, but also may want to let others run the business in other parts of the country.</w:t>
      </w:r>
    </w:p>
    <w:p w14:paraId="531C71BC" w14:textId="77777777" w:rsidR="00F06E1B" w:rsidRPr="00F06E1B" w:rsidRDefault="00F06E1B" w:rsidP="00F06E1B">
      <w:pPr>
        <w:pStyle w:val="NormalWeb"/>
        <w:shd w:val="clear" w:color="auto" w:fill="FFFFFF"/>
        <w:rPr>
          <w:rFonts w:asciiTheme="minorHAnsi" w:hAnsiTheme="minorHAnsi" w:cs="Arial"/>
          <w:color w:val="202020"/>
          <w:szCs w:val="22"/>
        </w:rPr>
      </w:pPr>
    </w:p>
    <w:p w14:paraId="17724FE1" w14:textId="5F91329A" w:rsidR="00F06E1B" w:rsidRDefault="00F06E1B" w:rsidP="00F06E1B">
      <w:pPr>
        <w:pStyle w:val="NormalWeb"/>
        <w:shd w:val="clear" w:color="auto" w:fill="FFFFFF"/>
        <w:rPr>
          <w:rFonts w:asciiTheme="minorHAnsi" w:hAnsiTheme="minorHAnsi" w:cs="Arial"/>
          <w:color w:val="202020"/>
          <w:szCs w:val="22"/>
        </w:rPr>
      </w:pPr>
      <w:r w:rsidRPr="00F06E1B">
        <w:rPr>
          <w:rFonts w:asciiTheme="minorHAnsi" w:hAnsiTheme="minorHAnsi" w:cs="Arial"/>
          <w:color w:val="202020"/>
          <w:szCs w:val="22"/>
        </w:rPr>
        <w:t>A franchise is bought by the </w:t>
      </w:r>
      <w:r w:rsidRPr="00F06E1B">
        <w:rPr>
          <w:rStyle w:val="Strong"/>
          <w:rFonts w:asciiTheme="minorHAnsi" w:hAnsiTheme="minorHAnsi" w:cs="Arial"/>
          <w:color w:val="202020"/>
          <w:szCs w:val="22"/>
        </w:rPr>
        <w:t xml:space="preserve">franchisee. </w:t>
      </w:r>
      <w:r w:rsidRPr="00D7435C">
        <w:rPr>
          <w:rStyle w:val="Strong"/>
          <w:rFonts w:asciiTheme="minorHAnsi" w:hAnsiTheme="minorHAnsi" w:cs="Arial"/>
          <w:b w:val="0"/>
          <w:color w:val="202020"/>
          <w:szCs w:val="22"/>
        </w:rPr>
        <w:t>O</w:t>
      </w:r>
      <w:r w:rsidRPr="00F06E1B">
        <w:rPr>
          <w:rFonts w:asciiTheme="minorHAnsi" w:hAnsiTheme="minorHAnsi" w:cs="Arial"/>
          <w:color w:val="202020"/>
          <w:szCs w:val="22"/>
        </w:rPr>
        <w:t>nce they have purchased the franchise they have to pay a proportion of their</w:t>
      </w:r>
      <w:r w:rsidR="00474760">
        <w:rPr>
          <w:rFonts w:asciiTheme="minorHAnsi" w:hAnsiTheme="minorHAnsi" w:cs="Arial"/>
          <w:color w:val="202020"/>
          <w:szCs w:val="22"/>
        </w:rPr>
        <w:t xml:space="preserve"> revenue (or sometimes </w:t>
      </w:r>
      <w:r w:rsidRPr="00F06E1B">
        <w:rPr>
          <w:rFonts w:asciiTheme="minorHAnsi" w:hAnsiTheme="minorHAnsi" w:cs="Arial"/>
          <w:color w:val="202020"/>
          <w:szCs w:val="22"/>
        </w:rPr>
        <w:t>profits</w:t>
      </w:r>
      <w:r w:rsidR="00474760">
        <w:rPr>
          <w:rFonts w:asciiTheme="minorHAnsi" w:hAnsiTheme="minorHAnsi" w:cs="Arial"/>
          <w:color w:val="202020"/>
          <w:szCs w:val="22"/>
        </w:rPr>
        <w:t>)</w:t>
      </w:r>
      <w:r w:rsidRPr="00F06E1B">
        <w:rPr>
          <w:rFonts w:asciiTheme="minorHAnsi" w:hAnsiTheme="minorHAnsi" w:cs="Arial"/>
          <w:color w:val="202020"/>
          <w:szCs w:val="22"/>
        </w:rPr>
        <w:t xml:space="preserve"> to the franchiser on a regular basis. </w:t>
      </w:r>
      <w:r w:rsidR="00474760">
        <w:rPr>
          <w:rFonts w:asciiTheme="minorHAnsi" w:hAnsiTheme="minorHAnsi" w:cs="Arial"/>
          <w:color w:val="202020"/>
          <w:szCs w:val="22"/>
        </w:rPr>
        <w:t>T</w:t>
      </w:r>
      <w:r w:rsidRPr="00F06E1B">
        <w:rPr>
          <w:rFonts w:asciiTheme="minorHAnsi" w:hAnsiTheme="minorHAnsi" w:cs="Arial"/>
          <w:color w:val="202020"/>
          <w:szCs w:val="22"/>
        </w:rPr>
        <w:t>he franchiser may provide training, management expertise and national marketing campaigns. They may also supply the raw materials and equipment.</w:t>
      </w:r>
    </w:p>
    <w:p w14:paraId="05442952" w14:textId="73999E18" w:rsidR="00F06E1B" w:rsidRPr="00F06E1B" w:rsidRDefault="00F06E1B" w:rsidP="00F06E1B">
      <w:pPr>
        <w:pStyle w:val="NormalWeb"/>
        <w:shd w:val="clear" w:color="auto" w:fill="FFFFFF"/>
        <w:rPr>
          <w:rFonts w:asciiTheme="minorHAnsi" w:hAnsiTheme="minorHAnsi" w:cs="Arial"/>
          <w:color w:val="202020"/>
          <w:szCs w:val="22"/>
        </w:rPr>
      </w:pPr>
    </w:p>
    <w:p w14:paraId="176F33B9" w14:textId="6592FD33" w:rsidR="00F06E1B" w:rsidRPr="00F06E1B" w:rsidRDefault="00F06E1B" w:rsidP="00F06E1B">
      <w:pPr>
        <w:pStyle w:val="NormalWeb"/>
        <w:shd w:val="clear" w:color="auto" w:fill="FFFFFF"/>
        <w:rPr>
          <w:rFonts w:asciiTheme="minorHAnsi" w:hAnsiTheme="minorHAnsi" w:cs="Arial"/>
          <w:color w:val="202020"/>
          <w:szCs w:val="22"/>
        </w:rPr>
      </w:pPr>
      <w:r w:rsidRPr="00F06E1B">
        <w:rPr>
          <w:rFonts w:asciiTheme="minorHAnsi" w:hAnsiTheme="minorHAnsi" w:cs="Arial"/>
          <w:color w:val="202020"/>
          <w:szCs w:val="22"/>
        </w:rPr>
        <w:t>Buying a franchise a good way of an individual setting up a business because:</w:t>
      </w:r>
    </w:p>
    <w:p w14:paraId="201FF08A" w14:textId="6BECFB32" w:rsidR="00F06E1B" w:rsidRPr="00F06E1B" w:rsidRDefault="00F06E1B" w:rsidP="00063161">
      <w:pPr>
        <w:numPr>
          <w:ilvl w:val="0"/>
          <w:numId w:val="20"/>
        </w:numPr>
        <w:shd w:val="clear" w:color="auto" w:fill="FFFFFF"/>
        <w:spacing w:before="120" w:after="100" w:afterAutospacing="1" w:line="240" w:lineRule="auto"/>
        <w:ind w:left="714" w:hanging="357"/>
        <w:rPr>
          <w:rFonts w:cs="Arial"/>
          <w:color w:val="202020"/>
        </w:rPr>
      </w:pPr>
      <w:r w:rsidRPr="00F06E1B">
        <w:rPr>
          <w:rFonts w:cs="Arial"/>
          <w:color w:val="202020"/>
        </w:rPr>
        <w:t>The</w:t>
      </w:r>
      <w:r w:rsidR="00474760">
        <w:rPr>
          <w:rFonts w:cs="Arial"/>
          <w:color w:val="202020"/>
        </w:rPr>
        <w:t xml:space="preserve"> new business </w:t>
      </w:r>
      <w:r w:rsidRPr="00F06E1B">
        <w:rPr>
          <w:rFonts w:cs="Arial"/>
          <w:color w:val="202020"/>
        </w:rPr>
        <w:t>do</w:t>
      </w:r>
      <w:r w:rsidR="00474760">
        <w:rPr>
          <w:rFonts w:cs="Arial"/>
          <w:color w:val="202020"/>
        </w:rPr>
        <w:t>es</w:t>
      </w:r>
      <w:r w:rsidRPr="00F06E1B">
        <w:rPr>
          <w:rFonts w:cs="Arial"/>
          <w:color w:val="202020"/>
        </w:rPr>
        <w:t xml:space="preserve"> not have to establish </w:t>
      </w:r>
      <w:r w:rsidR="00474760">
        <w:rPr>
          <w:rFonts w:cs="Arial"/>
          <w:color w:val="202020"/>
        </w:rPr>
        <w:t>itself</w:t>
      </w:r>
      <w:r w:rsidRPr="00F06E1B">
        <w:rPr>
          <w:rFonts w:cs="Arial"/>
          <w:color w:val="202020"/>
        </w:rPr>
        <w:t xml:space="preserve"> in the same </w:t>
      </w:r>
      <w:r w:rsidR="00474760">
        <w:rPr>
          <w:rFonts w:cs="Arial"/>
          <w:color w:val="202020"/>
        </w:rPr>
        <w:t>way that a</w:t>
      </w:r>
      <w:r w:rsidRPr="00F06E1B">
        <w:rPr>
          <w:rFonts w:cs="Arial"/>
          <w:color w:val="202020"/>
        </w:rPr>
        <w:t xml:space="preserve"> sole trader might have to.</w:t>
      </w:r>
    </w:p>
    <w:p w14:paraId="4310BD0A" w14:textId="259485CA" w:rsidR="00063161" w:rsidRPr="00474760" w:rsidRDefault="00F06E1B" w:rsidP="00474760">
      <w:pPr>
        <w:numPr>
          <w:ilvl w:val="0"/>
          <w:numId w:val="20"/>
        </w:numPr>
        <w:shd w:val="clear" w:color="auto" w:fill="FFFFFF"/>
        <w:spacing w:before="120" w:after="100" w:afterAutospacing="1" w:line="240" w:lineRule="auto"/>
        <w:ind w:left="714" w:hanging="357"/>
        <w:rPr>
          <w:rFonts w:cs="Arial"/>
          <w:color w:val="202020"/>
        </w:rPr>
      </w:pPr>
      <w:r w:rsidRPr="00F06E1B">
        <w:rPr>
          <w:rFonts w:cs="Arial"/>
          <w:color w:val="202020"/>
        </w:rPr>
        <w:t>They will have the support of a tried and tested business model, often with a national</w:t>
      </w:r>
      <w:r w:rsidR="00063161">
        <w:rPr>
          <w:rFonts w:cs="Arial"/>
          <w:color w:val="202020"/>
        </w:rPr>
        <w:t xml:space="preserve"> marketing campaign behind them</w:t>
      </w:r>
    </w:p>
    <w:p w14:paraId="48D6B4DE" w14:textId="6FCEEDD5" w:rsidR="00F06E1B" w:rsidRPr="00F06E1B" w:rsidRDefault="00F06E1B" w:rsidP="00F06E1B">
      <w:pPr>
        <w:pStyle w:val="Heading3"/>
      </w:pPr>
      <w:r w:rsidRPr="00F06E1B">
        <w:t>Benefits to the Franchisor</w:t>
      </w:r>
    </w:p>
    <w:p w14:paraId="6FE58D80" w14:textId="1452696D" w:rsidR="00F06E1B" w:rsidRPr="00F06E1B" w:rsidRDefault="00F06E1B" w:rsidP="00F06E1B">
      <w:pPr>
        <w:pStyle w:val="NormalWeb"/>
        <w:shd w:val="clear" w:color="auto" w:fill="FFFFFF"/>
        <w:rPr>
          <w:rFonts w:asciiTheme="minorHAnsi" w:hAnsiTheme="minorHAnsi" w:cs="Arial"/>
          <w:color w:val="202020"/>
          <w:szCs w:val="22"/>
        </w:rPr>
      </w:pPr>
      <w:r w:rsidRPr="00F06E1B">
        <w:rPr>
          <w:rFonts w:asciiTheme="minorHAnsi" w:hAnsiTheme="minorHAnsi" w:cs="Arial"/>
          <w:color w:val="202020"/>
          <w:szCs w:val="22"/>
        </w:rPr>
        <w:t>The main advantages to the franchisor of growing a business using franchising include:</w:t>
      </w:r>
    </w:p>
    <w:p w14:paraId="54725412" w14:textId="1B2A9E51" w:rsidR="00F06E1B" w:rsidRPr="00F06E1B" w:rsidRDefault="00F06E1B" w:rsidP="00063161">
      <w:pPr>
        <w:numPr>
          <w:ilvl w:val="0"/>
          <w:numId w:val="21"/>
        </w:numPr>
        <w:shd w:val="clear" w:color="auto" w:fill="FFFFFF"/>
        <w:spacing w:before="100" w:beforeAutospacing="1" w:after="120" w:line="240" w:lineRule="auto"/>
        <w:ind w:left="714" w:hanging="357"/>
        <w:rPr>
          <w:rFonts w:cs="Arial"/>
          <w:color w:val="202020"/>
        </w:rPr>
      </w:pPr>
      <w:r w:rsidRPr="00F06E1B">
        <w:rPr>
          <w:rFonts w:cs="Arial"/>
          <w:color w:val="202020"/>
        </w:rPr>
        <w:t>A classic growth strategy for a proven business format</w:t>
      </w:r>
    </w:p>
    <w:p w14:paraId="41101805" w14:textId="36989884" w:rsidR="00F06E1B" w:rsidRPr="00F06E1B" w:rsidRDefault="00F06E1B" w:rsidP="00063161">
      <w:pPr>
        <w:numPr>
          <w:ilvl w:val="0"/>
          <w:numId w:val="21"/>
        </w:numPr>
        <w:shd w:val="clear" w:color="auto" w:fill="FFFFFF"/>
        <w:spacing w:before="100" w:beforeAutospacing="1" w:after="120" w:line="240" w:lineRule="auto"/>
        <w:ind w:left="714" w:hanging="357"/>
        <w:rPr>
          <w:rFonts w:cs="Arial"/>
          <w:color w:val="202020"/>
        </w:rPr>
      </w:pPr>
      <w:r w:rsidRPr="00F06E1B">
        <w:rPr>
          <w:rFonts w:cs="Arial"/>
          <w:color w:val="202020"/>
        </w:rPr>
        <w:t>Enables much quicker geographical growth for a relatively low investment</w:t>
      </w:r>
    </w:p>
    <w:p w14:paraId="21765DB9" w14:textId="5A49CD1E" w:rsidR="00F06E1B" w:rsidRPr="00F06E1B" w:rsidRDefault="00F06E1B" w:rsidP="00063161">
      <w:pPr>
        <w:numPr>
          <w:ilvl w:val="0"/>
          <w:numId w:val="21"/>
        </w:numPr>
        <w:shd w:val="clear" w:color="auto" w:fill="FFFFFF"/>
        <w:spacing w:before="100" w:beforeAutospacing="1" w:after="120" w:line="240" w:lineRule="auto"/>
        <w:ind w:left="714" w:hanging="357"/>
        <w:rPr>
          <w:rFonts w:cs="Arial"/>
          <w:color w:val="202020"/>
        </w:rPr>
      </w:pPr>
      <w:r w:rsidRPr="00F06E1B">
        <w:rPr>
          <w:rFonts w:cs="Arial"/>
          <w:color w:val="202020"/>
        </w:rPr>
        <w:t>Still have the option to open locations that are operated by the Franchisor</w:t>
      </w:r>
    </w:p>
    <w:p w14:paraId="7888A95E" w14:textId="250D8AE0" w:rsidR="00063161" w:rsidRDefault="00F06E1B" w:rsidP="00474760">
      <w:pPr>
        <w:numPr>
          <w:ilvl w:val="0"/>
          <w:numId w:val="21"/>
        </w:numPr>
        <w:shd w:val="clear" w:color="auto" w:fill="FFFFFF"/>
        <w:spacing w:before="100" w:beforeAutospacing="1" w:after="0" w:line="240" w:lineRule="auto"/>
        <w:ind w:left="714" w:hanging="357"/>
        <w:rPr>
          <w:rFonts w:cs="Arial"/>
          <w:color w:val="202020"/>
        </w:rPr>
      </w:pPr>
      <w:r w:rsidRPr="00F06E1B">
        <w:rPr>
          <w:rFonts w:cs="Arial"/>
          <w:color w:val="202020"/>
        </w:rPr>
        <w:t>Capital investment by franchisees is an important source of growth finance</w:t>
      </w:r>
    </w:p>
    <w:p w14:paraId="13958008" w14:textId="77777777" w:rsidR="00474760" w:rsidRPr="00474760" w:rsidRDefault="00474760" w:rsidP="00474760">
      <w:pPr>
        <w:shd w:val="clear" w:color="auto" w:fill="FFFFFF"/>
        <w:spacing w:before="100" w:beforeAutospacing="1" w:after="120" w:line="240" w:lineRule="auto"/>
        <w:ind w:left="714"/>
        <w:rPr>
          <w:rFonts w:cs="Arial"/>
          <w:color w:val="202020"/>
          <w:sz w:val="10"/>
        </w:rPr>
      </w:pPr>
    </w:p>
    <w:p w14:paraId="04A44A2E" w14:textId="2F3AB654" w:rsidR="00F06E1B" w:rsidRDefault="00F06E1B" w:rsidP="00F06E1B">
      <w:pPr>
        <w:pStyle w:val="Heading3"/>
      </w:pPr>
      <w:r w:rsidRPr="00F06E1B">
        <w:t>Benefits to the Franchisee</w:t>
      </w:r>
    </w:p>
    <w:p w14:paraId="2DBE8487" w14:textId="77777777" w:rsidR="00F06E1B" w:rsidRPr="00F06E1B" w:rsidRDefault="00F06E1B" w:rsidP="00F06E1B">
      <w:pPr>
        <w:pStyle w:val="NormalWeb"/>
        <w:shd w:val="clear" w:color="auto" w:fill="FFFFFF"/>
        <w:rPr>
          <w:rFonts w:asciiTheme="minorHAnsi" w:hAnsiTheme="minorHAnsi" w:cs="Arial"/>
          <w:color w:val="202020"/>
          <w:szCs w:val="22"/>
        </w:rPr>
      </w:pPr>
      <w:r w:rsidRPr="00F06E1B">
        <w:rPr>
          <w:rFonts w:asciiTheme="minorHAnsi" w:hAnsiTheme="minorHAnsi" w:cs="Arial"/>
          <w:color w:val="202020"/>
          <w:szCs w:val="22"/>
        </w:rPr>
        <w:t>The main advantages of setting up as a franchisee include:</w:t>
      </w:r>
    </w:p>
    <w:p w14:paraId="00EF0344" w14:textId="1BF165AE" w:rsidR="00F06E1B" w:rsidRPr="00F06E1B" w:rsidRDefault="00F06E1B" w:rsidP="00063161">
      <w:pPr>
        <w:numPr>
          <w:ilvl w:val="0"/>
          <w:numId w:val="22"/>
        </w:numPr>
        <w:shd w:val="clear" w:color="auto" w:fill="FFFFFF"/>
        <w:spacing w:before="100" w:beforeAutospacing="1" w:after="120" w:line="240" w:lineRule="auto"/>
        <w:ind w:left="714" w:hanging="357"/>
        <w:rPr>
          <w:rFonts w:cs="Arial"/>
          <w:color w:val="202020"/>
        </w:rPr>
      </w:pPr>
      <w:r w:rsidRPr="00F06E1B">
        <w:rPr>
          <w:rFonts w:cs="Arial"/>
          <w:color w:val="202020"/>
        </w:rPr>
        <w:t>The franchisee is given support by the franchisor. This includes marketing and staff training. So starting a business in this way requires less expertise and is less lonely!</w:t>
      </w:r>
    </w:p>
    <w:p w14:paraId="6C5D0178" w14:textId="77777777" w:rsidR="00F06E1B" w:rsidRPr="00F06E1B" w:rsidRDefault="00F06E1B" w:rsidP="00063161">
      <w:pPr>
        <w:numPr>
          <w:ilvl w:val="0"/>
          <w:numId w:val="22"/>
        </w:numPr>
        <w:shd w:val="clear" w:color="auto" w:fill="FFFFFF"/>
        <w:spacing w:before="100" w:beforeAutospacing="1" w:after="120" w:line="240" w:lineRule="auto"/>
        <w:ind w:left="714" w:hanging="357"/>
        <w:rPr>
          <w:rFonts w:cs="Arial"/>
          <w:color w:val="202020"/>
        </w:rPr>
      </w:pPr>
      <w:r w:rsidRPr="00F06E1B">
        <w:rPr>
          <w:rFonts w:cs="Arial"/>
          <w:color w:val="202020"/>
        </w:rPr>
        <w:t>The franchisee may benefit from national advertising and being part of a well-known organisation with an established name, format and product</w:t>
      </w:r>
    </w:p>
    <w:p w14:paraId="470E5A85" w14:textId="77777777" w:rsidR="00F06E1B" w:rsidRPr="00F06E1B" w:rsidRDefault="00F06E1B" w:rsidP="00063161">
      <w:pPr>
        <w:numPr>
          <w:ilvl w:val="0"/>
          <w:numId w:val="22"/>
        </w:numPr>
        <w:shd w:val="clear" w:color="auto" w:fill="FFFFFF"/>
        <w:spacing w:before="100" w:beforeAutospacing="1" w:after="120" w:line="240" w:lineRule="auto"/>
        <w:ind w:left="714" w:hanging="357"/>
        <w:rPr>
          <w:rFonts w:cs="Arial"/>
          <w:color w:val="202020"/>
        </w:rPr>
      </w:pPr>
      <w:r w:rsidRPr="00F06E1B">
        <w:rPr>
          <w:rFonts w:cs="Arial"/>
          <w:color w:val="202020"/>
        </w:rPr>
        <w:t>Less investment is required at the start-up stage since the franchise business idea has already been developed</w:t>
      </w:r>
    </w:p>
    <w:p w14:paraId="3E223B4D" w14:textId="3776188A" w:rsidR="00474760" w:rsidRPr="00474760" w:rsidRDefault="00F06E1B" w:rsidP="00474760">
      <w:pPr>
        <w:numPr>
          <w:ilvl w:val="0"/>
          <w:numId w:val="22"/>
        </w:numPr>
        <w:shd w:val="clear" w:color="auto" w:fill="FFFFFF"/>
        <w:spacing w:before="100" w:beforeAutospacing="1" w:after="120" w:line="240" w:lineRule="auto"/>
        <w:ind w:left="714" w:hanging="357"/>
        <w:rPr>
          <w:rFonts w:cs="Arial"/>
          <w:color w:val="202020"/>
        </w:rPr>
      </w:pPr>
      <w:r w:rsidRPr="00F06E1B">
        <w:rPr>
          <w:rFonts w:cs="Arial"/>
          <w:color w:val="202020"/>
        </w:rPr>
        <w:t>A franchise allows people to start and run their own business with less risk. The chance of failure among new franchises is lower as their product is a proven success and has a secure place in the market</w:t>
      </w:r>
    </w:p>
    <w:p w14:paraId="08DD3B18" w14:textId="77777777" w:rsidR="00474760" w:rsidRDefault="00474760" w:rsidP="00365052">
      <w:pPr>
        <w:pStyle w:val="Heading3"/>
      </w:pPr>
    </w:p>
    <w:p w14:paraId="31EFD9FE" w14:textId="276FD8CF" w:rsidR="00F06E1B" w:rsidRPr="00F06E1B" w:rsidRDefault="00F06E1B" w:rsidP="00365052">
      <w:pPr>
        <w:pStyle w:val="Heading3"/>
      </w:pPr>
      <w:r w:rsidRPr="00F06E1B">
        <w:t>Drawbacks to the Franchisee</w:t>
      </w:r>
    </w:p>
    <w:p w14:paraId="512F3F69" w14:textId="77777777" w:rsidR="00F06E1B" w:rsidRPr="00F06E1B" w:rsidRDefault="00F06E1B" w:rsidP="00F06E1B">
      <w:pPr>
        <w:pStyle w:val="NormalWeb"/>
        <w:shd w:val="clear" w:color="auto" w:fill="FFFFFF"/>
        <w:rPr>
          <w:rFonts w:asciiTheme="minorHAnsi" w:hAnsiTheme="minorHAnsi" w:cs="Arial"/>
          <w:color w:val="202020"/>
          <w:szCs w:val="22"/>
        </w:rPr>
      </w:pPr>
      <w:r w:rsidRPr="00F06E1B">
        <w:rPr>
          <w:rFonts w:asciiTheme="minorHAnsi" w:hAnsiTheme="minorHAnsi" w:cs="Arial"/>
          <w:color w:val="202020"/>
          <w:szCs w:val="22"/>
        </w:rPr>
        <w:t>The potential disadvantages of setting up as a franchisee are:</w:t>
      </w:r>
    </w:p>
    <w:p w14:paraId="1CA079F6" w14:textId="08D62C78" w:rsidR="00F06E1B" w:rsidRPr="00F06E1B" w:rsidRDefault="00F06E1B" w:rsidP="00474760">
      <w:pPr>
        <w:numPr>
          <w:ilvl w:val="0"/>
          <w:numId w:val="23"/>
        </w:numPr>
        <w:shd w:val="clear" w:color="auto" w:fill="FFFFFF"/>
        <w:spacing w:before="100" w:beforeAutospacing="1" w:after="120" w:line="240" w:lineRule="auto"/>
        <w:ind w:left="714" w:hanging="357"/>
        <w:rPr>
          <w:rFonts w:cs="Arial"/>
          <w:color w:val="202020"/>
        </w:rPr>
      </w:pPr>
      <w:r w:rsidRPr="00F06E1B">
        <w:rPr>
          <w:rFonts w:cs="Arial"/>
          <w:color w:val="202020"/>
        </w:rPr>
        <w:t>Cost to buy fr</w:t>
      </w:r>
      <w:r w:rsidR="00474760">
        <w:rPr>
          <w:rFonts w:cs="Arial"/>
          <w:color w:val="202020"/>
        </w:rPr>
        <w:t>anchise – can be very expensive</w:t>
      </w:r>
      <w:r w:rsidRPr="00F06E1B">
        <w:rPr>
          <w:rFonts w:cs="Arial"/>
          <w:color w:val="202020"/>
        </w:rPr>
        <w:t>.</w:t>
      </w:r>
    </w:p>
    <w:p w14:paraId="53738B89" w14:textId="0AC3C6C1" w:rsidR="00F06E1B" w:rsidRPr="00F06E1B" w:rsidRDefault="00F06E1B" w:rsidP="00474760">
      <w:pPr>
        <w:numPr>
          <w:ilvl w:val="0"/>
          <w:numId w:val="23"/>
        </w:numPr>
        <w:shd w:val="clear" w:color="auto" w:fill="FFFFFF"/>
        <w:spacing w:before="100" w:beforeAutospacing="1" w:after="120" w:line="240" w:lineRule="auto"/>
        <w:ind w:left="714" w:hanging="357"/>
        <w:rPr>
          <w:rFonts w:cs="Arial"/>
          <w:color w:val="202020"/>
        </w:rPr>
      </w:pPr>
      <w:r w:rsidRPr="00F06E1B">
        <w:rPr>
          <w:rFonts w:cs="Arial"/>
          <w:color w:val="202020"/>
        </w:rPr>
        <w:t>Have to pay a percentage of revenue to the busines</w:t>
      </w:r>
      <w:r w:rsidR="00474760">
        <w:rPr>
          <w:rFonts w:cs="Arial"/>
          <w:color w:val="202020"/>
        </w:rPr>
        <w:t>s you have bought the franchise</w:t>
      </w:r>
      <w:r w:rsidRPr="00F06E1B">
        <w:rPr>
          <w:rFonts w:cs="Arial"/>
          <w:color w:val="202020"/>
        </w:rPr>
        <w:t xml:space="preserve"> from.</w:t>
      </w:r>
    </w:p>
    <w:p w14:paraId="12BCF751" w14:textId="520FA483" w:rsidR="00F06E1B" w:rsidRPr="00F06E1B" w:rsidRDefault="00F06E1B" w:rsidP="00474760">
      <w:pPr>
        <w:numPr>
          <w:ilvl w:val="0"/>
          <w:numId w:val="23"/>
        </w:numPr>
        <w:shd w:val="clear" w:color="auto" w:fill="FFFFFF"/>
        <w:spacing w:before="100" w:beforeAutospacing="1" w:after="120" w:line="240" w:lineRule="auto"/>
        <w:ind w:left="714" w:hanging="357"/>
        <w:rPr>
          <w:rFonts w:cs="Arial"/>
          <w:color w:val="202020"/>
        </w:rPr>
      </w:pPr>
      <w:r w:rsidRPr="00F06E1B">
        <w:rPr>
          <w:rFonts w:cs="Arial"/>
          <w:color w:val="202020"/>
        </w:rPr>
        <w:t>Have to follow the franchise model, so less flexible. You would probably be told what prices to set, what advertising to use and what type of staff to employ.</w:t>
      </w:r>
    </w:p>
    <w:p w14:paraId="13D85FFD" w14:textId="7B3220D4" w:rsidR="00F06E1B" w:rsidRPr="00F06E1B" w:rsidRDefault="00F06E1B" w:rsidP="00D7435C">
      <w:pPr>
        <w:pStyle w:val="Heading1"/>
      </w:pPr>
      <w:r w:rsidRPr="00F06E1B">
        <w:lastRenderedPageBreak/>
        <w:t>Joint venture.</w:t>
      </w:r>
    </w:p>
    <w:p w14:paraId="2F110652" w14:textId="77777777" w:rsidR="00F06E1B" w:rsidRDefault="00F06E1B" w:rsidP="00F06E1B">
      <w:pPr>
        <w:pStyle w:val="NormalWeb"/>
        <w:shd w:val="clear" w:color="auto" w:fill="FFFFFF"/>
        <w:rPr>
          <w:rFonts w:asciiTheme="minorHAnsi" w:hAnsiTheme="minorHAnsi" w:cs="Arial"/>
          <w:color w:val="202020"/>
          <w:szCs w:val="22"/>
        </w:rPr>
      </w:pPr>
    </w:p>
    <w:p w14:paraId="4440A023" w14:textId="51A55A13" w:rsidR="00F06E1B" w:rsidRDefault="00F06E1B" w:rsidP="00F06E1B">
      <w:pPr>
        <w:pStyle w:val="NormalWeb"/>
        <w:shd w:val="clear" w:color="auto" w:fill="FFFFFF"/>
        <w:rPr>
          <w:rFonts w:asciiTheme="minorHAnsi" w:hAnsiTheme="minorHAnsi" w:cs="Arial"/>
          <w:color w:val="202020"/>
          <w:szCs w:val="22"/>
        </w:rPr>
      </w:pPr>
      <w:r w:rsidRPr="00F06E1B">
        <w:rPr>
          <w:rFonts w:asciiTheme="minorHAnsi" w:hAnsiTheme="minorHAnsi" w:cs="Arial"/>
          <w:color w:val="202020"/>
          <w:szCs w:val="22"/>
        </w:rPr>
        <w:t>A joint venture (JV) is a separate business entity created by two or more parties, involving shared ownership, returns and risks</w:t>
      </w:r>
      <w:r w:rsidR="00D7435C">
        <w:rPr>
          <w:rFonts w:asciiTheme="minorHAnsi" w:hAnsiTheme="minorHAnsi" w:cs="Arial"/>
          <w:color w:val="202020"/>
          <w:szCs w:val="22"/>
        </w:rPr>
        <w:t>.</w:t>
      </w:r>
      <w:r>
        <w:rPr>
          <w:rFonts w:asciiTheme="minorHAnsi" w:hAnsiTheme="minorHAnsi" w:cs="Arial"/>
          <w:color w:val="202020"/>
          <w:szCs w:val="22"/>
        </w:rPr>
        <w:t xml:space="preserve">  </w:t>
      </w:r>
      <w:r w:rsidRPr="00F06E1B">
        <w:rPr>
          <w:rFonts w:asciiTheme="minorHAnsi" w:hAnsiTheme="minorHAnsi" w:cs="Arial"/>
          <w:color w:val="202020"/>
          <w:szCs w:val="22"/>
        </w:rPr>
        <w:t>Joint ventures are different from takeovers and mergers in that the risks and returns of the business formed as the joint venture are shared by the parties involved. Usually this is a 50:50 share, although that doesn't have to be the case.</w:t>
      </w:r>
    </w:p>
    <w:p w14:paraId="58E04702" w14:textId="088D44D7" w:rsidR="00F06E1B" w:rsidRPr="00F06E1B" w:rsidRDefault="00F06E1B" w:rsidP="00F06E1B">
      <w:pPr>
        <w:pStyle w:val="NormalWeb"/>
        <w:shd w:val="clear" w:color="auto" w:fill="FFFFFF"/>
        <w:rPr>
          <w:rFonts w:asciiTheme="minorHAnsi" w:hAnsiTheme="minorHAnsi" w:cs="Arial"/>
          <w:color w:val="202020"/>
          <w:szCs w:val="22"/>
        </w:rPr>
      </w:pPr>
    </w:p>
    <w:p w14:paraId="7E4C4909" w14:textId="4F7D7453" w:rsidR="00F06E1B" w:rsidRDefault="00D7435C" w:rsidP="00F06E1B">
      <w:pPr>
        <w:pStyle w:val="NormalWeb"/>
        <w:shd w:val="clear" w:color="auto" w:fill="FFFFFF"/>
        <w:rPr>
          <w:rFonts w:asciiTheme="minorHAnsi" w:hAnsiTheme="minorHAnsi" w:cs="Arial"/>
          <w:color w:val="202020"/>
          <w:szCs w:val="22"/>
        </w:rPr>
      </w:pPr>
      <w:r>
        <w:rPr>
          <w:noProof/>
        </w:rPr>
        <w:drawing>
          <wp:anchor distT="0" distB="0" distL="114300" distR="114300" simplePos="0" relativeHeight="251674624" behindDoc="0" locked="0" layoutInCell="1" allowOverlap="1" wp14:anchorId="027D0E3F" wp14:editId="45D28A47">
            <wp:simplePos x="0" y="0"/>
            <wp:positionH relativeFrom="column">
              <wp:posOffset>4219575</wp:posOffset>
            </wp:positionH>
            <wp:positionV relativeFrom="paragraph">
              <wp:posOffset>502285</wp:posOffset>
            </wp:positionV>
            <wp:extent cx="2230755" cy="1476375"/>
            <wp:effectExtent l="0" t="0" r="0" b="9525"/>
            <wp:wrapSquare wrapText="bothSides"/>
            <wp:docPr id="9" name="Picture 9" descr="Mazda and Toyota EVs to come from joint 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zda and Toyota EVs to come from joint ven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075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E1B" w:rsidRPr="00F06E1B">
        <w:rPr>
          <w:rFonts w:asciiTheme="minorHAnsi" w:hAnsiTheme="minorHAnsi" w:cs="Arial"/>
          <w:color w:val="202020"/>
          <w:szCs w:val="22"/>
        </w:rPr>
        <w:t>The parties involved in a joint venture are usually looking to benefit from complementary strengths and resources brought to the venture, as well as sharing the risks and rewards involved.</w:t>
      </w:r>
    </w:p>
    <w:p w14:paraId="3B2C5586" w14:textId="77777777" w:rsidR="00F06E1B" w:rsidRPr="00F06E1B" w:rsidRDefault="00F06E1B" w:rsidP="00F06E1B">
      <w:pPr>
        <w:pStyle w:val="NormalWeb"/>
        <w:shd w:val="clear" w:color="auto" w:fill="FFFFFF"/>
        <w:rPr>
          <w:rFonts w:asciiTheme="minorHAnsi" w:hAnsiTheme="minorHAnsi" w:cs="Arial"/>
          <w:color w:val="202020"/>
          <w:szCs w:val="22"/>
        </w:rPr>
      </w:pPr>
    </w:p>
    <w:p w14:paraId="7493EB1F" w14:textId="643F14F8" w:rsidR="00D7435C" w:rsidRDefault="00F06E1B" w:rsidP="00D7435C">
      <w:pPr>
        <w:pStyle w:val="NormalWeb"/>
        <w:shd w:val="clear" w:color="auto" w:fill="FFFFFF"/>
        <w:rPr>
          <w:rFonts w:asciiTheme="minorHAnsi" w:hAnsiTheme="minorHAnsi" w:cs="Arial"/>
          <w:color w:val="202020"/>
          <w:szCs w:val="22"/>
        </w:rPr>
      </w:pPr>
      <w:r w:rsidRPr="00F06E1B">
        <w:rPr>
          <w:rFonts w:asciiTheme="minorHAnsi" w:hAnsiTheme="minorHAnsi" w:cs="Arial"/>
          <w:color w:val="202020"/>
          <w:szCs w:val="22"/>
        </w:rPr>
        <w:t>Joint ventures are often used as a method of one business entering international markets. Indeed, in some cases, this is a requirement of firms entering certain industries in some countries</w:t>
      </w:r>
      <w:r w:rsidR="00D7435C">
        <w:rPr>
          <w:rFonts w:asciiTheme="minorHAnsi" w:hAnsiTheme="minorHAnsi" w:cs="Arial"/>
          <w:color w:val="202020"/>
          <w:szCs w:val="22"/>
        </w:rPr>
        <w:t xml:space="preserve">. </w:t>
      </w:r>
      <w:r w:rsidR="00D7435C" w:rsidRPr="00D7435C">
        <w:rPr>
          <w:rFonts w:asciiTheme="minorHAnsi" w:hAnsiTheme="minorHAnsi" w:cs="Arial"/>
          <w:color w:val="202020"/>
          <w:szCs w:val="22"/>
        </w:rPr>
        <w:t xml:space="preserve"> </w:t>
      </w:r>
      <w:r w:rsidR="00D7435C" w:rsidRPr="00D7435C">
        <w:rPr>
          <w:rFonts w:asciiTheme="minorHAnsi" w:hAnsiTheme="minorHAnsi" w:cs="Arial"/>
          <w:b/>
          <w:color w:val="202020"/>
          <w:szCs w:val="22"/>
        </w:rPr>
        <w:t xml:space="preserve">Mazda and Toyota gave recently agreed to </w:t>
      </w:r>
      <w:r w:rsidR="00D7435C">
        <w:rPr>
          <w:rFonts w:asciiTheme="minorHAnsi" w:hAnsiTheme="minorHAnsi" w:cs="Arial"/>
          <w:b/>
          <w:color w:val="202020"/>
          <w:szCs w:val="22"/>
        </w:rPr>
        <w:t>work on</w:t>
      </w:r>
      <w:r w:rsidR="00D7435C" w:rsidRPr="00D7435C">
        <w:rPr>
          <w:rFonts w:asciiTheme="minorHAnsi" w:hAnsiTheme="minorHAnsi" w:cs="Arial"/>
          <w:b/>
          <w:color w:val="202020"/>
          <w:szCs w:val="22"/>
        </w:rPr>
        <w:t xml:space="preserve"> their electric vehicles together.</w:t>
      </w:r>
      <w:r w:rsidR="00D7435C">
        <w:rPr>
          <w:rFonts w:asciiTheme="minorHAnsi" w:hAnsiTheme="minorHAnsi" w:cs="Arial"/>
          <w:color w:val="202020"/>
          <w:szCs w:val="22"/>
        </w:rPr>
        <w:t xml:space="preserve"> </w:t>
      </w:r>
    </w:p>
    <w:p w14:paraId="4F9AD4CE" w14:textId="77777777" w:rsidR="00F06E1B" w:rsidRDefault="00F06E1B" w:rsidP="00F06E1B">
      <w:pPr>
        <w:pStyle w:val="NormalWeb"/>
        <w:shd w:val="clear" w:color="auto" w:fill="FFFFFF"/>
        <w:rPr>
          <w:rFonts w:asciiTheme="minorHAnsi" w:hAnsiTheme="minorHAnsi" w:cs="Arial"/>
          <w:color w:val="202020"/>
          <w:szCs w:val="22"/>
        </w:rPr>
      </w:pPr>
    </w:p>
    <w:p w14:paraId="01E2CA77" w14:textId="3823AA33" w:rsidR="00F06E1B" w:rsidRPr="00F06E1B" w:rsidRDefault="00F06E1B" w:rsidP="00D7435C">
      <w:pPr>
        <w:pStyle w:val="Heading3"/>
      </w:pPr>
      <w:r w:rsidRPr="00F06E1B">
        <w:t>Potential Benefits of Using Joint Ventures as a Method of Growth</w:t>
      </w:r>
    </w:p>
    <w:p w14:paraId="1ED58598" w14:textId="1635FAF4" w:rsidR="00F06E1B" w:rsidRPr="00F06E1B" w:rsidRDefault="00F06E1B" w:rsidP="00F06E1B">
      <w:pPr>
        <w:pStyle w:val="NormalWeb"/>
        <w:shd w:val="clear" w:color="auto" w:fill="FFFFFF"/>
        <w:rPr>
          <w:rFonts w:asciiTheme="minorHAnsi" w:hAnsiTheme="minorHAnsi" w:cs="Arial"/>
          <w:color w:val="202020"/>
          <w:szCs w:val="22"/>
        </w:rPr>
      </w:pPr>
      <w:r w:rsidRPr="00F06E1B">
        <w:rPr>
          <w:rFonts w:asciiTheme="minorHAnsi" w:hAnsiTheme="minorHAnsi" w:cs="Arial"/>
          <w:color w:val="202020"/>
          <w:szCs w:val="22"/>
        </w:rPr>
        <w:t>JV partners benefit from each other's expertise and resources (e.g. market knowledge, customer base, distribution channels, R&amp;D expertise</w:t>
      </w:r>
      <w:r w:rsidR="00D7435C" w:rsidRPr="00F06E1B">
        <w:rPr>
          <w:rFonts w:asciiTheme="minorHAnsi" w:hAnsiTheme="minorHAnsi" w:cs="Arial"/>
          <w:color w:val="202020"/>
          <w:szCs w:val="22"/>
        </w:rPr>
        <w:t>)</w:t>
      </w:r>
      <w:r w:rsidR="00D7435C">
        <w:rPr>
          <w:rFonts w:asciiTheme="minorHAnsi" w:hAnsiTheme="minorHAnsi" w:cs="Arial"/>
          <w:color w:val="202020"/>
          <w:szCs w:val="22"/>
        </w:rPr>
        <w:t>. Each</w:t>
      </w:r>
      <w:r w:rsidRPr="00F06E1B">
        <w:rPr>
          <w:rFonts w:asciiTheme="minorHAnsi" w:hAnsiTheme="minorHAnsi" w:cs="Arial"/>
          <w:color w:val="202020"/>
          <w:szCs w:val="22"/>
        </w:rPr>
        <w:t xml:space="preserve"> JV partner might have the option to acquire in the future the JV business based on agreed terms if it proves successful</w:t>
      </w:r>
    </w:p>
    <w:p w14:paraId="0072CF4C" w14:textId="034E0509" w:rsidR="00F06E1B" w:rsidRDefault="00F06E1B" w:rsidP="00F06E1B">
      <w:pPr>
        <w:pStyle w:val="NormalWeb"/>
        <w:shd w:val="clear" w:color="auto" w:fill="FFFFFF"/>
        <w:rPr>
          <w:rFonts w:asciiTheme="minorHAnsi" w:hAnsiTheme="minorHAnsi" w:cs="Arial"/>
          <w:color w:val="202020"/>
          <w:szCs w:val="22"/>
        </w:rPr>
      </w:pPr>
      <w:r w:rsidRPr="00F06E1B">
        <w:rPr>
          <w:rFonts w:asciiTheme="minorHAnsi" w:hAnsiTheme="minorHAnsi" w:cs="Arial"/>
          <w:color w:val="202020"/>
          <w:szCs w:val="22"/>
        </w:rPr>
        <w:t>Reduces the risk of a growth strategy - particularly if it involves entering a new market or diversification</w:t>
      </w:r>
    </w:p>
    <w:p w14:paraId="7476AC27" w14:textId="58C49BEE" w:rsidR="00D7435C" w:rsidRPr="00F06E1B" w:rsidRDefault="00D7435C" w:rsidP="00F06E1B">
      <w:pPr>
        <w:pStyle w:val="NormalWeb"/>
        <w:shd w:val="clear" w:color="auto" w:fill="FFFFFF"/>
        <w:rPr>
          <w:rFonts w:asciiTheme="minorHAnsi" w:hAnsiTheme="minorHAnsi" w:cs="Arial"/>
          <w:color w:val="202020"/>
          <w:szCs w:val="22"/>
        </w:rPr>
      </w:pPr>
    </w:p>
    <w:p w14:paraId="4F873721" w14:textId="6C756FBC" w:rsidR="00F06E1B" w:rsidRPr="00F06E1B" w:rsidRDefault="00F06E1B" w:rsidP="00D7435C">
      <w:pPr>
        <w:pStyle w:val="Heading3"/>
      </w:pPr>
      <w:r w:rsidRPr="00F06E1B">
        <w:t>Potential Drawbacks of Using Joint Ventures as a Method of Growth</w:t>
      </w:r>
    </w:p>
    <w:p w14:paraId="115AC063" w14:textId="6DC8AA90" w:rsidR="00F06E1B" w:rsidRPr="00F06E1B" w:rsidRDefault="00F06E1B" w:rsidP="00F06E1B">
      <w:pPr>
        <w:pStyle w:val="NormalWeb"/>
        <w:shd w:val="clear" w:color="auto" w:fill="FFFFFF"/>
        <w:rPr>
          <w:rFonts w:asciiTheme="minorHAnsi" w:hAnsiTheme="minorHAnsi" w:cs="Arial"/>
          <w:color w:val="202020"/>
          <w:szCs w:val="22"/>
        </w:rPr>
      </w:pPr>
      <w:r w:rsidRPr="00F06E1B">
        <w:rPr>
          <w:rFonts w:asciiTheme="minorHAnsi" w:hAnsiTheme="minorHAnsi" w:cs="Arial"/>
          <w:color w:val="202020"/>
          <w:szCs w:val="22"/>
        </w:rPr>
        <w:t>Risk of a clash of organisational cultures - particularly in terms of management style</w:t>
      </w:r>
      <w:r w:rsidR="00474760">
        <w:rPr>
          <w:rFonts w:asciiTheme="minorHAnsi" w:hAnsiTheme="minorHAnsi" w:cs="Arial"/>
          <w:color w:val="202020"/>
          <w:szCs w:val="22"/>
        </w:rPr>
        <w:t xml:space="preserve">.  </w:t>
      </w:r>
    </w:p>
    <w:p w14:paraId="61935B46" w14:textId="68021D53" w:rsidR="00F06E1B" w:rsidRPr="00F06E1B" w:rsidRDefault="00F06E1B" w:rsidP="00F06E1B">
      <w:pPr>
        <w:pStyle w:val="NormalWeb"/>
        <w:shd w:val="clear" w:color="auto" w:fill="FFFFFF"/>
        <w:rPr>
          <w:rFonts w:asciiTheme="minorHAnsi" w:hAnsiTheme="minorHAnsi" w:cs="Arial"/>
          <w:color w:val="202020"/>
          <w:szCs w:val="22"/>
        </w:rPr>
      </w:pPr>
      <w:r w:rsidRPr="00F06E1B">
        <w:rPr>
          <w:rFonts w:asciiTheme="minorHAnsi" w:hAnsiTheme="minorHAnsi" w:cs="Arial"/>
          <w:color w:val="202020"/>
          <w:szCs w:val="22"/>
        </w:rPr>
        <w:t>The objectives of each JV partner may change, leading to a conflict of objectives with the other</w:t>
      </w:r>
    </w:p>
    <w:p w14:paraId="6D2166F1" w14:textId="1F94355B" w:rsidR="00F06E1B" w:rsidRDefault="00F06E1B" w:rsidP="00F06E1B">
      <w:pPr>
        <w:pStyle w:val="NormalWeb"/>
        <w:shd w:val="clear" w:color="auto" w:fill="FFFFFF"/>
        <w:rPr>
          <w:rFonts w:asciiTheme="minorHAnsi" w:hAnsiTheme="minorHAnsi" w:cs="Arial"/>
          <w:color w:val="202020"/>
          <w:szCs w:val="22"/>
        </w:rPr>
      </w:pPr>
      <w:r w:rsidRPr="00F06E1B">
        <w:rPr>
          <w:rFonts w:asciiTheme="minorHAnsi" w:hAnsiTheme="minorHAnsi" w:cs="Arial"/>
          <w:color w:val="202020"/>
          <w:szCs w:val="22"/>
        </w:rPr>
        <w:t>In practice, there turns out to be an imbalance in levels of expertise, investment or assets brought into the venture by the different partners</w:t>
      </w:r>
    </w:p>
    <w:p w14:paraId="79B316CB" w14:textId="795759B1" w:rsidR="00D7435C" w:rsidRDefault="00D7435C" w:rsidP="00F06E1B">
      <w:pPr>
        <w:pStyle w:val="NormalWeb"/>
        <w:shd w:val="clear" w:color="auto" w:fill="FFFFFF"/>
        <w:rPr>
          <w:rFonts w:asciiTheme="minorHAnsi" w:hAnsiTheme="minorHAnsi" w:cs="Arial"/>
          <w:color w:val="202020"/>
          <w:szCs w:val="22"/>
        </w:rPr>
      </w:pPr>
    </w:p>
    <w:p w14:paraId="5CF8943E" w14:textId="6C704769" w:rsidR="00B33167" w:rsidRPr="00563916" w:rsidRDefault="00B33167" w:rsidP="00D7435C">
      <w:pPr>
        <w:pStyle w:val="Heading1"/>
      </w:pPr>
      <w:r w:rsidRPr="00563916">
        <w:t>Management buy-outs</w:t>
      </w:r>
    </w:p>
    <w:p w14:paraId="475BF3AD" w14:textId="77777777" w:rsidR="00B33167" w:rsidRPr="00563916" w:rsidRDefault="00B33167" w:rsidP="00B33167">
      <w:pPr>
        <w:rPr>
          <w:rFonts w:cstheme="minorHAnsi"/>
          <w:szCs w:val="24"/>
        </w:rPr>
      </w:pPr>
      <w:r w:rsidRPr="00563916">
        <w:rPr>
          <w:rFonts w:cstheme="minorHAnsi"/>
          <w:szCs w:val="24"/>
        </w:rPr>
        <w:t>A business is acquired by its managers. The managers for a holding company which then buys all the shares of the target firm.</w:t>
      </w:r>
    </w:p>
    <w:p w14:paraId="2DA015EE" w14:textId="77777777" w:rsidR="00B33167" w:rsidRPr="00563916" w:rsidRDefault="00B33167" w:rsidP="00B33167">
      <w:pPr>
        <w:spacing w:after="120"/>
        <w:rPr>
          <w:rFonts w:cstheme="minorHAnsi"/>
          <w:szCs w:val="24"/>
        </w:rPr>
      </w:pPr>
      <w:r w:rsidRPr="00563916">
        <w:rPr>
          <w:rFonts w:cstheme="minorHAnsi"/>
          <w:szCs w:val="24"/>
        </w:rPr>
        <w:t>Usually arise due to;</w:t>
      </w:r>
    </w:p>
    <w:p w14:paraId="71761C61" w14:textId="1E7CB1F4" w:rsidR="00B33167" w:rsidRPr="00563916" w:rsidRDefault="00B33167" w:rsidP="00B33167">
      <w:pPr>
        <w:pStyle w:val="ListParagraph"/>
        <w:numPr>
          <w:ilvl w:val="0"/>
          <w:numId w:val="4"/>
        </w:numPr>
        <w:spacing w:after="120"/>
        <w:rPr>
          <w:rFonts w:cstheme="minorHAnsi"/>
          <w:szCs w:val="24"/>
        </w:rPr>
      </w:pPr>
      <w:r w:rsidRPr="00563916">
        <w:rPr>
          <w:rFonts w:cstheme="minorHAnsi"/>
          <w:szCs w:val="24"/>
        </w:rPr>
        <w:t xml:space="preserve">the business is no longer part of the core and is </w:t>
      </w:r>
      <w:r w:rsidR="00D7435C" w:rsidRPr="00563916">
        <w:rPr>
          <w:rFonts w:cstheme="minorHAnsi"/>
          <w:szCs w:val="24"/>
        </w:rPr>
        <w:t>being</w:t>
      </w:r>
      <w:r w:rsidRPr="00563916">
        <w:rPr>
          <w:rFonts w:cstheme="minorHAnsi"/>
          <w:szCs w:val="24"/>
        </w:rPr>
        <w:t xml:space="preserve"> sold off</w:t>
      </w:r>
    </w:p>
    <w:p w14:paraId="5B2BBC08" w14:textId="77777777" w:rsidR="00B33167" w:rsidRPr="00563916" w:rsidRDefault="00B33167" w:rsidP="00B33167">
      <w:pPr>
        <w:pStyle w:val="ListParagraph"/>
        <w:numPr>
          <w:ilvl w:val="0"/>
          <w:numId w:val="4"/>
        </w:numPr>
        <w:spacing w:after="120"/>
        <w:rPr>
          <w:rFonts w:cstheme="minorHAnsi"/>
          <w:szCs w:val="24"/>
        </w:rPr>
      </w:pPr>
      <w:r w:rsidRPr="00563916">
        <w:rPr>
          <w:rFonts w:cstheme="minorHAnsi"/>
          <w:szCs w:val="24"/>
        </w:rPr>
        <w:t>The parent company is in trouble and needs to sell assets</w:t>
      </w:r>
    </w:p>
    <w:p w14:paraId="37D9766B" w14:textId="77777777" w:rsidR="00B33167" w:rsidRPr="00563916" w:rsidRDefault="00B33167" w:rsidP="00B33167">
      <w:pPr>
        <w:pStyle w:val="ListParagraph"/>
        <w:numPr>
          <w:ilvl w:val="0"/>
          <w:numId w:val="4"/>
        </w:numPr>
        <w:spacing w:after="120"/>
        <w:rPr>
          <w:rFonts w:cstheme="minorHAnsi"/>
          <w:szCs w:val="24"/>
        </w:rPr>
      </w:pPr>
      <w:r w:rsidRPr="00563916">
        <w:rPr>
          <w:rFonts w:cstheme="minorHAnsi"/>
          <w:szCs w:val="24"/>
        </w:rPr>
        <w:t>The owner is going to retire</w:t>
      </w:r>
    </w:p>
    <w:p w14:paraId="2CA0B5D9" w14:textId="77777777" w:rsidR="00B33167" w:rsidRPr="00563916" w:rsidRDefault="00B33167" w:rsidP="00B33167">
      <w:pPr>
        <w:pStyle w:val="ListParagraph"/>
        <w:numPr>
          <w:ilvl w:val="0"/>
          <w:numId w:val="4"/>
        </w:numPr>
        <w:spacing w:after="120"/>
        <w:rPr>
          <w:rFonts w:cstheme="minorHAnsi"/>
          <w:szCs w:val="24"/>
        </w:rPr>
      </w:pPr>
      <w:r w:rsidRPr="00563916">
        <w:rPr>
          <w:rFonts w:cstheme="minorHAnsi"/>
          <w:szCs w:val="24"/>
        </w:rPr>
        <w:t>A receiver has been brought in to sell the firm</w:t>
      </w:r>
    </w:p>
    <w:p w14:paraId="2C6D0A8B" w14:textId="77777777" w:rsidR="00563916" w:rsidRPr="00563916" w:rsidRDefault="00563916" w:rsidP="00563916">
      <w:pPr>
        <w:pStyle w:val="ListParagraph"/>
        <w:spacing w:after="120"/>
        <w:rPr>
          <w:rFonts w:cstheme="minorHAnsi"/>
          <w:szCs w:val="24"/>
        </w:rPr>
      </w:pPr>
    </w:p>
    <w:p w14:paraId="6E3A3FA0" w14:textId="77777777" w:rsidR="00563916" w:rsidRPr="00563916" w:rsidRDefault="00563916" w:rsidP="00563916">
      <w:pPr>
        <w:rPr>
          <w:szCs w:val="24"/>
        </w:rPr>
      </w:pPr>
      <w:r w:rsidRPr="00563916">
        <w:rPr>
          <w:szCs w:val="24"/>
        </w:rPr>
        <w:t xml:space="preserve">External growth will often encounter problems since it entails the joining together of different companies. Even companies in the same sector, providing the same or similar products or services, may have a very different way of operating and a different management style and culture. This is often referred to as a </w:t>
      </w:r>
      <w:r w:rsidRPr="00563916">
        <w:rPr>
          <w:b/>
          <w:szCs w:val="24"/>
        </w:rPr>
        <w:t xml:space="preserve">culture clash </w:t>
      </w:r>
      <w:r w:rsidRPr="00563916">
        <w:rPr>
          <w:szCs w:val="24"/>
        </w:rPr>
        <w:t xml:space="preserve">and has been responsible for the poor performance of a number of mergers over the years. </w:t>
      </w:r>
    </w:p>
    <w:p w14:paraId="4BA7C1C1" w14:textId="77777777" w:rsidR="00B33167" w:rsidRPr="00563916" w:rsidRDefault="00B33167" w:rsidP="00B33167">
      <w:pPr>
        <w:pStyle w:val="Heading2"/>
        <w:rPr>
          <w:sz w:val="24"/>
          <w:szCs w:val="24"/>
        </w:rPr>
      </w:pPr>
      <w:r w:rsidRPr="00563916">
        <w:rPr>
          <w:sz w:val="24"/>
          <w:szCs w:val="24"/>
        </w:rPr>
        <w:lastRenderedPageBreak/>
        <w:t>Financing growth.</w:t>
      </w:r>
    </w:p>
    <w:p w14:paraId="7DC0E0DA" w14:textId="77777777" w:rsidR="00B33167" w:rsidRPr="00563916" w:rsidRDefault="00B33167" w:rsidP="00B33167">
      <w:pPr>
        <w:rPr>
          <w:rFonts w:cstheme="minorHAnsi"/>
          <w:szCs w:val="24"/>
        </w:rPr>
      </w:pPr>
      <w:r w:rsidRPr="00563916">
        <w:rPr>
          <w:rFonts w:cstheme="minorHAnsi"/>
          <w:szCs w:val="24"/>
        </w:rPr>
        <w:t>Firms usually have to borrow or issues share in order to grow.  Organic growth is possible through a combination of retained profit and borrowing from banks etc, but most large firms issue shares and re-value shares in order to grow.  Sometime firms can get grants or can find a partner for a joint venture where both firms contribute funds.</w:t>
      </w:r>
    </w:p>
    <w:p w14:paraId="6B7EFFEE" w14:textId="7E081665" w:rsidR="00563916" w:rsidRDefault="00563916" w:rsidP="00B33167">
      <w:pPr>
        <w:pStyle w:val="Heading2"/>
        <w:rPr>
          <w:sz w:val="24"/>
          <w:szCs w:val="24"/>
        </w:rPr>
      </w:pPr>
      <w:r>
        <w:rPr>
          <w:sz w:val="24"/>
          <w:szCs w:val="24"/>
        </w:rPr>
        <w:t xml:space="preserve"> </w:t>
      </w:r>
    </w:p>
    <w:p w14:paraId="022D4DAB" w14:textId="7DEB73AA" w:rsidR="00B33167" w:rsidRDefault="00474760" w:rsidP="00B33167">
      <w:pPr>
        <w:pStyle w:val="Heading2"/>
        <w:rPr>
          <w:sz w:val="24"/>
          <w:szCs w:val="24"/>
        </w:rPr>
      </w:pPr>
      <w:r w:rsidRPr="00563916">
        <w:rPr>
          <w:noProof/>
          <w:szCs w:val="24"/>
          <w:lang w:eastAsia="en-GB"/>
        </w:rPr>
        <w:drawing>
          <wp:anchor distT="0" distB="0" distL="114300" distR="114300" simplePos="0" relativeHeight="251663360" behindDoc="1" locked="0" layoutInCell="1" allowOverlap="1" wp14:anchorId="6C95B08A" wp14:editId="3D1AB8BF">
            <wp:simplePos x="0" y="0"/>
            <wp:positionH relativeFrom="margin">
              <wp:posOffset>2897505</wp:posOffset>
            </wp:positionH>
            <wp:positionV relativeFrom="paragraph">
              <wp:posOffset>51435</wp:posOffset>
            </wp:positionV>
            <wp:extent cx="3176270" cy="1009650"/>
            <wp:effectExtent l="0" t="0" r="5080" b="0"/>
            <wp:wrapSquare wrapText="bothSides"/>
            <wp:docPr id="25" name="Picture 21" descr="Scan_2016103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1030 (5).jpg"/>
                    <pic:cNvPicPr/>
                  </pic:nvPicPr>
                  <pic:blipFill>
                    <a:blip r:embed="rId17" cstate="print"/>
                    <a:stretch>
                      <a:fillRect/>
                    </a:stretch>
                  </pic:blipFill>
                  <pic:spPr>
                    <a:xfrm>
                      <a:off x="0" y="0"/>
                      <a:ext cx="3176270" cy="1009650"/>
                    </a:xfrm>
                    <a:prstGeom prst="rect">
                      <a:avLst/>
                    </a:prstGeom>
                  </pic:spPr>
                </pic:pic>
              </a:graphicData>
            </a:graphic>
          </wp:anchor>
        </w:drawing>
      </w:r>
      <w:r w:rsidR="00B33167" w:rsidRPr="00563916">
        <w:rPr>
          <w:sz w:val="24"/>
          <w:szCs w:val="24"/>
        </w:rPr>
        <w:t>Effects of growth</w:t>
      </w:r>
    </w:p>
    <w:p w14:paraId="1F094482" w14:textId="1DA27EE9" w:rsidR="00563916" w:rsidRPr="00A050A2" w:rsidRDefault="00563916" w:rsidP="00563916">
      <w:pPr>
        <w:rPr>
          <w:sz w:val="8"/>
        </w:rPr>
      </w:pPr>
    </w:p>
    <w:p w14:paraId="4195E939" w14:textId="7D9069F9" w:rsidR="00B33167" w:rsidRPr="00A050A2" w:rsidRDefault="00B33167" w:rsidP="00A050A2">
      <w:pPr>
        <w:rPr>
          <w:rFonts w:cstheme="minorHAnsi"/>
          <w:szCs w:val="20"/>
        </w:rPr>
      </w:pPr>
      <w:r w:rsidRPr="00A050A2">
        <w:rPr>
          <w:rFonts w:cstheme="minorHAnsi"/>
          <w:szCs w:val="24"/>
        </w:rPr>
        <w:t>Planning and forecasting – must be co-ordinated otherwise the firm will become inefficient and diseconomies of scale will arise</w:t>
      </w:r>
      <w:r w:rsidRPr="00A050A2">
        <w:rPr>
          <w:rFonts w:cstheme="minorHAnsi"/>
          <w:szCs w:val="20"/>
        </w:rPr>
        <w:t>.</w:t>
      </w:r>
    </w:p>
    <w:p w14:paraId="2F2110D1" w14:textId="77777777" w:rsidR="00B33167" w:rsidRPr="00A050A2" w:rsidRDefault="00B33167" w:rsidP="00A050A2">
      <w:pPr>
        <w:rPr>
          <w:rFonts w:cstheme="minorHAnsi"/>
          <w:szCs w:val="20"/>
        </w:rPr>
      </w:pPr>
      <w:r w:rsidRPr="00A050A2">
        <w:rPr>
          <w:rFonts w:cstheme="minorHAnsi"/>
          <w:szCs w:val="20"/>
        </w:rPr>
        <w:t>Marketing – Research must be carried out to ensure that the developments are in the best interests of the consumers and that the target market is big enough to bring in higher profits.</w:t>
      </w:r>
    </w:p>
    <w:p w14:paraId="228EE4FD" w14:textId="77777777" w:rsidR="00B33167" w:rsidRPr="00A050A2" w:rsidRDefault="00B33167" w:rsidP="00A050A2">
      <w:pPr>
        <w:rPr>
          <w:rFonts w:cstheme="minorHAnsi"/>
          <w:szCs w:val="20"/>
        </w:rPr>
      </w:pPr>
      <w:r w:rsidRPr="00A050A2">
        <w:rPr>
          <w:rFonts w:cstheme="minorHAnsi"/>
          <w:szCs w:val="20"/>
        </w:rPr>
        <w:t>HRM – there may be a case for re-organising or rationalising the workforce and, as some people will not be happy about the change, there will also be a certain amount of difficulty in industrial relations.</w:t>
      </w:r>
    </w:p>
    <w:p w14:paraId="5EF38730" w14:textId="77777777" w:rsidR="00B33167" w:rsidRPr="00A050A2" w:rsidRDefault="00B33167" w:rsidP="00A050A2">
      <w:pPr>
        <w:rPr>
          <w:rFonts w:cstheme="minorHAnsi"/>
          <w:szCs w:val="20"/>
        </w:rPr>
      </w:pPr>
      <w:r w:rsidRPr="00A050A2">
        <w:rPr>
          <w:rFonts w:cstheme="minorHAnsi"/>
          <w:szCs w:val="20"/>
        </w:rPr>
        <w:t>Production – the firm may have to relocate, reorganise production or change purchasing techniques, they may even have to change production methods e.g. from batch to flow.</w:t>
      </w:r>
    </w:p>
    <w:p w14:paraId="3F962F01" w14:textId="77777777" w:rsidR="00B33167" w:rsidRPr="00122DE0" w:rsidRDefault="00B33167" w:rsidP="00B33167">
      <w:pPr>
        <w:pStyle w:val="Heading2"/>
        <w:rPr>
          <w:rFonts w:eastAsia="Times New Roman"/>
          <w:lang w:eastAsia="en-GB"/>
        </w:rPr>
      </w:pPr>
      <w:r>
        <w:rPr>
          <w:rFonts w:eastAsia="Times New Roman"/>
          <w:lang w:eastAsia="en-GB"/>
        </w:rPr>
        <w:t>E</w:t>
      </w:r>
      <w:r w:rsidRPr="00122DE0">
        <w:rPr>
          <w:rFonts w:eastAsia="Times New Roman"/>
          <w:lang w:eastAsia="en-GB"/>
        </w:rPr>
        <w:t>conomies of scope</w:t>
      </w:r>
    </w:p>
    <w:p w14:paraId="7F9608C9" w14:textId="77777777" w:rsidR="00B33167" w:rsidRDefault="00B33167" w:rsidP="00B33167">
      <w:pPr>
        <w:spacing w:after="0" w:line="240" w:lineRule="auto"/>
        <w:rPr>
          <w:rFonts w:eastAsia="Times New Roman" w:cstheme="minorHAnsi"/>
          <w:color w:val="222222"/>
          <w:szCs w:val="24"/>
          <w:lang w:eastAsia="en-GB"/>
        </w:rPr>
      </w:pPr>
    </w:p>
    <w:p w14:paraId="39DBF58A" w14:textId="77777777" w:rsidR="00B33167" w:rsidRPr="00122DE0" w:rsidRDefault="00B33167" w:rsidP="00B33167">
      <w:pPr>
        <w:spacing w:after="0" w:line="240" w:lineRule="auto"/>
        <w:rPr>
          <w:rFonts w:eastAsia="Times New Roman" w:cstheme="minorHAnsi"/>
          <w:color w:val="222222"/>
          <w:szCs w:val="24"/>
          <w:lang w:eastAsia="en-GB"/>
        </w:rPr>
      </w:pPr>
      <w:r>
        <w:rPr>
          <w:rFonts w:eastAsia="Times New Roman" w:cstheme="minorHAnsi"/>
          <w:color w:val="222222"/>
          <w:szCs w:val="24"/>
          <w:lang w:eastAsia="en-GB"/>
        </w:rPr>
        <w:t>A</w:t>
      </w:r>
      <w:r w:rsidRPr="00122DE0">
        <w:rPr>
          <w:rFonts w:eastAsia="Times New Roman" w:cstheme="minorHAnsi"/>
          <w:color w:val="222222"/>
          <w:szCs w:val="24"/>
          <w:lang w:eastAsia="en-GB"/>
        </w:rPr>
        <w:t xml:space="preserve"> proportionate saving gained by producing two or more </w:t>
      </w:r>
      <w:r w:rsidRPr="00A050A2">
        <w:rPr>
          <w:rFonts w:eastAsia="Times New Roman" w:cstheme="minorHAnsi"/>
          <w:b/>
          <w:color w:val="222222"/>
          <w:szCs w:val="24"/>
          <w:lang w:eastAsia="en-GB"/>
        </w:rPr>
        <w:t>distinct goods</w:t>
      </w:r>
      <w:r w:rsidRPr="00122DE0">
        <w:rPr>
          <w:rFonts w:eastAsia="Times New Roman" w:cstheme="minorHAnsi"/>
          <w:color w:val="222222"/>
          <w:szCs w:val="24"/>
          <w:lang w:eastAsia="en-GB"/>
        </w:rPr>
        <w:t>, when the cost of doing so is less than that of producing each separately.</w:t>
      </w:r>
    </w:p>
    <w:p w14:paraId="466785FA" w14:textId="77777777" w:rsidR="00B33167" w:rsidRPr="00122DE0" w:rsidRDefault="00B33167" w:rsidP="00B33167">
      <w:pPr>
        <w:spacing w:after="0" w:line="240" w:lineRule="auto"/>
        <w:rPr>
          <w:rFonts w:eastAsia="Times New Roman" w:cstheme="minorHAnsi"/>
          <w:color w:val="222222"/>
          <w:szCs w:val="24"/>
          <w:lang w:eastAsia="en-GB"/>
        </w:rPr>
      </w:pPr>
    </w:p>
    <w:p w14:paraId="0C8B8F4E" w14:textId="77777777" w:rsidR="00B33167" w:rsidRPr="00AE3347" w:rsidRDefault="00B33167" w:rsidP="00B33167">
      <w:pPr>
        <w:pStyle w:val="Heading2"/>
        <w:rPr>
          <w:rFonts w:eastAsia="Times New Roman"/>
          <w:lang w:eastAsia="en-GB"/>
        </w:rPr>
      </w:pPr>
      <w:r w:rsidRPr="00AE3347">
        <w:rPr>
          <w:rFonts w:eastAsia="Times New Roman"/>
          <w:lang w:eastAsia="en-GB"/>
        </w:rPr>
        <w:t>Experience curves</w:t>
      </w:r>
    </w:p>
    <w:p w14:paraId="610561C0" w14:textId="77777777" w:rsidR="00B33167" w:rsidRPr="00AE3347" w:rsidRDefault="00B33167" w:rsidP="00B33167">
      <w:pPr>
        <w:spacing w:after="0" w:line="240" w:lineRule="auto"/>
        <w:rPr>
          <w:rFonts w:eastAsia="Times New Roman" w:cstheme="minorHAnsi"/>
          <w:color w:val="222222"/>
          <w:szCs w:val="24"/>
          <w:lang w:eastAsia="en-GB"/>
        </w:rPr>
      </w:pPr>
    </w:p>
    <w:p w14:paraId="2683E85B" w14:textId="77777777" w:rsidR="00B33167" w:rsidRPr="00AE3347" w:rsidRDefault="00B33167" w:rsidP="00B33167">
      <w:pPr>
        <w:spacing w:after="0" w:line="240" w:lineRule="auto"/>
        <w:rPr>
          <w:rFonts w:cstheme="minorHAnsi"/>
          <w:color w:val="202020"/>
          <w:lang w:val="en"/>
        </w:rPr>
      </w:pPr>
      <w:r w:rsidRPr="00AE3347">
        <w:rPr>
          <w:rFonts w:cstheme="minorHAnsi"/>
          <w:color w:val="202020"/>
          <w:lang w:val="en"/>
        </w:rPr>
        <w:t>An experience curve shows the idea that the more experienced the firm is at making a product, the better; faster and cheaper it is able to make it.</w:t>
      </w:r>
    </w:p>
    <w:p w14:paraId="2D75AA39" w14:textId="77777777" w:rsidR="00B33167" w:rsidRPr="00AE3347" w:rsidRDefault="00B33167" w:rsidP="00B33167">
      <w:pPr>
        <w:spacing w:after="0" w:line="240" w:lineRule="auto"/>
        <w:rPr>
          <w:rFonts w:cstheme="minorHAnsi"/>
          <w:color w:val="202020"/>
          <w:lang w:val="en"/>
        </w:rPr>
      </w:pPr>
    </w:p>
    <w:p w14:paraId="16102B45" w14:textId="77777777" w:rsidR="00B33167" w:rsidRPr="00AE3347" w:rsidRDefault="00B33167" w:rsidP="00B33167">
      <w:pPr>
        <w:pStyle w:val="Heading2"/>
        <w:rPr>
          <w:lang w:val="en"/>
        </w:rPr>
      </w:pPr>
      <w:r w:rsidRPr="00AE3347">
        <w:rPr>
          <w:lang w:val="en"/>
        </w:rPr>
        <w:t>Synergy</w:t>
      </w:r>
    </w:p>
    <w:p w14:paraId="0558B263" w14:textId="77777777" w:rsidR="00B33167" w:rsidRPr="00AE3347" w:rsidRDefault="00B33167" w:rsidP="00B33167">
      <w:pPr>
        <w:spacing w:after="0" w:line="240" w:lineRule="auto"/>
        <w:rPr>
          <w:rFonts w:cstheme="minorHAnsi"/>
          <w:color w:val="202020"/>
          <w:lang w:val="en"/>
        </w:rPr>
      </w:pPr>
    </w:p>
    <w:p w14:paraId="36C03BE9" w14:textId="517D911A" w:rsidR="00B33167" w:rsidRPr="00AE3347" w:rsidRDefault="00B33167" w:rsidP="00063161">
      <w:pPr>
        <w:rPr>
          <w:lang w:val="en"/>
        </w:rPr>
      </w:pPr>
      <w:r w:rsidRPr="00AE3347">
        <w:rPr>
          <w:lang w:val="en"/>
        </w:rPr>
        <w:t xml:space="preserve">Cost savings derived from groups working together rather than working separately.  Synergy is a key concept associated with external growth. Synergy happens when the value of two businesses brought together is higher than the sum of the value of the two individual businesses. </w:t>
      </w:r>
      <w:r w:rsidR="00A050A2" w:rsidRPr="00AE3347">
        <w:rPr>
          <w:lang w:val="en"/>
        </w:rPr>
        <w:t>In</w:t>
      </w:r>
      <w:r w:rsidRPr="00AE3347">
        <w:rPr>
          <w:lang w:val="en"/>
        </w:rPr>
        <w:t xml:space="preserve"> other words, when synergy happens, 1 + 1 = more than 2</w:t>
      </w:r>
      <w:r w:rsidR="00A050A2">
        <w:rPr>
          <w:lang w:val="en"/>
        </w:rPr>
        <w:t xml:space="preserve"> – usually as a result of savings or additional revenues which can be generated through the merger or acquisition.</w:t>
      </w:r>
    </w:p>
    <w:p w14:paraId="7C1B1B3D" w14:textId="77777777" w:rsidR="00B33167" w:rsidRDefault="00B33167" w:rsidP="00063161">
      <w:pPr>
        <w:rPr>
          <w:lang w:val="en"/>
        </w:rPr>
      </w:pPr>
      <w:r w:rsidRPr="00AE3347">
        <w:rPr>
          <w:lang w:val="en"/>
        </w:rPr>
        <w:t>There are two main kinds of synergy:</w:t>
      </w:r>
    </w:p>
    <w:p w14:paraId="36F0EBB8" w14:textId="77777777" w:rsidR="00B33167" w:rsidRPr="00AE3347" w:rsidRDefault="00B33167" w:rsidP="00063161">
      <w:pPr>
        <w:spacing w:after="0"/>
        <w:rPr>
          <w:lang w:val="en"/>
        </w:rPr>
      </w:pPr>
      <w:r w:rsidRPr="00AE3347">
        <w:rPr>
          <w:rStyle w:val="Strong"/>
          <w:rFonts w:eastAsiaTheme="majorEastAsia" w:cstheme="minorHAnsi"/>
          <w:color w:val="202020"/>
          <w:sz w:val="22"/>
          <w:lang w:val="en"/>
        </w:rPr>
        <w:t>Cost synergy:</w:t>
      </w:r>
      <w:r w:rsidRPr="00AE3347">
        <w:rPr>
          <w:lang w:val="en"/>
        </w:rPr>
        <w:t xml:space="preserve"> where cost savings are achieved as a result of external growth</w:t>
      </w:r>
    </w:p>
    <w:p w14:paraId="538FD5B9" w14:textId="77777777" w:rsidR="00B33167" w:rsidRPr="00AE3347" w:rsidRDefault="00B33167" w:rsidP="00063161">
      <w:pPr>
        <w:spacing w:after="0"/>
        <w:rPr>
          <w:lang w:val="en"/>
        </w:rPr>
      </w:pPr>
      <w:r w:rsidRPr="00AE3347">
        <w:rPr>
          <w:rStyle w:val="Strong"/>
          <w:rFonts w:eastAsiaTheme="majorEastAsia" w:cstheme="minorHAnsi"/>
          <w:color w:val="202020"/>
          <w:sz w:val="22"/>
          <w:lang w:val="en"/>
        </w:rPr>
        <w:t>Revenue synergy:</w:t>
      </w:r>
      <w:r w:rsidRPr="00AE3347">
        <w:rPr>
          <w:lang w:val="en"/>
        </w:rPr>
        <w:t xml:space="preserve"> where additional revenues are achieved as a result of external growth</w:t>
      </w:r>
    </w:p>
    <w:p w14:paraId="464A9C9D" w14:textId="77777777" w:rsidR="00474760" w:rsidRDefault="00474760" w:rsidP="006D37C0">
      <w:pPr>
        <w:pStyle w:val="Heading2"/>
        <w:rPr>
          <w:lang w:val="en"/>
        </w:rPr>
      </w:pPr>
    </w:p>
    <w:p w14:paraId="368819A0" w14:textId="464453AB" w:rsidR="00B33167" w:rsidRPr="00AE3347" w:rsidRDefault="00B33167" w:rsidP="006D37C0">
      <w:pPr>
        <w:pStyle w:val="Heading2"/>
        <w:rPr>
          <w:lang w:val="en"/>
        </w:rPr>
      </w:pPr>
      <w:r w:rsidRPr="00AE3347">
        <w:rPr>
          <w:lang w:val="en"/>
        </w:rPr>
        <w:t>Overtrading</w:t>
      </w:r>
    </w:p>
    <w:p w14:paraId="1E4BE931" w14:textId="77777777" w:rsidR="00B33167" w:rsidRDefault="00B33167" w:rsidP="00B33167">
      <w:pPr>
        <w:spacing w:after="0" w:line="240" w:lineRule="auto"/>
        <w:rPr>
          <w:rFonts w:cstheme="minorHAnsi"/>
          <w:color w:val="202020"/>
          <w:lang w:val="en"/>
        </w:rPr>
      </w:pPr>
    </w:p>
    <w:p w14:paraId="613DBD03" w14:textId="77777777" w:rsidR="00B33167" w:rsidRDefault="00B33167" w:rsidP="00B33167">
      <w:pPr>
        <w:spacing w:after="0" w:line="240" w:lineRule="auto"/>
        <w:rPr>
          <w:rFonts w:cstheme="minorHAnsi"/>
          <w:color w:val="202020"/>
          <w:lang w:val="en"/>
        </w:rPr>
      </w:pPr>
      <w:r>
        <w:rPr>
          <w:rFonts w:cstheme="minorHAnsi"/>
          <w:color w:val="202020"/>
          <w:lang w:val="en"/>
        </w:rPr>
        <w:t xml:space="preserve">This involves producing goods based on anticipated income rather than actual income – assuming the funds will come into the business if the money doesn’t come in the firm could go bankrupt. </w:t>
      </w:r>
    </w:p>
    <w:p w14:paraId="18890F7B" w14:textId="77777777" w:rsidR="00B33167" w:rsidRDefault="00B33167" w:rsidP="00B33167">
      <w:pPr>
        <w:spacing w:after="0" w:line="240" w:lineRule="auto"/>
        <w:rPr>
          <w:rFonts w:cstheme="minorHAnsi"/>
          <w:color w:val="202020"/>
          <w:lang w:val="en"/>
        </w:rPr>
      </w:pPr>
    </w:p>
    <w:p w14:paraId="5D23B108" w14:textId="77777777" w:rsidR="00B33167" w:rsidRPr="00563916" w:rsidRDefault="00B33167" w:rsidP="00563916">
      <w:pPr>
        <w:pStyle w:val="Heading2"/>
      </w:pPr>
      <w:r w:rsidRPr="00563916">
        <w:t xml:space="preserve">Effect of growth on cash flow; risks of over trading </w:t>
      </w:r>
    </w:p>
    <w:p w14:paraId="3D4B6775" w14:textId="77777777" w:rsidR="00B33167" w:rsidRPr="008C222A" w:rsidRDefault="00B33167" w:rsidP="00B33167">
      <w:pPr>
        <w:rPr>
          <w:rFonts w:cstheme="minorHAnsi"/>
          <w:szCs w:val="20"/>
        </w:rPr>
      </w:pPr>
      <w:r w:rsidRPr="008C222A">
        <w:rPr>
          <w:rFonts w:cstheme="minorHAnsi"/>
          <w:szCs w:val="20"/>
        </w:rPr>
        <w:t>Most firms have to borrow in order to grow, unless they have a large amount of retained profit or can sell off assets.  This can lead to an immediate increase in the firm’s outgoings, but naturally there will be a time lag before the firm’s income is also higher.  This can lead to cash flow problems.</w:t>
      </w:r>
    </w:p>
    <w:p w14:paraId="10CCCE65" w14:textId="77777777" w:rsidR="00B33167" w:rsidRDefault="00B33167" w:rsidP="00B33167">
      <w:pPr>
        <w:rPr>
          <w:rFonts w:cstheme="minorHAnsi"/>
          <w:szCs w:val="20"/>
        </w:rPr>
      </w:pPr>
      <w:r w:rsidRPr="008C222A">
        <w:rPr>
          <w:rFonts w:cstheme="minorHAnsi"/>
          <w:szCs w:val="20"/>
        </w:rPr>
        <w:t>Overtrading occurs where a firm spends money it hasn’t got in order to generate more sales.  This is a gamble and if it doesn’t pay off, then the firm will become insolvent as its liabilities will have risen considerably, but income will not.</w:t>
      </w:r>
    </w:p>
    <w:p w14:paraId="1DFD82E3" w14:textId="77777777" w:rsidR="0054517E" w:rsidRDefault="0054517E">
      <w:pPr>
        <w:rPr>
          <w:rStyle w:val="Heading1Char"/>
          <w:b/>
          <w:color w:val="000000" w:themeColor="text1"/>
          <w:lang w:eastAsia="en-GB"/>
        </w:rPr>
      </w:pPr>
      <w:r>
        <w:rPr>
          <w:rStyle w:val="Heading1Char"/>
          <w:b/>
          <w:color w:val="000000" w:themeColor="text1"/>
        </w:rPr>
        <w:br w:type="page"/>
      </w:r>
    </w:p>
    <w:p w14:paraId="4CDD0AAA" w14:textId="74D4ACFE" w:rsidR="00A050A2" w:rsidRPr="00D93353" w:rsidRDefault="00A050A2" w:rsidP="00D93353">
      <w:pPr>
        <w:pStyle w:val="Title"/>
        <w:rPr>
          <w:sz w:val="52"/>
        </w:rPr>
      </w:pPr>
      <w:r w:rsidRPr="00D93353">
        <w:rPr>
          <w:rStyle w:val="Heading1Char"/>
          <w:color w:val="auto"/>
          <w:sz w:val="52"/>
          <w:szCs w:val="56"/>
        </w:rPr>
        <w:lastRenderedPageBreak/>
        <w:t>Greiner's Growth Model</w:t>
      </w:r>
      <w:r w:rsidRPr="00D93353">
        <w:rPr>
          <w:sz w:val="52"/>
        </w:rPr>
        <w:t xml:space="preserve"> </w:t>
      </w:r>
    </w:p>
    <w:p w14:paraId="26FAAFA5" w14:textId="5E292918" w:rsidR="00A050A2" w:rsidRDefault="00A050A2" w:rsidP="00A050A2">
      <w:pPr>
        <w:pStyle w:val="NormalWeb"/>
        <w:shd w:val="clear" w:color="auto" w:fill="FFFFFF"/>
        <w:rPr>
          <w:rFonts w:asciiTheme="minorHAnsi" w:hAnsiTheme="minorHAnsi" w:cstheme="minorHAnsi"/>
          <w:color w:val="000000" w:themeColor="text1"/>
        </w:rPr>
      </w:pPr>
    </w:p>
    <w:p w14:paraId="25598BEA" w14:textId="596ED9AA" w:rsidR="0054517E" w:rsidRDefault="00A050A2" w:rsidP="00A050A2">
      <w:pPr>
        <w:pStyle w:val="NormalWeb"/>
        <w:shd w:val="clear" w:color="auto" w:fill="FFFFFF"/>
        <w:rPr>
          <w:rFonts w:asciiTheme="minorHAnsi" w:hAnsiTheme="minorHAnsi" w:cstheme="minorHAnsi"/>
          <w:color w:val="202020"/>
        </w:rPr>
      </w:pPr>
      <w:r>
        <w:rPr>
          <w:rFonts w:asciiTheme="minorHAnsi" w:hAnsiTheme="minorHAnsi" w:cstheme="minorHAnsi"/>
          <w:color w:val="000000" w:themeColor="text1"/>
        </w:rPr>
        <w:t xml:space="preserve">This model </w:t>
      </w:r>
      <w:r w:rsidR="0054517E" w:rsidRPr="00A050A2">
        <w:rPr>
          <w:rFonts w:asciiTheme="minorHAnsi" w:hAnsiTheme="minorHAnsi" w:cstheme="minorHAnsi"/>
          <w:color w:val="202020"/>
        </w:rPr>
        <w:t>predicts</w:t>
      </w:r>
      <w:r w:rsidRPr="00A050A2">
        <w:rPr>
          <w:rFonts w:asciiTheme="minorHAnsi" w:hAnsiTheme="minorHAnsi" w:cstheme="minorHAnsi"/>
          <w:color w:val="202020"/>
        </w:rPr>
        <w:t xml:space="preserve"> the six phases and five crises that businesses may experience as they grow.</w:t>
      </w:r>
      <w:r>
        <w:rPr>
          <w:rFonts w:asciiTheme="minorHAnsi" w:hAnsiTheme="minorHAnsi" w:cstheme="minorHAnsi"/>
          <w:color w:val="202020"/>
        </w:rPr>
        <w:t xml:space="preserve">   </w:t>
      </w:r>
    </w:p>
    <w:p w14:paraId="3695BCAF" w14:textId="77777777" w:rsidR="0054517E" w:rsidRDefault="0054517E" w:rsidP="00A050A2">
      <w:pPr>
        <w:pStyle w:val="NormalWeb"/>
        <w:shd w:val="clear" w:color="auto" w:fill="FFFFFF"/>
        <w:rPr>
          <w:rFonts w:asciiTheme="minorHAnsi" w:hAnsiTheme="minorHAnsi" w:cstheme="minorHAnsi"/>
          <w:color w:val="202020"/>
        </w:rPr>
      </w:pPr>
    </w:p>
    <w:p w14:paraId="450D032A" w14:textId="7DD04D3F" w:rsidR="00A050A2" w:rsidRDefault="00A050A2" w:rsidP="00A050A2">
      <w:pPr>
        <w:pStyle w:val="NormalWeb"/>
        <w:shd w:val="clear" w:color="auto" w:fill="FFFFFF"/>
        <w:rPr>
          <w:rFonts w:asciiTheme="minorHAnsi" w:hAnsiTheme="minorHAnsi" w:cstheme="minorHAnsi"/>
          <w:color w:val="202020"/>
        </w:rPr>
      </w:pPr>
      <w:r>
        <w:rPr>
          <w:rFonts w:asciiTheme="minorHAnsi" w:hAnsiTheme="minorHAnsi" w:cstheme="minorHAnsi"/>
          <w:color w:val="202020"/>
        </w:rPr>
        <w:t>Greiner says that as firms grow they move through each of these phases, at the end of the phase the</w:t>
      </w:r>
      <w:r w:rsidR="0054517E">
        <w:rPr>
          <w:rFonts w:asciiTheme="minorHAnsi" w:hAnsiTheme="minorHAnsi" w:cstheme="minorHAnsi"/>
          <w:color w:val="202020"/>
        </w:rPr>
        <w:t xml:space="preserve"> firms go through a period of revolution – a time when things are not functioning properly </w:t>
      </w:r>
      <w:r w:rsidR="00992C5C">
        <w:rPr>
          <w:rFonts w:asciiTheme="minorHAnsi" w:hAnsiTheme="minorHAnsi" w:cstheme="minorHAnsi"/>
          <w:color w:val="202020"/>
        </w:rPr>
        <w:t>in</w:t>
      </w:r>
      <w:bookmarkStart w:id="1" w:name="_GoBack"/>
      <w:bookmarkEnd w:id="1"/>
      <w:r w:rsidR="0054517E">
        <w:rPr>
          <w:rFonts w:asciiTheme="minorHAnsi" w:hAnsiTheme="minorHAnsi" w:cstheme="minorHAnsi"/>
          <w:color w:val="202020"/>
        </w:rPr>
        <w:t xml:space="preserve"> the firm, this leads to a crisis </w:t>
      </w:r>
      <w:r>
        <w:rPr>
          <w:rFonts w:asciiTheme="minorHAnsi" w:hAnsiTheme="minorHAnsi" w:cstheme="minorHAnsi"/>
          <w:color w:val="202020"/>
        </w:rPr>
        <w:t xml:space="preserve">point </w:t>
      </w:r>
      <w:r w:rsidR="00474760">
        <w:rPr>
          <w:rFonts w:asciiTheme="minorHAnsi" w:hAnsiTheme="minorHAnsi" w:cstheme="minorHAnsi"/>
          <w:color w:val="202020"/>
        </w:rPr>
        <w:t>forcing them to</w:t>
      </w:r>
      <w:r>
        <w:rPr>
          <w:rFonts w:asciiTheme="minorHAnsi" w:hAnsiTheme="minorHAnsi" w:cstheme="minorHAnsi"/>
          <w:color w:val="202020"/>
        </w:rPr>
        <w:t xml:space="preserve"> change how they are operating</w:t>
      </w:r>
      <w:r w:rsidR="00474760">
        <w:rPr>
          <w:rFonts w:asciiTheme="minorHAnsi" w:hAnsiTheme="minorHAnsi" w:cstheme="minorHAnsi"/>
          <w:color w:val="202020"/>
        </w:rPr>
        <w:t xml:space="preserve"> if they are to continue to grow successfully - </w:t>
      </w:r>
      <w:r>
        <w:rPr>
          <w:rFonts w:asciiTheme="minorHAnsi" w:hAnsiTheme="minorHAnsi" w:cstheme="minorHAnsi"/>
          <w:color w:val="202020"/>
        </w:rPr>
        <w:t xml:space="preserve">this leads them into the next phase. </w:t>
      </w:r>
    </w:p>
    <w:p w14:paraId="39DF4C47" w14:textId="386531D9" w:rsidR="0054517E" w:rsidRDefault="0054517E" w:rsidP="00A050A2">
      <w:pPr>
        <w:pStyle w:val="NormalWeb"/>
        <w:shd w:val="clear" w:color="auto" w:fill="FFFFFF"/>
        <w:rPr>
          <w:noProof/>
        </w:rPr>
      </w:pPr>
    </w:p>
    <w:p w14:paraId="1D363411" w14:textId="72060A26" w:rsidR="00474760" w:rsidRDefault="00474760" w:rsidP="00A050A2">
      <w:pPr>
        <w:pStyle w:val="NormalWeb"/>
        <w:shd w:val="clear" w:color="auto" w:fill="FFFFFF"/>
        <w:rPr>
          <w:noProof/>
        </w:rPr>
      </w:pPr>
      <w:r>
        <w:rPr>
          <w:noProof/>
        </w:rPr>
        <w:t xml:space="preserve">If a firm doesn’t want to get any bigger it can just stay in the phase it has reached – the crises arise if the firm is still trying to grow. </w:t>
      </w:r>
    </w:p>
    <w:p w14:paraId="0760730B" w14:textId="77777777" w:rsidR="00474760" w:rsidRDefault="00474760" w:rsidP="00A050A2">
      <w:pPr>
        <w:pStyle w:val="NormalWeb"/>
        <w:shd w:val="clear" w:color="auto" w:fill="FFFFFF"/>
        <w:rPr>
          <w:noProof/>
        </w:rPr>
      </w:pPr>
    </w:p>
    <w:p w14:paraId="15C58BA8" w14:textId="1BF79A8B" w:rsidR="0054517E" w:rsidRDefault="00A050A2" w:rsidP="00A050A2">
      <w:pPr>
        <w:pStyle w:val="NormalWeb"/>
        <w:shd w:val="clear" w:color="auto" w:fill="FFFFFF"/>
      </w:pPr>
      <w:r w:rsidRPr="00A050A2">
        <w:rPr>
          <w:rFonts w:asciiTheme="minorHAnsi" w:hAnsiTheme="minorHAnsi" w:cstheme="minorHAnsi"/>
          <w:color w:val="202020"/>
        </w:rPr>
        <w:t>The phases of the Greiner Growth Model are illustrated below:</w:t>
      </w:r>
      <w:r w:rsidR="0054517E" w:rsidRPr="0054517E">
        <w:t xml:space="preserve"> </w:t>
      </w:r>
    </w:p>
    <w:p w14:paraId="5F967252" w14:textId="77777777" w:rsidR="00F51762" w:rsidRDefault="00F51762" w:rsidP="00A050A2">
      <w:pPr>
        <w:pStyle w:val="NormalWeb"/>
        <w:shd w:val="clear" w:color="auto" w:fill="FFFFFF"/>
        <w:rPr>
          <w:noProof/>
        </w:rPr>
      </w:pPr>
    </w:p>
    <w:p w14:paraId="05DBE75F" w14:textId="77777777" w:rsidR="00F51762" w:rsidRDefault="00F51762" w:rsidP="00A050A2">
      <w:pPr>
        <w:pStyle w:val="NormalWeb"/>
        <w:shd w:val="clear" w:color="auto" w:fill="FFFFFF"/>
        <w:rPr>
          <w:noProof/>
        </w:rPr>
      </w:pPr>
    </w:p>
    <w:p w14:paraId="7231C16E" w14:textId="6E2112D2" w:rsidR="00A050A2" w:rsidRDefault="00F51762" w:rsidP="00A050A2">
      <w:pPr>
        <w:pStyle w:val="NormalWeb"/>
        <w:shd w:val="clear" w:color="auto" w:fill="FFFFFF"/>
        <w:rPr>
          <w:rFonts w:asciiTheme="minorHAnsi" w:hAnsiTheme="minorHAnsi" w:cstheme="minorHAnsi"/>
          <w:color w:val="202020"/>
        </w:rPr>
      </w:pPr>
      <w:r>
        <w:rPr>
          <w:noProof/>
        </w:rPr>
        <w:drawing>
          <wp:inline distT="0" distB="0" distL="0" distR="0" wp14:anchorId="58FA2173" wp14:editId="0E69A735">
            <wp:extent cx="6283198" cy="3105299"/>
            <wp:effectExtent l="0" t="0" r="3810" b="0"/>
            <wp:docPr id="13" name="Picture 13" descr="Greiner's Curve for PowerPoint - Slide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iner's Curve for PowerPoint - SlideModel"/>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4126" t="13996" r="3798" b="5229"/>
                    <a:stretch/>
                  </pic:blipFill>
                  <pic:spPr bwMode="auto">
                    <a:xfrm>
                      <a:off x="0" y="0"/>
                      <a:ext cx="6313426" cy="3120239"/>
                    </a:xfrm>
                    <a:prstGeom prst="rect">
                      <a:avLst/>
                    </a:prstGeom>
                    <a:noFill/>
                    <a:ln>
                      <a:noFill/>
                    </a:ln>
                    <a:extLst>
                      <a:ext uri="{53640926-AAD7-44D8-BBD7-CCE9431645EC}">
                        <a14:shadowObscured xmlns:a14="http://schemas.microsoft.com/office/drawing/2010/main"/>
                      </a:ext>
                    </a:extLst>
                  </pic:spPr>
                </pic:pic>
              </a:graphicData>
            </a:graphic>
          </wp:inline>
        </w:drawing>
      </w:r>
    </w:p>
    <w:p w14:paraId="77B575E7" w14:textId="6901B92E" w:rsidR="00A050A2" w:rsidRPr="00A050A2" w:rsidRDefault="00A050A2" w:rsidP="00A050A2">
      <w:pPr>
        <w:pStyle w:val="NormalWeb"/>
        <w:shd w:val="clear" w:color="auto" w:fill="FFFFFF"/>
        <w:rPr>
          <w:rFonts w:asciiTheme="minorHAnsi" w:hAnsiTheme="minorHAnsi" w:cstheme="minorHAnsi"/>
          <w:color w:val="202020"/>
        </w:rPr>
      </w:pPr>
    </w:p>
    <w:p w14:paraId="7F5F00E6" w14:textId="77777777" w:rsidR="00474760" w:rsidRDefault="00474760" w:rsidP="0054517E">
      <w:pPr>
        <w:rPr>
          <w:rFonts w:cstheme="minorHAnsi"/>
          <w:color w:val="202020"/>
        </w:rPr>
      </w:pPr>
    </w:p>
    <w:p w14:paraId="3879B51C" w14:textId="437F2298" w:rsidR="00A050A2" w:rsidRPr="00A050A2" w:rsidRDefault="00A050A2" w:rsidP="0054517E">
      <w:pPr>
        <w:rPr>
          <w:rFonts w:cstheme="minorHAnsi"/>
          <w:color w:val="202020"/>
        </w:rPr>
      </w:pPr>
      <w:r w:rsidRPr="00A050A2">
        <w:rPr>
          <w:rFonts w:cstheme="minorHAnsi"/>
          <w:color w:val="202020"/>
        </w:rPr>
        <w:t>The five predicted crises of growth according to the model are:</w:t>
      </w:r>
    </w:p>
    <w:p w14:paraId="15084B5B" w14:textId="77777777" w:rsidR="00A050A2" w:rsidRDefault="00A050A2" w:rsidP="00A050A2">
      <w:pPr>
        <w:pStyle w:val="NormalWeb"/>
        <w:shd w:val="clear" w:color="auto" w:fill="FFFFFF"/>
        <w:rPr>
          <w:rStyle w:val="Strong"/>
          <w:rFonts w:asciiTheme="minorHAnsi" w:hAnsiTheme="minorHAnsi" w:cstheme="minorHAnsi"/>
          <w:color w:val="202020"/>
        </w:rPr>
      </w:pPr>
    </w:p>
    <w:p w14:paraId="4403FCCC" w14:textId="27DBDA21" w:rsidR="00E94416" w:rsidRDefault="00E94416" w:rsidP="00E94416">
      <w:pPr>
        <w:pStyle w:val="NormalWeb"/>
        <w:numPr>
          <w:ilvl w:val="0"/>
          <w:numId w:val="24"/>
        </w:numPr>
        <w:shd w:val="clear" w:color="auto" w:fill="FFFFFF"/>
        <w:rPr>
          <w:rStyle w:val="Strong"/>
          <w:rFonts w:asciiTheme="minorHAnsi" w:hAnsiTheme="minorHAnsi" w:cstheme="minorHAnsi"/>
          <w:color w:val="202020"/>
        </w:rPr>
      </w:pPr>
      <w:r w:rsidRPr="00A050A2">
        <w:rPr>
          <w:rStyle w:val="Strong"/>
          <w:rFonts w:asciiTheme="minorHAnsi" w:hAnsiTheme="minorHAnsi" w:cstheme="minorHAnsi"/>
          <w:color w:val="202020"/>
        </w:rPr>
        <w:t>Growth Phase:</w:t>
      </w:r>
      <w:r>
        <w:rPr>
          <w:rStyle w:val="Strong"/>
          <w:rFonts w:asciiTheme="minorHAnsi" w:hAnsiTheme="minorHAnsi" w:cstheme="minorHAnsi"/>
          <w:color w:val="202020"/>
        </w:rPr>
        <w:t xml:space="preserve"> Creativity </w:t>
      </w:r>
    </w:p>
    <w:p w14:paraId="30884C3E" w14:textId="1FC396D3" w:rsidR="00E94416" w:rsidRPr="00E94416" w:rsidRDefault="00E94416" w:rsidP="00E94416">
      <w:pPr>
        <w:pStyle w:val="NormalWeb"/>
        <w:shd w:val="clear" w:color="auto" w:fill="FFFFFF"/>
        <w:ind w:left="360"/>
        <w:rPr>
          <w:rStyle w:val="Strong"/>
          <w:rFonts w:asciiTheme="minorHAnsi" w:hAnsiTheme="minorHAnsi" w:cstheme="minorHAnsi"/>
          <w:b w:val="0"/>
          <w:color w:val="202020"/>
        </w:rPr>
      </w:pPr>
      <w:r w:rsidRPr="00E94416">
        <w:rPr>
          <w:rStyle w:val="Strong"/>
          <w:rFonts w:asciiTheme="minorHAnsi" w:hAnsiTheme="minorHAnsi" w:cstheme="minorHAnsi"/>
          <w:b w:val="0"/>
          <w:color w:val="202020"/>
        </w:rPr>
        <w:t xml:space="preserve">The business is started and the entrepreneur is putting their energy into making the firm successful </w:t>
      </w:r>
    </w:p>
    <w:p w14:paraId="26C6F656" w14:textId="77777777" w:rsidR="00E94416" w:rsidRDefault="00E94416" w:rsidP="00E94416">
      <w:pPr>
        <w:pStyle w:val="NormalWeb"/>
        <w:shd w:val="clear" w:color="auto" w:fill="FFFFFF"/>
        <w:ind w:left="360"/>
        <w:rPr>
          <w:rStyle w:val="Strong"/>
          <w:rFonts w:asciiTheme="minorHAnsi" w:hAnsiTheme="minorHAnsi" w:cstheme="minorHAnsi"/>
          <w:color w:val="202020"/>
        </w:rPr>
      </w:pPr>
    </w:p>
    <w:p w14:paraId="3025C36C" w14:textId="364D06A0" w:rsidR="00A050A2" w:rsidRPr="00A050A2" w:rsidRDefault="00A050A2" w:rsidP="00E94416">
      <w:pPr>
        <w:pStyle w:val="NormalWeb"/>
        <w:numPr>
          <w:ilvl w:val="0"/>
          <w:numId w:val="24"/>
        </w:numPr>
        <w:shd w:val="clear" w:color="auto" w:fill="FFFFFF"/>
        <w:rPr>
          <w:rFonts w:asciiTheme="minorHAnsi" w:hAnsiTheme="minorHAnsi" w:cstheme="minorHAnsi"/>
          <w:color w:val="202020"/>
        </w:rPr>
      </w:pPr>
      <w:r w:rsidRPr="00A050A2">
        <w:rPr>
          <w:rStyle w:val="Strong"/>
          <w:rFonts w:asciiTheme="minorHAnsi" w:hAnsiTheme="minorHAnsi" w:cstheme="minorHAnsi"/>
          <w:color w:val="202020"/>
        </w:rPr>
        <w:t>Growth Phase: Direction</w:t>
      </w:r>
      <w:r w:rsidRPr="00A050A2">
        <w:rPr>
          <w:rFonts w:asciiTheme="minorHAnsi" w:hAnsiTheme="minorHAnsi" w:cstheme="minorHAnsi"/>
          <w:color w:val="202020"/>
        </w:rPr>
        <w:t> </w:t>
      </w:r>
      <w:r w:rsidR="00E94416">
        <w:rPr>
          <w:rFonts w:asciiTheme="minorHAnsi" w:hAnsiTheme="minorHAnsi" w:cstheme="minorHAnsi"/>
          <w:color w:val="202020"/>
        </w:rPr>
        <w:t>–</w:t>
      </w:r>
      <w:r w:rsidRPr="00A050A2">
        <w:rPr>
          <w:rFonts w:asciiTheme="minorHAnsi" w:hAnsiTheme="minorHAnsi" w:cstheme="minorHAnsi"/>
          <w:color w:val="202020"/>
        </w:rPr>
        <w:t xml:space="preserve"> </w:t>
      </w:r>
      <w:r w:rsidR="00E94416">
        <w:rPr>
          <w:rFonts w:asciiTheme="minorHAnsi" w:hAnsiTheme="minorHAnsi" w:cstheme="minorHAnsi"/>
          <w:color w:val="202020"/>
        </w:rPr>
        <w:t>caused by c</w:t>
      </w:r>
      <w:r w:rsidRPr="00A050A2">
        <w:rPr>
          <w:rFonts w:asciiTheme="minorHAnsi" w:hAnsiTheme="minorHAnsi" w:cstheme="minorHAnsi"/>
          <w:color w:val="202020"/>
        </w:rPr>
        <w:t>risis of </w:t>
      </w:r>
      <w:r w:rsidRPr="00A050A2">
        <w:rPr>
          <w:rStyle w:val="Strong"/>
          <w:rFonts w:asciiTheme="minorHAnsi" w:hAnsiTheme="minorHAnsi" w:cstheme="minorHAnsi"/>
          <w:color w:val="202020"/>
        </w:rPr>
        <w:t>Leadership</w:t>
      </w:r>
    </w:p>
    <w:p w14:paraId="6CE5C939" w14:textId="43B9F4E2" w:rsidR="00A050A2" w:rsidRDefault="00A050A2" w:rsidP="00E94416">
      <w:pPr>
        <w:shd w:val="clear" w:color="auto" w:fill="FFFFFF"/>
        <w:spacing w:after="0" w:line="240" w:lineRule="auto"/>
        <w:ind w:left="357"/>
        <w:rPr>
          <w:rFonts w:cstheme="minorHAnsi"/>
          <w:color w:val="202020"/>
        </w:rPr>
      </w:pPr>
      <w:r w:rsidRPr="00A050A2">
        <w:rPr>
          <w:rFonts w:cstheme="minorHAnsi"/>
          <w:color w:val="202020"/>
        </w:rPr>
        <w:t>Informal communication starts to fail</w:t>
      </w:r>
      <w:r w:rsidR="0054517E">
        <w:rPr>
          <w:rFonts w:cstheme="minorHAnsi"/>
          <w:color w:val="202020"/>
        </w:rPr>
        <w:t>, b</w:t>
      </w:r>
      <w:r w:rsidRPr="00A050A2">
        <w:rPr>
          <w:rFonts w:cstheme="minorHAnsi"/>
          <w:color w:val="202020"/>
        </w:rPr>
        <w:t>usiness now too big for leader to get involved in everything</w:t>
      </w:r>
    </w:p>
    <w:p w14:paraId="4FF44F5A" w14:textId="77777777" w:rsidR="00474760" w:rsidRDefault="00474760" w:rsidP="00E94416">
      <w:pPr>
        <w:shd w:val="clear" w:color="auto" w:fill="FFFFFF"/>
        <w:spacing w:after="0" w:line="240" w:lineRule="auto"/>
        <w:ind w:left="357"/>
        <w:rPr>
          <w:rFonts w:cstheme="minorHAnsi"/>
          <w:color w:val="202020"/>
        </w:rPr>
      </w:pPr>
    </w:p>
    <w:p w14:paraId="46657AB4" w14:textId="22D6A1FC" w:rsidR="00A050A2" w:rsidRPr="00E94416" w:rsidRDefault="00A050A2" w:rsidP="00E94416">
      <w:pPr>
        <w:pStyle w:val="NormalWeb"/>
        <w:numPr>
          <w:ilvl w:val="0"/>
          <w:numId w:val="24"/>
        </w:numPr>
        <w:shd w:val="clear" w:color="auto" w:fill="FFFFFF"/>
        <w:rPr>
          <w:rStyle w:val="Strong"/>
          <w:rFonts w:asciiTheme="minorHAnsi" w:hAnsiTheme="minorHAnsi" w:cstheme="minorHAnsi"/>
          <w:b w:val="0"/>
          <w:bCs w:val="0"/>
          <w:color w:val="202020"/>
        </w:rPr>
      </w:pPr>
      <w:r w:rsidRPr="00A050A2">
        <w:rPr>
          <w:rStyle w:val="Strong"/>
          <w:rFonts w:asciiTheme="minorHAnsi" w:hAnsiTheme="minorHAnsi" w:cstheme="minorHAnsi"/>
          <w:color w:val="202020"/>
        </w:rPr>
        <w:t>Growth Phase: Delegation</w:t>
      </w:r>
      <w:r w:rsidRPr="00A050A2">
        <w:rPr>
          <w:rFonts w:asciiTheme="minorHAnsi" w:hAnsiTheme="minorHAnsi" w:cstheme="minorHAnsi"/>
          <w:color w:val="202020"/>
        </w:rPr>
        <w:t> </w:t>
      </w:r>
      <w:r w:rsidR="00E94416">
        <w:rPr>
          <w:rFonts w:asciiTheme="minorHAnsi" w:hAnsiTheme="minorHAnsi" w:cstheme="minorHAnsi"/>
          <w:color w:val="202020"/>
        </w:rPr>
        <w:t>–</w:t>
      </w:r>
      <w:r w:rsidRPr="00A050A2">
        <w:rPr>
          <w:rFonts w:asciiTheme="minorHAnsi" w:hAnsiTheme="minorHAnsi" w:cstheme="minorHAnsi"/>
          <w:color w:val="202020"/>
        </w:rPr>
        <w:t xml:space="preserve"> </w:t>
      </w:r>
      <w:r w:rsidR="00E94416">
        <w:rPr>
          <w:rFonts w:asciiTheme="minorHAnsi" w:hAnsiTheme="minorHAnsi" w:cstheme="minorHAnsi"/>
          <w:color w:val="202020"/>
        </w:rPr>
        <w:t>caused by c</w:t>
      </w:r>
      <w:r w:rsidRPr="00A050A2">
        <w:rPr>
          <w:rFonts w:asciiTheme="minorHAnsi" w:hAnsiTheme="minorHAnsi" w:cstheme="minorHAnsi"/>
          <w:color w:val="202020"/>
        </w:rPr>
        <w:t>risis of </w:t>
      </w:r>
      <w:r w:rsidRPr="00A050A2">
        <w:rPr>
          <w:rStyle w:val="Strong"/>
          <w:rFonts w:asciiTheme="minorHAnsi" w:hAnsiTheme="minorHAnsi" w:cstheme="minorHAnsi"/>
          <w:color w:val="202020"/>
        </w:rPr>
        <w:t>Autonomy</w:t>
      </w:r>
    </w:p>
    <w:p w14:paraId="1AD180C3" w14:textId="4DA46DC0" w:rsidR="00A050A2" w:rsidRDefault="00A050A2" w:rsidP="00E94416">
      <w:pPr>
        <w:shd w:val="clear" w:color="auto" w:fill="FFFFFF"/>
        <w:spacing w:after="0" w:line="240" w:lineRule="auto"/>
        <w:ind w:left="357"/>
        <w:rPr>
          <w:rFonts w:cstheme="minorHAnsi"/>
          <w:color w:val="202020"/>
        </w:rPr>
      </w:pPr>
      <w:r w:rsidRPr="00A050A2">
        <w:rPr>
          <w:rFonts w:cstheme="minorHAnsi"/>
          <w:color w:val="202020"/>
        </w:rPr>
        <w:t>Business now has functional management</w:t>
      </w:r>
      <w:r w:rsidR="0054517E">
        <w:rPr>
          <w:rFonts w:cstheme="minorHAnsi"/>
          <w:color w:val="202020"/>
        </w:rPr>
        <w:t xml:space="preserve"> b</w:t>
      </w:r>
      <w:r w:rsidRPr="00A050A2">
        <w:rPr>
          <w:rFonts w:cstheme="minorHAnsi"/>
          <w:color w:val="202020"/>
        </w:rPr>
        <w:t>ut founder / leader still struggling to let go</w:t>
      </w:r>
    </w:p>
    <w:p w14:paraId="5E3F3411" w14:textId="77777777" w:rsidR="00E94416" w:rsidRPr="00A050A2" w:rsidRDefault="00E94416" w:rsidP="00E94416">
      <w:pPr>
        <w:shd w:val="clear" w:color="auto" w:fill="FFFFFF"/>
        <w:spacing w:after="0" w:line="240" w:lineRule="auto"/>
        <w:ind w:left="357"/>
        <w:rPr>
          <w:rFonts w:cstheme="minorHAnsi"/>
          <w:color w:val="202020"/>
        </w:rPr>
      </w:pPr>
    </w:p>
    <w:p w14:paraId="724569C4" w14:textId="512EE705" w:rsidR="00A050A2" w:rsidRPr="00A050A2" w:rsidRDefault="00A050A2" w:rsidP="00E94416">
      <w:pPr>
        <w:pStyle w:val="NormalWeb"/>
        <w:numPr>
          <w:ilvl w:val="0"/>
          <w:numId w:val="24"/>
        </w:numPr>
        <w:shd w:val="clear" w:color="auto" w:fill="FFFFFF"/>
        <w:rPr>
          <w:rFonts w:asciiTheme="minorHAnsi" w:hAnsiTheme="minorHAnsi" w:cstheme="minorHAnsi"/>
          <w:color w:val="202020"/>
        </w:rPr>
      </w:pPr>
      <w:r w:rsidRPr="00A050A2">
        <w:rPr>
          <w:rStyle w:val="Strong"/>
          <w:rFonts w:asciiTheme="minorHAnsi" w:hAnsiTheme="minorHAnsi" w:cstheme="minorHAnsi"/>
          <w:color w:val="202020"/>
        </w:rPr>
        <w:lastRenderedPageBreak/>
        <w:t>Growth Phase: Coordination</w:t>
      </w:r>
      <w:r w:rsidR="00E94416">
        <w:rPr>
          <w:rFonts w:asciiTheme="minorHAnsi" w:hAnsiTheme="minorHAnsi" w:cstheme="minorHAnsi"/>
          <w:color w:val="202020"/>
        </w:rPr>
        <w:t> – caused by c</w:t>
      </w:r>
      <w:r w:rsidRPr="00A050A2">
        <w:rPr>
          <w:rFonts w:asciiTheme="minorHAnsi" w:hAnsiTheme="minorHAnsi" w:cstheme="minorHAnsi"/>
          <w:color w:val="202020"/>
        </w:rPr>
        <w:t>risis of </w:t>
      </w:r>
      <w:r w:rsidRPr="00A050A2">
        <w:rPr>
          <w:rStyle w:val="Strong"/>
          <w:rFonts w:asciiTheme="minorHAnsi" w:hAnsiTheme="minorHAnsi" w:cstheme="minorHAnsi"/>
          <w:color w:val="202020"/>
        </w:rPr>
        <w:t>Control</w:t>
      </w:r>
    </w:p>
    <w:p w14:paraId="0F635531" w14:textId="24338287" w:rsidR="00A050A2" w:rsidRDefault="00A050A2" w:rsidP="00E94416">
      <w:pPr>
        <w:shd w:val="clear" w:color="auto" w:fill="FFFFFF"/>
        <w:spacing w:after="0" w:line="240" w:lineRule="auto"/>
        <w:ind w:left="357"/>
        <w:rPr>
          <w:rFonts w:cstheme="minorHAnsi"/>
          <w:color w:val="202020"/>
        </w:rPr>
      </w:pPr>
      <w:r w:rsidRPr="00A050A2">
        <w:rPr>
          <w:rFonts w:cstheme="minorHAnsi"/>
          <w:color w:val="202020"/>
        </w:rPr>
        <w:t>More formal management structures in place</w:t>
      </w:r>
      <w:r w:rsidR="0054517E">
        <w:rPr>
          <w:rFonts w:cstheme="minorHAnsi"/>
          <w:color w:val="202020"/>
        </w:rPr>
        <w:t xml:space="preserve"> b</w:t>
      </w:r>
      <w:r w:rsidRPr="00A050A2">
        <w:rPr>
          <w:rFonts w:cstheme="minorHAnsi"/>
          <w:color w:val="202020"/>
        </w:rPr>
        <w:t>ut new layers of hierarchy needed to keep control</w:t>
      </w:r>
    </w:p>
    <w:p w14:paraId="45F4F265" w14:textId="77777777" w:rsidR="00E94416" w:rsidRPr="00A050A2" w:rsidRDefault="00E94416" w:rsidP="00E94416">
      <w:pPr>
        <w:shd w:val="clear" w:color="auto" w:fill="FFFFFF"/>
        <w:spacing w:after="0" w:line="240" w:lineRule="auto"/>
        <w:ind w:left="357"/>
        <w:rPr>
          <w:rFonts w:cstheme="minorHAnsi"/>
          <w:color w:val="202020"/>
        </w:rPr>
      </w:pPr>
    </w:p>
    <w:p w14:paraId="70C7FA5C" w14:textId="4C518B0E" w:rsidR="00A050A2" w:rsidRPr="00A050A2" w:rsidRDefault="00A050A2" w:rsidP="00E94416">
      <w:pPr>
        <w:pStyle w:val="NormalWeb"/>
        <w:numPr>
          <w:ilvl w:val="0"/>
          <w:numId w:val="24"/>
        </w:numPr>
        <w:shd w:val="clear" w:color="auto" w:fill="FFFFFF"/>
        <w:rPr>
          <w:rFonts w:asciiTheme="minorHAnsi" w:hAnsiTheme="minorHAnsi" w:cstheme="minorHAnsi"/>
          <w:color w:val="202020"/>
        </w:rPr>
      </w:pPr>
      <w:r w:rsidRPr="00A050A2">
        <w:rPr>
          <w:rStyle w:val="Strong"/>
          <w:rFonts w:asciiTheme="minorHAnsi" w:hAnsiTheme="minorHAnsi" w:cstheme="minorHAnsi"/>
          <w:color w:val="202020"/>
        </w:rPr>
        <w:t>Growth Phase: Collaboration</w:t>
      </w:r>
      <w:r w:rsidRPr="00A050A2">
        <w:rPr>
          <w:rFonts w:asciiTheme="minorHAnsi" w:hAnsiTheme="minorHAnsi" w:cstheme="minorHAnsi"/>
          <w:color w:val="202020"/>
        </w:rPr>
        <w:t xml:space="preserve"> </w:t>
      </w:r>
      <w:r w:rsidR="00E94416">
        <w:rPr>
          <w:rFonts w:asciiTheme="minorHAnsi" w:hAnsiTheme="minorHAnsi" w:cstheme="minorHAnsi"/>
          <w:color w:val="202020"/>
        </w:rPr>
        <w:t>–</w:t>
      </w:r>
      <w:r w:rsidRPr="00A050A2">
        <w:rPr>
          <w:rFonts w:asciiTheme="minorHAnsi" w:hAnsiTheme="minorHAnsi" w:cstheme="minorHAnsi"/>
          <w:color w:val="202020"/>
        </w:rPr>
        <w:t xml:space="preserve"> </w:t>
      </w:r>
      <w:r w:rsidR="00E94416">
        <w:rPr>
          <w:rFonts w:asciiTheme="minorHAnsi" w:hAnsiTheme="minorHAnsi" w:cstheme="minorHAnsi"/>
          <w:color w:val="202020"/>
        </w:rPr>
        <w:t>caused by c</w:t>
      </w:r>
      <w:r w:rsidRPr="00A050A2">
        <w:rPr>
          <w:rFonts w:asciiTheme="minorHAnsi" w:hAnsiTheme="minorHAnsi" w:cstheme="minorHAnsi"/>
          <w:color w:val="202020"/>
        </w:rPr>
        <w:t>risis of </w:t>
      </w:r>
      <w:r w:rsidRPr="00A050A2">
        <w:rPr>
          <w:rStyle w:val="Strong"/>
          <w:rFonts w:asciiTheme="minorHAnsi" w:hAnsiTheme="minorHAnsi" w:cstheme="minorHAnsi"/>
          <w:color w:val="202020"/>
        </w:rPr>
        <w:t>Red Tape</w:t>
      </w:r>
    </w:p>
    <w:p w14:paraId="23EC3F37" w14:textId="25869FBB" w:rsidR="00A050A2" w:rsidRDefault="00A050A2" w:rsidP="00E94416">
      <w:pPr>
        <w:shd w:val="clear" w:color="auto" w:fill="FFFFFF"/>
        <w:spacing w:after="0" w:line="240" w:lineRule="auto"/>
        <w:ind w:left="357"/>
        <w:rPr>
          <w:rFonts w:cstheme="minorHAnsi"/>
          <w:color w:val="202020"/>
        </w:rPr>
      </w:pPr>
      <w:r w:rsidRPr="00A050A2">
        <w:rPr>
          <w:rFonts w:cstheme="minorHAnsi"/>
          <w:color w:val="202020"/>
        </w:rPr>
        <w:t>A dangerous growth in organisational bureaucracy</w:t>
      </w:r>
      <w:r w:rsidR="0054517E">
        <w:rPr>
          <w:rFonts w:cstheme="minorHAnsi"/>
          <w:color w:val="202020"/>
        </w:rPr>
        <w:t xml:space="preserve"> s</w:t>
      </w:r>
      <w:r w:rsidRPr="00A050A2">
        <w:rPr>
          <w:rFonts w:cstheme="minorHAnsi"/>
          <w:color w:val="202020"/>
        </w:rPr>
        <w:t>lowing decision-making &amp; missing external changes</w:t>
      </w:r>
    </w:p>
    <w:p w14:paraId="10BA8ABA" w14:textId="77777777" w:rsidR="00E94416" w:rsidRPr="00A050A2" w:rsidRDefault="00E94416" w:rsidP="00E94416">
      <w:pPr>
        <w:shd w:val="clear" w:color="auto" w:fill="FFFFFF"/>
        <w:spacing w:after="0" w:line="240" w:lineRule="auto"/>
        <w:ind w:left="357"/>
        <w:rPr>
          <w:rFonts w:cstheme="minorHAnsi"/>
          <w:color w:val="202020"/>
        </w:rPr>
      </w:pPr>
    </w:p>
    <w:p w14:paraId="3941F6D9" w14:textId="5E4D204E" w:rsidR="00A050A2" w:rsidRPr="00A050A2" w:rsidRDefault="00A050A2" w:rsidP="00E94416">
      <w:pPr>
        <w:pStyle w:val="NormalWeb"/>
        <w:numPr>
          <w:ilvl w:val="0"/>
          <w:numId w:val="24"/>
        </w:numPr>
        <w:shd w:val="clear" w:color="auto" w:fill="FFFFFF"/>
        <w:rPr>
          <w:rFonts w:asciiTheme="minorHAnsi" w:hAnsiTheme="minorHAnsi" w:cstheme="minorHAnsi"/>
          <w:color w:val="202020"/>
        </w:rPr>
      </w:pPr>
      <w:r w:rsidRPr="00A050A2">
        <w:rPr>
          <w:rStyle w:val="Strong"/>
          <w:rFonts w:asciiTheme="minorHAnsi" w:hAnsiTheme="minorHAnsi" w:cstheme="minorHAnsi"/>
          <w:color w:val="202020"/>
        </w:rPr>
        <w:t>Growth Phase: Alliances</w:t>
      </w:r>
      <w:r w:rsidRPr="00A050A2">
        <w:rPr>
          <w:rFonts w:asciiTheme="minorHAnsi" w:hAnsiTheme="minorHAnsi" w:cstheme="minorHAnsi"/>
          <w:color w:val="202020"/>
        </w:rPr>
        <w:t> </w:t>
      </w:r>
      <w:r w:rsidR="00E94416">
        <w:rPr>
          <w:rFonts w:asciiTheme="minorHAnsi" w:hAnsiTheme="minorHAnsi" w:cstheme="minorHAnsi"/>
          <w:color w:val="202020"/>
        </w:rPr>
        <w:t>–</w:t>
      </w:r>
      <w:r w:rsidRPr="00A050A2">
        <w:rPr>
          <w:rFonts w:asciiTheme="minorHAnsi" w:hAnsiTheme="minorHAnsi" w:cstheme="minorHAnsi"/>
          <w:color w:val="202020"/>
        </w:rPr>
        <w:t xml:space="preserve"> </w:t>
      </w:r>
      <w:r w:rsidR="00E94416">
        <w:rPr>
          <w:rFonts w:asciiTheme="minorHAnsi" w:hAnsiTheme="minorHAnsi" w:cstheme="minorHAnsi"/>
          <w:color w:val="202020"/>
        </w:rPr>
        <w:t>caused by c</w:t>
      </w:r>
      <w:r w:rsidRPr="00A050A2">
        <w:rPr>
          <w:rFonts w:asciiTheme="minorHAnsi" w:hAnsiTheme="minorHAnsi" w:cstheme="minorHAnsi"/>
          <w:color w:val="202020"/>
        </w:rPr>
        <w:t>risis of </w:t>
      </w:r>
      <w:r w:rsidRPr="00A050A2">
        <w:rPr>
          <w:rStyle w:val="Strong"/>
          <w:rFonts w:asciiTheme="minorHAnsi" w:hAnsiTheme="minorHAnsi" w:cstheme="minorHAnsi"/>
          <w:color w:val="202020"/>
        </w:rPr>
        <w:t>Growth</w:t>
      </w:r>
    </w:p>
    <w:p w14:paraId="68E9998D" w14:textId="6D2053D3" w:rsidR="00A050A2" w:rsidRPr="00A050A2" w:rsidRDefault="00A050A2" w:rsidP="00E94416">
      <w:pPr>
        <w:shd w:val="clear" w:color="auto" w:fill="FFFFFF"/>
        <w:spacing w:after="0" w:line="240" w:lineRule="auto"/>
        <w:ind w:left="357"/>
        <w:rPr>
          <w:rFonts w:cstheme="minorHAnsi"/>
          <w:color w:val="202020"/>
        </w:rPr>
      </w:pPr>
      <w:r w:rsidRPr="00A050A2">
        <w:rPr>
          <w:rFonts w:cstheme="minorHAnsi"/>
          <w:color w:val="202020"/>
        </w:rPr>
        <w:t>Growth slowing as business runs out of ideas</w:t>
      </w:r>
      <w:r w:rsidR="0054517E">
        <w:rPr>
          <w:rFonts w:cstheme="minorHAnsi"/>
          <w:color w:val="202020"/>
        </w:rPr>
        <w:t>, a</w:t>
      </w:r>
      <w:r w:rsidRPr="00A050A2">
        <w:rPr>
          <w:rFonts w:cstheme="minorHAnsi"/>
          <w:color w:val="202020"/>
        </w:rPr>
        <w:t>lliances are sought (including new business owners)</w:t>
      </w:r>
    </w:p>
    <w:p w14:paraId="0CAF4B69" w14:textId="77777777" w:rsidR="00A050A2" w:rsidRDefault="00A050A2" w:rsidP="00A050A2">
      <w:pPr>
        <w:pStyle w:val="NormalWeb"/>
        <w:shd w:val="clear" w:color="auto" w:fill="FFFFFF"/>
        <w:rPr>
          <w:rFonts w:asciiTheme="minorHAnsi" w:hAnsiTheme="minorHAnsi" w:cstheme="minorHAnsi"/>
          <w:color w:val="202020"/>
        </w:rPr>
      </w:pPr>
    </w:p>
    <w:p w14:paraId="7F0FFB95" w14:textId="77777777" w:rsidR="00A050A2" w:rsidRPr="00A050A2" w:rsidRDefault="00A050A2" w:rsidP="00A050A2">
      <w:pPr>
        <w:pStyle w:val="NormalWeb"/>
        <w:shd w:val="clear" w:color="auto" w:fill="FFFFFF"/>
        <w:rPr>
          <w:rFonts w:asciiTheme="minorHAnsi" w:hAnsiTheme="minorHAnsi" w:cstheme="minorHAnsi"/>
          <w:color w:val="202020"/>
        </w:rPr>
      </w:pPr>
      <w:r w:rsidRPr="00A050A2">
        <w:rPr>
          <w:rFonts w:asciiTheme="minorHAnsi" w:hAnsiTheme="minorHAnsi" w:cstheme="minorHAnsi"/>
          <w:color w:val="202020"/>
        </w:rPr>
        <w:t>What can we learn about the challenges of growing a business if, for a moment, we assume that Greiner's Growth Model is valid?</w:t>
      </w:r>
    </w:p>
    <w:p w14:paraId="23338761" w14:textId="77777777" w:rsidR="00A050A2" w:rsidRPr="00A050A2" w:rsidRDefault="00A050A2" w:rsidP="0054517E">
      <w:pPr>
        <w:pStyle w:val="ListParagraph"/>
        <w:numPr>
          <w:ilvl w:val="0"/>
          <w:numId w:val="18"/>
        </w:numPr>
        <w:shd w:val="clear" w:color="auto" w:fill="FFFFFF"/>
        <w:spacing w:before="100" w:beforeAutospacing="1" w:after="100" w:afterAutospacing="1"/>
        <w:rPr>
          <w:rFonts w:cstheme="minorHAnsi"/>
          <w:color w:val="202020"/>
        </w:rPr>
      </w:pPr>
      <w:r w:rsidRPr="00A050A2">
        <w:rPr>
          <w:rFonts w:cstheme="minorHAnsi"/>
          <w:color w:val="202020"/>
        </w:rPr>
        <w:t>Growth is hard</w:t>
      </w:r>
    </w:p>
    <w:p w14:paraId="0ADD5EA5" w14:textId="77777777" w:rsidR="00A050A2" w:rsidRPr="00A050A2" w:rsidRDefault="00A050A2" w:rsidP="0054517E">
      <w:pPr>
        <w:pStyle w:val="ListParagraph"/>
        <w:numPr>
          <w:ilvl w:val="0"/>
          <w:numId w:val="18"/>
        </w:numPr>
        <w:shd w:val="clear" w:color="auto" w:fill="FFFFFF"/>
        <w:spacing w:before="100" w:beforeAutospacing="1" w:after="100" w:afterAutospacing="1"/>
        <w:rPr>
          <w:rFonts w:cstheme="minorHAnsi"/>
          <w:color w:val="202020"/>
        </w:rPr>
      </w:pPr>
      <w:r w:rsidRPr="00A050A2">
        <w:rPr>
          <w:rFonts w:cstheme="minorHAnsi"/>
          <w:color w:val="202020"/>
        </w:rPr>
        <w:t>Growth poses many management and leadership challenges (crises)</w:t>
      </w:r>
    </w:p>
    <w:p w14:paraId="6984A194" w14:textId="77777777" w:rsidR="00A050A2" w:rsidRPr="00A050A2" w:rsidRDefault="00A050A2" w:rsidP="0054517E">
      <w:pPr>
        <w:pStyle w:val="ListParagraph"/>
        <w:numPr>
          <w:ilvl w:val="0"/>
          <w:numId w:val="18"/>
        </w:numPr>
        <w:shd w:val="clear" w:color="auto" w:fill="FFFFFF"/>
        <w:spacing w:before="100" w:beforeAutospacing="1" w:after="100" w:afterAutospacing="1"/>
        <w:rPr>
          <w:rFonts w:cstheme="minorHAnsi"/>
          <w:color w:val="202020"/>
        </w:rPr>
      </w:pPr>
      <w:r w:rsidRPr="00A050A2">
        <w:rPr>
          <w:rFonts w:cstheme="minorHAnsi"/>
          <w:color w:val="202020"/>
        </w:rPr>
        <w:t>Leadership and organisational structure have to evolve to reflect the growth of a business</w:t>
      </w:r>
    </w:p>
    <w:p w14:paraId="2037891A" w14:textId="6706622A" w:rsidR="00A050A2" w:rsidRPr="00A050A2" w:rsidRDefault="00A050A2" w:rsidP="0054517E">
      <w:pPr>
        <w:pStyle w:val="ListParagraph"/>
        <w:numPr>
          <w:ilvl w:val="0"/>
          <w:numId w:val="18"/>
        </w:numPr>
        <w:shd w:val="clear" w:color="auto" w:fill="FFFFFF"/>
        <w:spacing w:before="100" w:beforeAutospacing="1" w:after="100" w:afterAutospacing="1"/>
        <w:rPr>
          <w:rFonts w:cstheme="minorHAnsi"/>
          <w:color w:val="202020"/>
        </w:rPr>
      </w:pPr>
      <w:r w:rsidRPr="00A050A2">
        <w:rPr>
          <w:rFonts w:cstheme="minorHAnsi"/>
          <w:color w:val="202020"/>
        </w:rPr>
        <w:t>Businesses that don’t adj</w:t>
      </w:r>
      <w:r w:rsidR="0054517E">
        <w:rPr>
          <w:rFonts w:cstheme="minorHAnsi"/>
          <w:color w:val="202020"/>
        </w:rPr>
        <w:t>ust as they grow will face</w:t>
      </w:r>
      <w:r w:rsidRPr="00A050A2">
        <w:rPr>
          <w:rFonts w:cstheme="minorHAnsi"/>
          <w:color w:val="202020"/>
        </w:rPr>
        <w:t xml:space="preserve"> lower growth than those that do</w:t>
      </w:r>
    </w:p>
    <w:p w14:paraId="0D937839" w14:textId="77777777" w:rsidR="00A050A2" w:rsidRPr="00A050A2" w:rsidRDefault="00A050A2" w:rsidP="00063161">
      <w:pPr>
        <w:pStyle w:val="Heading3"/>
      </w:pPr>
      <w:r w:rsidRPr="00A050A2">
        <w:t>Criticisms of Greiner's Growth Model</w:t>
      </w:r>
    </w:p>
    <w:p w14:paraId="6D77EB03" w14:textId="77777777" w:rsidR="00A050A2" w:rsidRPr="00A050A2" w:rsidRDefault="00A050A2" w:rsidP="0054517E">
      <w:pPr>
        <w:numPr>
          <w:ilvl w:val="0"/>
          <w:numId w:val="19"/>
        </w:numPr>
        <w:shd w:val="clear" w:color="auto" w:fill="FFFFFF"/>
        <w:spacing w:before="100" w:beforeAutospacing="1" w:after="100" w:afterAutospacing="1" w:line="276" w:lineRule="auto"/>
        <w:rPr>
          <w:rFonts w:cstheme="minorHAnsi"/>
          <w:color w:val="202020"/>
        </w:rPr>
      </w:pPr>
      <w:r w:rsidRPr="00A050A2">
        <w:rPr>
          <w:rFonts w:cstheme="minorHAnsi"/>
          <w:color w:val="202020"/>
        </w:rPr>
        <w:t>Like most models – it is simplistic</w:t>
      </w:r>
    </w:p>
    <w:p w14:paraId="2C7FB6CC" w14:textId="77777777" w:rsidR="00A050A2" w:rsidRPr="00A050A2" w:rsidRDefault="00A050A2" w:rsidP="0054517E">
      <w:pPr>
        <w:numPr>
          <w:ilvl w:val="0"/>
          <w:numId w:val="19"/>
        </w:numPr>
        <w:shd w:val="clear" w:color="auto" w:fill="FFFFFF"/>
        <w:spacing w:before="100" w:beforeAutospacing="1" w:after="100" w:afterAutospacing="1" w:line="276" w:lineRule="auto"/>
        <w:rPr>
          <w:rFonts w:cstheme="minorHAnsi"/>
          <w:color w:val="202020"/>
        </w:rPr>
      </w:pPr>
      <w:r w:rsidRPr="00A050A2">
        <w:rPr>
          <w:rFonts w:cstheme="minorHAnsi"/>
          <w:color w:val="202020"/>
        </w:rPr>
        <w:t>Not every business will suffer crises as it grows – many adapt easily without suffering any obvious panics or crises</w:t>
      </w:r>
    </w:p>
    <w:p w14:paraId="3A946862" w14:textId="77777777" w:rsidR="00A050A2" w:rsidRPr="00A050A2" w:rsidRDefault="00A050A2" w:rsidP="0054517E">
      <w:pPr>
        <w:numPr>
          <w:ilvl w:val="0"/>
          <w:numId w:val="19"/>
        </w:numPr>
        <w:shd w:val="clear" w:color="auto" w:fill="FFFFFF"/>
        <w:spacing w:before="100" w:beforeAutospacing="1" w:after="0" w:line="276" w:lineRule="auto"/>
        <w:rPr>
          <w:rFonts w:cstheme="minorHAnsi"/>
          <w:color w:val="202020"/>
        </w:rPr>
      </w:pPr>
      <w:r w:rsidRPr="00A050A2">
        <w:rPr>
          <w:rFonts w:cstheme="minorHAnsi"/>
          <w:color w:val="202020"/>
        </w:rPr>
        <w:t>The model doesn’t really take account of the pace of growth, particularly in an increasingly dynamic external environment</w:t>
      </w:r>
    </w:p>
    <w:p w14:paraId="512282AB" w14:textId="77777777" w:rsidR="00A050A2" w:rsidRPr="008C222A" w:rsidRDefault="00A050A2" w:rsidP="00B33167">
      <w:pPr>
        <w:rPr>
          <w:rFonts w:cstheme="minorHAnsi"/>
          <w:szCs w:val="20"/>
        </w:rPr>
      </w:pPr>
    </w:p>
    <w:p w14:paraId="65FB0285" w14:textId="77777777" w:rsidR="00A050A2" w:rsidRDefault="00A050A2">
      <w:pPr>
        <w:rPr>
          <w:rFonts w:asciiTheme="majorHAnsi" w:eastAsiaTheme="majorEastAsia" w:hAnsiTheme="majorHAnsi" w:cstheme="majorBidi"/>
          <w:bCs/>
          <w:color w:val="2F5496" w:themeColor="accent1" w:themeShade="BF"/>
          <w:sz w:val="26"/>
          <w:szCs w:val="26"/>
        </w:rPr>
      </w:pPr>
      <w:r>
        <w:rPr>
          <w:bCs/>
        </w:rPr>
        <w:br w:type="page"/>
      </w:r>
    </w:p>
    <w:p w14:paraId="2EBD8970" w14:textId="3A839BC1" w:rsidR="00563916" w:rsidRPr="00063161" w:rsidRDefault="00B33167" w:rsidP="00063161">
      <w:pPr>
        <w:pStyle w:val="Heading2"/>
      </w:pPr>
      <w:r w:rsidRPr="00063161">
        <w:rPr>
          <w:bCs/>
        </w:rPr>
        <w:lastRenderedPageBreak/>
        <w:t>Changes in ownership</w:t>
      </w:r>
      <w:r w:rsidRPr="00063161">
        <w:t xml:space="preserve"> / Impact of new ownership</w:t>
      </w:r>
    </w:p>
    <w:p w14:paraId="7A1CB61E" w14:textId="77777777" w:rsidR="00A050A2" w:rsidRPr="00063161" w:rsidRDefault="00A050A2" w:rsidP="00063161">
      <w:pPr>
        <w:spacing w:line="240" w:lineRule="auto"/>
        <w:rPr>
          <w:szCs w:val="24"/>
        </w:rPr>
      </w:pPr>
    </w:p>
    <w:p w14:paraId="384E6129" w14:textId="77777777" w:rsidR="00B33167" w:rsidRPr="00063161" w:rsidRDefault="00B33167" w:rsidP="00063161">
      <w:pPr>
        <w:spacing w:line="240" w:lineRule="auto"/>
        <w:rPr>
          <w:rFonts w:cstheme="minorHAnsi"/>
          <w:szCs w:val="24"/>
        </w:rPr>
      </w:pPr>
      <w:r w:rsidRPr="00063161">
        <w:rPr>
          <w:rFonts w:cstheme="minorHAnsi"/>
          <w:szCs w:val="24"/>
        </w:rPr>
        <w:t xml:space="preserve">There can be many </w:t>
      </w:r>
      <w:r w:rsidRPr="00063161">
        <w:rPr>
          <w:rFonts w:cstheme="minorHAnsi"/>
          <w:b/>
          <w:szCs w:val="24"/>
        </w:rPr>
        <w:t>side effects of changes</w:t>
      </w:r>
      <w:r w:rsidRPr="00063161">
        <w:rPr>
          <w:rFonts w:cstheme="minorHAnsi"/>
          <w:szCs w:val="24"/>
        </w:rPr>
        <w:t xml:space="preserve"> in ownership of the firm.  These include:</w:t>
      </w:r>
    </w:p>
    <w:p w14:paraId="31F222B5" w14:textId="77777777" w:rsidR="00B33167" w:rsidRPr="00063161" w:rsidRDefault="00B33167" w:rsidP="00063161">
      <w:pPr>
        <w:numPr>
          <w:ilvl w:val="0"/>
          <w:numId w:val="1"/>
        </w:numPr>
        <w:spacing w:after="200" w:line="240" w:lineRule="auto"/>
        <w:rPr>
          <w:rFonts w:cstheme="minorHAnsi"/>
          <w:szCs w:val="24"/>
        </w:rPr>
      </w:pPr>
      <w:r w:rsidRPr="00063161">
        <w:rPr>
          <w:rFonts w:cstheme="minorHAnsi"/>
          <w:szCs w:val="24"/>
        </w:rPr>
        <w:t>Management reorganisation – may get a different boss with a bad reputation or different expectations.</w:t>
      </w:r>
    </w:p>
    <w:p w14:paraId="312A582A" w14:textId="77777777" w:rsidR="00B33167" w:rsidRPr="00063161" w:rsidRDefault="00B33167" w:rsidP="00063161">
      <w:pPr>
        <w:numPr>
          <w:ilvl w:val="0"/>
          <w:numId w:val="1"/>
        </w:numPr>
        <w:spacing w:after="200" w:line="240" w:lineRule="auto"/>
        <w:rPr>
          <w:rFonts w:cstheme="minorHAnsi"/>
          <w:szCs w:val="24"/>
        </w:rPr>
      </w:pPr>
      <w:r w:rsidRPr="00063161">
        <w:rPr>
          <w:rFonts w:cstheme="minorHAnsi"/>
          <w:szCs w:val="24"/>
        </w:rPr>
        <w:t>Problem of adjustment from boss to leader/manager; the nature of a ‘boss’ is different to that of a ‘manager’.  Brainstorm ‘boss’ tasks and ‘manager’ tasks.</w:t>
      </w:r>
    </w:p>
    <w:p w14:paraId="40851801" w14:textId="77777777" w:rsidR="00B33167" w:rsidRPr="00063161" w:rsidRDefault="00B33167" w:rsidP="00063161">
      <w:pPr>
        <w:numPr>
          <w:ilvl w:val="0"/>
          <w:numId w:val="1"/>
        </w:numPr>
        <w:spacing w:after="200" w:line="240" w:lineRule="auto"/>
        <w:rPr>
          <w:rFonts w:cstheme="minorHAnsi"/>
          <w:szCs w:val="24"/>
        </w:rPr>
      </w:pPr>
      <w:r w:rsidRPr="00063161">
        <w:rPr>
          <w:rFonts w:cstheme="minorHAnsi"/>
          <w:szCs w:val="24"/>
        </w:rPr>
        <w:t>change in during growth management structure/ hierarchy; can lead to anxiety and confusion about situations, may decrease productivity in the short term.</w:t>
      </w:r>
    </w:p>
    <w:p w14:paraId="4CF6A28C" w14:textId="77777777" w:rsidR="00B33167" w:rsidRPr="00063161" w:rsidRDefault="00B33167" w:rsidP="00063161">
      <w:pPr>
        <w:numPr>
          <w:ilvl w:val="0"/>
          <w:numId w:val="1"/>
        </w:numPr>
        <w:spacing w:after="200" w:line="240" w:lineRule="auto"/>
        <w:rPr>
          <w:rFonts w:cstheme="minorHAnsi"/>
          <w:szCs w:val="24"/>
        </w:rPr>
      </w:pPr>
      <w:r w:rsidRPr="00063161">
        <w:rPr>
          <w:rFonts w:cstheme="minorHAnsi"/>
          <w:szCs w:val="24"/>
        </w:rPr>
        <w:t>Risk of loss of direction and control – must have a plan which is clearly being implemented otherwise things can easily drift without anyone checking on them.</w:t>
      </w:r>
    </w:p>
    <w:p w14:paraId="2CC6B9F0" w14:textId="1903D974" w:rsidR="00B33167" w:rsidRDefault="00B33167" w:rsidP="00063161">
      <w:pPr>
        <w:numPr>
          <w:ilvl w:val="0"/>
          <w:numId w:val="1"/>
        </w:numPr>
        <w:spacing w:after="200" w:line="240" w:lineRule="auto"/>
        <w:rPr>
          <w:rFonts w:cstheme="minorHAnsi"/>
          <w:szCs w:val="24"/>
        </w:rPr>
      </w:pPr>
      <w:r w:rsidRPr="00063161">
        <w:rPr>
          <w:rFonts w:cstheme="minorHAnsi"/>
          <w:szCs w:val="24"/>
        </w:rPr>
        <w:t xml:space="preserve">Employees may have differing expectations; depending on age / experience of workforce they may be quite hostile to change of </w:t>
      </w:r>
      <w:r w:rsidR="00474760" w:rsidRPr="00063161">
        <w:rPr>
          <w:rFonts w:cstheme="minorHAnsi"/>
          <w:szCs w:val="24"/>
        </w:rPr>
        <w:t>management;</w:t>
      </w:r>
      <w:r w:rsidRPr="00063161">
        <w:rPr>
          <w:rFonts w:cstheme="minorHAnsi"/>
          <w:szCs w:val="24"/>
        </w:rPr>
        <w:t xml:space="preserve"> motivation will need to be considered.</w:t>
      </w:r>
    </w:p>
    <w:p w14:paraId="23A11D30" w14:textId="461F4A31" w:rsidR="00063161" w:rsidRPr="00063161" w:rsidRDefault="00063161" w:rsidP="00063161">
      <w:pPr>
        <w:spacing w:after="200" w:line="240" w:lineRule="auto"/>
        <w:ind w:left="720"/>
        <w:rPr>
          <w:rFonts w:cstheme="minorHAnsi"/>
          <w:szCs w:val="24"/>
        </w:rPr>
      </w:pPr>
    </w:p>
    <w:p w14:paraId="7E531EE4" w14:textId="5B700250" w:rsidR="00503F62" w:rsidRDefault="00563916" w:rsidP="00063161">
      <w:pPr>
        <w:pStyle w:val="Heading1"/>
      </w:pPr>
      <w:r w:rsidRPr="001D6685">
        <w:t xml:space="preserve">Retrenchment </w:t>
      </w:r>
    </w:p>
    <w:p w14:paraId="1F1E675C" w14:textId="73158B81" w:rsidR="00063161" w:rsidRPr="00063161" w:rsidRDefault="00F51762" w:rsidP="00063161">
      <w:r>
        <w:rPr>
          <w:noProof/>
          <w:lang w:eastAsia="en-GB"/>
        </w:rPr>
        <w:drawing>
          <wp:anchor distT="0" distB="0" distL="114300" distR="114300" simplePos="0" relativeHeight="251667456" behindDoc="0" locked="0" layoutInCell="1" allowOverlap="1" wp14:anchorId="009B80ED" wp14:editId="2E2C63E6">
            <wp:simplePos x="0" y="0"/>
            <wp:positionH relativeFrom="column">
              <wp:posOffset>3316986</wp:posOffset>
            </wp:positionH>
            <wp:positionV relativeFrom="paragraph">
              <wp:posOffset>76505</wp:posOffset>
            </wp:positionV>
            <wp:extent cx="3146425" cy="2095500"/>
            <wp:effectExtent l="0" t="0" r="0" b="0"/>
            <wp:wrapSquare wrapText="bothSides"/>
            <wp:docPr id="3" name="Picture 3" descr="Image result for retren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trenchment"/>
                    <pic:cNvPicPr>
                      <a:picLocks noChangeAspect="1" noChangeArrowheads="1"/>
                    </pic:cNvPicPr>
                  </pic:nvPicPr>
                  <pic:blipFill rotWithShape="1">
                    <a:blip r:embed="rId20" cstate="print"/>
                    <a:srcRect b="11434"/>
                    <a:stretch/>
                  </pic:blipFill>
                  <pic:spPr bwMode="auto">
                    <a:xfrm>
                      <a:off x="0" y="0"/>
                      <a:ext cx="314642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D5118E" w14:textId="670EAD1B" w:rsidR="00563916" w:rsidRPr="00563916" w:rsidRDefault="00563916" w:rsidP="00563916">
      <w:pPr>
        <w:rPr>
          <w:b/>
          <w:szCs w:val="24"/>
        </w:rPr>
      </w:pPr>
      <w:r>
        <w:rPr>
          <w:szCs w:val="24"/>
        </w:rPr>
        <w:t xml:space="preserve">Retrenchment is the opposite of business growth and involves the cutting back of an organisation’s scale of operations. Poor performance or poor economic conditions may cause a business to reduce its size or </w:t>
      </w:r>
      <w:r>
        <w:rPr>
          <w:b/>
          <w:szCs w:val="24"/>
        </w:rPr>
        <w:t>retrench</w:t>
      </w:r>
      <w:r>
        <w:rPr>
          <w:szCs w:val="24"/>
        </w:rPr>
        <w:t xml:space="preserve">. </w:t>
      </w:r>
    </w:p>
    <w:p w14:paraId="6A0F50D2" w14:textId="19D5AE27" w:rsidR="009D3201" w:rsidRDefault="00563916" w:rsidP="00563916">
      <w:pPr>
        <w:rPr>
          <w:szCs w:val="24"/>
        </w:rPr>
      </w:pPr>
      <w:r>
        <w:rPr>
          <w:szCs w:val="24"/>
        </w:rPr>
        <w:t xml:space="preserve">For example, weak demand due to recession might cause a business to concentrate production on a narrower range of products or concentrate production in fewer locations. </w:t>
      </w:r>
    </w:p>
    <w:p w14:paraId="689C7921" w14:textId="5F513261" w:rsidR="00563916" w:rsidRDefault="00563916" w:rsidP="00563916">
      <w:pPr>
        <w:rPr>
          <w:szCs w:val="24"/>
        </w:rPr>
      </w:pPr>
      <w:r>
        <w:rPr>
          <w:szCs w:val="24"/>
        </w:rPr>
        <w:t xml:space="preserve">Strong competition from a rival business might mean that a business needs to close down production facilities. Sometimes, a business that has diversified </w:t>
      </w:r>
      <w:r w:rsidRPr="000F1150">
        <w:rPr>
          <w:i/>
          <w:szCs w:val="24"/>
        </w:rPr>
        <w:t>too much</w:t>
      </w:r>
      <w:r>
        <w:rPr>
          <w:szCs w:val="24"/>
        </w:rPr>
        <w:t xml:space="preserve"> may retrench because it decides to refocus on a narrower range of activities so that it can reap the benefits of </w:t>
      </w:r>
      <w:r>
        <w:rPr>
          <w:b/>
          <w:szCs w:val="24"/>
        </w:rPr>
        <w:t xml:space="preserve">specialisation </w:t>
      </w:r>
      <w:r>
        <w:rPr>
          <w:szCs w:val="24"/>
        </w:rPr>
        <w:t xml:space="preserve">(concentrate on what it is relatively good at). Unfortunately, retrenchment often involves job losses and all the uncertainly associated with that for the remaining staff. </w:t>
      </w:r>
    </w:p>
    <w:p w14:paraId="6F9C1C7E" w14:textId="62993232" w:rsidR="00B33167" w:rsidRPr="00A050A2" w:rsidRDefault="00EE7F41" w:rsidP="00A050A2">
      <w:pPr>
        <w:autoSpaceDE w:val="0"/>
        <w:autoSpaceDN w:val="0"/>
        <w:adjustRightInd w:val="0"/>
        <w:rPr>
          <w:rFonts w:cstheme="minorHAnsi"/>
          <w:b/>
          <w:szCs w:val="20"/>
        </w:rPr>
      </w:pPr>
      <w:hyperlink r:id="rId21" w:history="1">
        <w:r w:rsidR="00B33167" w:rsidRPr="00001B6E">
          <w:rPr>
            <w:rStyle w:val="Hyperlink"/>
            <w:rFonts w:cstheme="minorHAnsi"/>
            <w:b/>
            <w:szCs w:val="20"/>
          </w:rPr>
          <w:t>http://www.tutor2u.net/business/reference/retrenchment-video</w:t>
        </w:r>
      </w:hyperlink>
      <w:r w:rsidR="00B33167">
        <w:rPr>
          <w:rFonts w:cstheme="minorHAnsi"/>
          <w:b/>
          <w:szCs w:val="20"/>
        </w:rPr>
        <w:t xml:space="preserve"> </w:t>
      </w:r>
    </w:p>
    <w:sectPr w:rsidR="00B33167" w:rsidRPr="00A050A2" w:rsidSect="00474760">
      <w:headerReference w:type="default" r:id="rId22"/>
      <w:footerReference w:type="default" r:id="rId23"/>
      <w:pgSz w:w="11906" w:h="16838"/>
      <w:pgMar w:top="1440" w:right="127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A075A" w14:textId="77777777" w:rsidR="00992C5C" w:rsidRDefault="00992C5C" w:rsidP="009D3201">
      <w:pPr>
        <w:spacing w:after="0" w:line="240" w:lineRule="auto"/>
      </w:pPr>
      <w:r>
        <w:separator/>
      </w:r>
    </w:p>
  </w:endnote>
  <w:endnote w:type="continuationSeparator" w:id="0">
    <w:p w14:paraId="318D0E0D" w14:textId="77777777" w:rsidR="00992C5C" w:rsidRDefault="00992C5C" w:rsidP="009D3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FB11" w14:textId="77777777" w:rsidR="00992C5C" w:rsidRPr="00D91F59" w:rsidRDefault="00992C5C" w:rsidP="00D91F59">
    <w:pPr>
      <w:pStyle w:val="Footer"/>
      <w:jc w:val="right"/>
      <w:rPr>
        <w:sz w:val="16"/>
      </w:rPr>
    </w:pPr>
    <w:r w:rsidRPr="00D91F59">
      <w:rPr>
        <w:sz w:val="16"/>
      </w:rPr>
      <w:t xml:space="preserve">R Haynes </w:t>
    </w:r>
    <w:r>
      <w:rPr>
        <w:sz w:val="16"/>
      </w:rPr>
      <w:t xml:space="preserve">  </w:t>
    </w:r>
    <w:r w:rsidRPr="00D91F59">
      <w:rPr>
        <w:sz w:val="16"/>
      </w:rPr>
      <w:t>Nov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E189D" w14:textId="77777777" w:rsidR="00992C5C" w:rsidRDefault="00992C5C" w:rsidP="009D3201">
      <w:pPr>
        <w:spacing w:after="0" w:line="240" w:lineRule="auto"/>
      </w:pPr>
      <w:r>
        <w:separator/>
      </w:r>
    </w:p>
  </w:footnote>
  <w:footnote w:type="continuationSeparator" w:id="0">
    <w:p w14:paraId="3F8265A7" w14:textId="77777777" w:rsidR="00992C5C" w:rsidRDefault="00992C5C" w:rsidP="009D3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8F417" w14:textId="77777777" w:rsidR="00992C5C" w:rsidRDefault="00992C5C">
    <w:pPr>
      <w:pStyle w:val="Header"/>
    </w:pPr>
    <w:r>
      <w:t>A LEVEL BUSINESS STUDIES</w:t>
    </w:r>
    <w:r>
      <w:tab/>
    </w:r>
    <w:r>
      <w:tab/>
      <w:t>STUDENT THEORY BOOKLET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0D6"/>
    <w:multiLevelType w:val="multilevel"/>
    <w:tmpl w:val="24AE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140CE"/>
    <w:multiLevelType w:val="hybridMultilevel"/>
    <w:tmpl w:val="7B8E909C"/>
    <w:lvl w:ilvl="0" w:tplc="48347A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B0AE3"/>
    <w:multiLevelType w:val="hybridMultilevel"/>
    <w:tmpl w:val="C5B2D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242089"/>
    <w:multiLevelType w:val="hybridMultilevel"/>
    <w:tmpl w:val="D256E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15B7D"/>
    <w:multiLevelType w:val="multilevel"/>
    <w:tmpl w:val="1DEC2F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562625"/>
    <w:multiLevelType w:val="hybridMultilevel"/>
    <w:tmpl w:val="3FDE9714"/>
    <w:lvl w:ilvl="0" w:tplc="7464C14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6E7AF2"/>
    <w:multiLevelType w:val="hybridMultilevel"/>
    <w:tmpl w:val="B4D01C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893E82"/>
    <w:multiLevelType w:val="hybridMultilevel"/>
    <w:tmpl w:val="9BB86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E583A"/>
    <w:multiLevelType w:val="multilevel"/>
    <w:tmpl w:val="C0DA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965AC4"/>
    <w:multiLevelType w:val="hybridMultilevel"/>
    <w:tmpl w:val="B4582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4B5238"/>
    <w:multiLevelType w:val="hybridMultilevel"/>
    <w:tmpl w:val="719A990C"/>
    <w:lvl w:ilvl="0" w:tplc="D14CF81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183908"/>
    <w:multiLevelType w:val="multilevel"/>
    <w:tmpl w:val="2B0E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CA35A3"/>
    <w:multiLevelType w:val="multilevel"/>
    <w:tmpl w:val="F14E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E05794"/>
    <w:multiLevelType w:val="hybridMultilevel"/>
    <w:tmpl w:val="0CEAE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1D4EB4"/>
    <w:multiLevelType w:val="hybridMultilevel"/>
    <w:tmpl w:val="2AE0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794579"/>
    <w:multiLevelType w:val="multilevel"/>
    <w:tmpl w:val="DF76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5F0D32"/>
    <w:multiLevelType w:val="hybridMultilevel"/>
    <w:tmpl w:val="E1F8AD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2B18C0"/>
    <w:multiLevelType w:val="multilevel"/>
    <w:tmpl w:val="792C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7225F4"/>
    <w:multiLevelType w:val="multilevel"/>
    <w:tmpl w:val="777C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065045"/>
    <w:multiLevelType w:val="hybridMultilevel"/>
    <w:tmpl w:val="68E0C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1F4A09"/>
    <w:multiLevelType w:val="multilevel"/>
    <w:tmpl w:val="0CCA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0D6B73"/>
    <w:multiLevelType w:val="multilevel"/>
    <w:tmpl w:val="D520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792006"/>
    <w:multiLevelType w:val="multilevel"/>
    <w:tmpl w:val="68343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60524E"/>
    <w:multiLevelType w:val="multilevel"/>
    <w:tmpl w:val="A166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
  </w:num>
  <w:num w:numId="3">
    <w:abstractNumId w:val="3"/>
  </w:num>
  <w:num w:numId="4">
    <w:abstractNumId w:val="9"/>
  </w:num>
  <w:num w:numId="5">
    <w:abstractNumId w:val="2"/>
  </w:num>
  <w:num w:numId="6">
    <w:abstractNumId w:val="13"/>
  </w:num>
  <w:num w:numId="7">
    <w:abstractNumId w:val="14"/>
  </w:num>
  <w:num w:numId="8">
    <w:abstractNumId w:val="19"/>
  </w:num>
  <w:num w:numId="9">
    <w:abstractNumId w:val="22"/>
  </w:num>
  <w:num w:numId="10">
    <w:abstractNumId w:val="11"/>
  </w:num>
  <w:num w:numId="11">
    <w:abstractNumId w:val="18"/>
  </w:num>
  <w:num w:numId="12">
    <w:abstractNumId w:val="20"/>
  </w:num>
  <w:num w:numId="13">
    <w:abstractNumId w:val="12"/>
  </w:num>
  <w:num w:numId="14">
    <w:abstractNumId w:val="21"/>
  </w:num>
  <w:num w:numId="15">
    <w:abstractNumId w:val="23"/>
  </w:num>
  <w:num w:numId="16">
    <w:abstractNumId w:val="6"/>
  </w:num>
  <w:num w:numId="17">
    <w:abstractNumId w:val="1"/>
  </w:num>
  <w:num w:numId="18">
    <w:abstractNumId w:val="16"/>
  </w:num>
  <w:num w:numId="19">
    <w:abstractNumId w:val="4"/>
  </w:num>
  <w:num w:numId="20">
    <w:abstractNumId w:val="8"/>
  </w:num>
  <w:num w:numId="21">
    <w:abstractNumId w:val="0"/>
  </w:num>
  <w:num w:numId="22">
    <w:abstractNumId w:val="17"/>
  </w:num>
  <w:num w:numId="23">
    <w:abstractNumId w:val="1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167"/>
    <w:rsid w:val="00020676"/>
    <w:rsid w:val="00063161"/>
    <w:rsid w:val="000D3736"/>
    <w:rsid w:val="003301AC"/>
    <w:rsid w:val="00334D26"/>
    <w:rsid w:val="00365052"/>
    <w:rsid w:val="0040149C"/>
    <w:rsid w:val="00474760"/>
    <w:rsid w:val="0050190D"/>
    <w:rsid w:val="00503F62"/>
    <w:rsid w:val="0054517E"/>
    <w:rsid w:val="00563916"/>
    <w:rsid w:val="006D37C0"/>
    <w:rsid w:val="006F32C3"/>
    <w:rsid w:val="00992C5C"/>
    <w:rsid w:val="009D3201"/>
    <w:rsid w:val="00A050A2"/>
    <w:rsid w:val="00A54B90"/>
    <w:rsid w:val="00B33167"/>
    <w:rsid w:val="00C84619"/>
    <w:rsid w:val="00D15F01"/>
    <w:rsid w:val="00D7435C"/>
    <w:rsid w:val="00D91F59"/>
    <w:rsid w:val="00D93353"/>
    <w:rsid w:val="00E3025B"/>
    <w:rsid w:val="00E94416"/>
    <w:rsid w:val="00EE7F41"/>
    <w:rsid w:val="00F06E1B"/>
    <w:rsid w:val="00F51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5C208"/>
  <w15:chartTrackingRefBased/>
  <w15:docId w15:val="{B6E969C1-197C-452B-891E-45D5D874E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3161"/>
    <w:rPr>
      <w:sz w:val="24"/>
    </w:rPr>
  </w:style>
  <w:style w:type="paragraph" w:styleId="Heading1">
    <w:name w:val="heading 1"/>
    <w:basedOn w:val="Normal"/>
    <w:next w:val="Normal"/>
    <w:link w:val="Heading1Char"/>
    <w:uiPriority w:val="9"/>
    <w:qFormat/>
    <w:rsid w:val="00B331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331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D37C0"/>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F06E1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33167"/>
    <w:pPr>
      <w:spacing w:after="200" w:line="276" w:lineRule="auto"/>
      <w:ind w:left="720"/>
      <w:contextualSpacing/>
    </w:pPr>
  </w:style>
  <w:style w:type="character" w:styleId="Strong">
    <w:name w:val="Strong"/>
    <w:basedOn w:val="DefaultParagraphFont"/>
    <w:uiPriority w:val="22"/>
    <w:qFormat/>
    <w:rsid w:val="00B33167"/>
    <w:rPr>
      <w:b/>
      <w:bCs/>
    </w:rPr>
  </w:style>
  <w:style w:type="paragraph" w:styleId="NormalWeb">
    <w:name w:val="Normal (Web)"/>
    <w:basedOn w:val="Normal"/>
    <w:uiPriority w:val="99"/>
    <w:semiHidden/>
    <w:unhideWhenUsed/>
    <w:rsid w:val="00B33167"/>
    <w:pPr>
      <w:spacing w:after="0"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B33167"/>
    <w:rPr>
      <w:color w:val="0563C1" w:themeColor="hyperlink"/>
      <w:u w:val="single"/>
    </w:rPr>
  </w:style>
  <w:style w:type="character" w:customStyle="1" w:styleId="Heading1Char">
    <w:name w:val="Heading 1 Char"/>
    <w:basedOn w:val="DefaultParagraphFont"/>
    <w:link w:val="Heading1"/>
    <w:uiPriority w:val="9"/>
    <w:rsid w:val="00B3316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3316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D37C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D3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3201"/>
  </w:style>
  <w:style w:type="paragraph" w:styleId="Footer">
    <w:name w:val="footer"/>
    <w:basedOn w:val="Normal"/>
    <w:link w:val="FooterChar"/>
    <w:uiPriority w:val="99"/>
    <w:unhideWhenUsed/>
    <w:rsid w:val="009D3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201"/>
  </w:style>
  <w:style w:type="paragraph" w:styleId="Title">
    <w:name w:val="Title"/>
    <w:basedOn w:val="Normal"/>
    <w:next w:val="Normal"/>
    <w:link w:val="TitleChar"/>
    <w:uiPriority w:val="10"/>
    <w:qFormat/>
    <w:rsid w:val="009D32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3201"/>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F06E1B"/>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A54B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B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930711">
      <w:bodyDiv w:val="1"/>
      <w:marLeft w:val="0"/>
      <w:marRight w:val="0"/>
      <w:marTop w:val="0"/>
      <w:marBottom w:val="0"/>
      <w:divBdr>
        <w:top w:val="none" w:sz="0" w:space="0" w:color="auto"/>
        <w:left w:val="none" w:sz="0" w:space="0" w:color="auto"/>
        <w:bottom w:val="none" w:sz="0" w:space="0" w:color="auto"/>
        <w:right w:val="none" w:sz="0" w:space="0" w:color="auto"/>
      </w:divBdr>
      <w:divsChild>
        <w:div w:id="418871532">
          <w:marLeft w:val="0"/>
          <w:marRight w:val="0"/>
          <w:marTop w:val="0"/>
          <w:marBottom w:val="0"/>
          <w:divBdr>
            <w:top w:val="none" w:sz="0" w:space="0" w:color="auto"/>
            <w:left w:val="none" w:sz="0" w:space="0" w:color="auto"/>
            <w:bottom w:val="none" w:sz="0" w:space="0" w:color="auto"/>
            <w:right w:val="none" w:sz="0" w:space="0" w:color="auto"/>
          </w:divBdr>
        </w:div>
        <w:div w:id="1137339010">
          <w:marLeft w:val="0"/>
          <w:marRight w:val="0"/>
          <w:marTop w:val="0"/>
          <w:marBottom w:val="0"/>
          <w:divBdr>
            <w:top w:val="none" w:sz="0" w:space="0" w:color="auto"/>
            <w:left w:val="none" w:sz="0" w:space="0" w:color="auto"/>
            <w:bottom w:val="none" w:sz="0" w:space="0" w:color="auto"/>
            <w:right w:val="none" w:sz="0" w:space="0" w:color="auto"/>
          </w:divBdr>
        </w:div>
        <w:div w:id="781002225">
          <w:marLeft w:val="0"/>
          <w:marRight w:val="0"/>
          <w:marTop w:val="0"/>
          <w:marBottom w:val="0"/>
          <w:divBdr>
            <w:top w:val="none" w:sz="0" w:space="0" w:color="auto"/>
            <w:left w:val="none" w:sz="0" w:space="0" w:color="auto"/>
            <w:bottom w:val="none" w:sz="0" w:space="0" w:color="auto"/>
            <w:right w:val="none" w:sz="0" w:space="0" w:color="auto"/>
          </w:divBdr>
        </w:div>
      </w:divsChild>
    </w:div>
    <w:div w:id="1153720891">
      <w:bodyDiv w:val="1"/>
      <w:marLeft w:val="0"/>
      <w:marRight w:val="0"/>
      <w:marTop w:val="0"/>
      <w:marBottom w:val="0"/>
      <w:divBdr>
        <w:top w:val="none" w:sz="0" w:space="0" w:color="auto"/>
        <w:left w:val="none" w:sz="0" w:space="0" w:color="auto"/>
        <w:bottom w:val="none" w:sz="0" w:space="0" w:color="auto"/>
        <w:right w:val="none" w:sz="0" w:space="0" w:color="auto"/>
      </w:divBdr>
    </w:div>
    <w:div w:id="183791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tutor2u.net/business/reference/retrenchment-video"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4.pn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572</TotalTime>
  <Pages>10</Pages>
  <Words>2456</Words>
  <Characters>14003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Haynes</dc:creator>
  <cp:keywords/>
  <dc:description/>
  <cp:lastModifiedBy>Rosemary Haynes</cp:lastModifiedBy>
  <cp:revision>12</cp:revision>
  <cp:lastPrinted>2018-12-11T12:49:00Z</cp:lastPrinted>
  <dcterms:created xsi:type="dcterms:W3CDTF">2017-11-10T10:39:00Z</dcterms:created>
  <dcterms:modified xsi:type="dcterms:W3CDTF">2022-01-11T12:53:00Z</dcterms:modified>
</cp:coreProperties>
</file>