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jc w:val="center"/>
        <w:tblLayout w:type="fixed"/>
        <w:tblLook w:val="0000" w:firstRow="0" w:lastRow="0" w:firstColumn="0" w:lastColumn="0" w:noHBand="0" w:noVBand="0"/>
      </w:tblPr>
      <w:tblGrid>
        <w:gridCol w:w="9216"/>
      </w:tblGrid>
      <w:tr w:rsidR="00D84205">
        <w:tblPrEx>
          <w:tblCellMar>
            <w:top w:w="0" w:type="dxa"/>
            <w:bottom w:w="0" w:type="dxa"/>
          </w:tblCellMar>
        </w:tblPrEx>
        <w:trPr>
          <w:jc w:val="center"/>
        </w:trPr>
        <w:tc>
          <w:tcPr>
            <w:tcW w:w="9216" w:type="dxa"/>
            <w:tcBorders>
              <w:top w:val="nil"/>
              <w:left w:val="nil"/>
              <w:bottom w:val="nil"/>
              <w:right w:val="nil"/>
            </w:tcBorders>
            <w:vAlign w:val="center"/>
          </w:tcPr>
          <w:p w:rsidR="00D84205" w:rsidRDefault="00D84205">
            <w:pPr>
              <w:widowControl w:val="0"/>
              <w:autoSpaceDE w:val="0"/>
              <w:autoSpaceDN w:val="0"/>
              <w:adjustRightInd w:val="0"/>
              <w:spacing w:after="200" w:line="240" w:lineRule="auto"/>
              <w:jc w:val="center"/>
              <w:rPr>
                <w:rFonts w:ascii="Arial" w:hAnsi="Arial" w:cs="Arial"/>
                <w:sz w:val="27"/>
                <w:szCs w:val="27"/>
              </w:rPr>
            </w:pPr>
            <w:bookmarkStart w:id="0" w:name="_GoBack"/>
            <w:bookmarkEnd w:id="0"/>
            <w:r>
              <w:rPr>
                <w:rFonts w:ascii="Arial" w:hAnsi="Arial" w:cs="Arial"/>
              </w:rPr>
              <w:tab/>
            </w:r>
            <w:r>
              <w:rPr>
                <w:rFonts w:ascii="Arial" w:hAnsi="Arial" w:cs="Arial"/>
                <w:sz w:val="27"/>
                <w:szCs w:val="27"/>
              </w:rPr>
              <w:t xml:space="preserve">Name: _______________________________________________ </w:t>
            </w:r>
          </w:p>
        </w:tc>
      </w:tr>
      <w:tr w:rsidR="00D84205">
        <w:tblPrEx>
          <w:tblCellMar>
            <w:top w:w="0" w:type="dxa"/>
            <w:bottom w:w="0" w:type="dxa"/>
          </w:tblCellMar>
        </w:tblPrEx>
        <w:trPr>
          <w:jc w:val="center"/>
        </w:trPr>
        <w:tc>
          <w:tcPr>
            <w:tcW w:w="9216" w:type="dxa"/>
            <w:tcBorders>
              <w:top w:val="nil"/>
              <w:left w:val="nil"/>
              <w:bottom w:val="nil"/>
              <w:right w:val="nil"/>
            </w:tcBorders>
            <w:vAlign w:val="center"/>
          </w:tcPr>
          <w:p w:rsidR="00D84205" w:rsidRDefault="00D84205">
            <w:pPr>
              <w:widowControl w:val="0"/>
              <w:autoSpaceDE w:val="0"/>
              <w:autoSpaceDN w:val="0"/>
              <w:adjustRightInd w:val="0"/>
              <w:spacing w:after="0" w:line="240" w:lineRule="auto"/>
              <w:rPr>
                <w:rFonts w:ascii="Arial" w:hAnsi="Arial" w:cs="Arial"/>
              </w:rPr>
            </w:pPr>
            <w:r>
              <w:rPr>
                <w:rFonts w:ascii="Arial" w:hAnsi="Arial" w:cs="Arial"/>
              </w:rPr>
              <w:t xml:space="preserve">  </w:t>
            </w:r>
          </w:p>
        </w:tc>
      </w:tr>
      <w:tr w:rsidR="00D84205">
        <w:tblPrEx>
          <w:tblCellMar>
            <w:top w:w="0" w:type="dxa"/>
            <w:bottom w:w="0" w:type="dxa"/>
          </w:tblCellMar>
        </w:tblPrEx>
        <w:trPr>
          <w:jc w:val="center"/>
        </w:trPr>
        <w:tc>
          <w:tcPr>
            <w:tcW w:w="9216" w:type="dxa"/>
            <w:tcBorders>
              <w:top w:val="nil"/>
              <w:left w:val="nil"/>
              <w:bottom w:val="nil"/>
              <w:right w:val="nil"/>
            </w:tcBorders>
            <w:vAlign w:val="center"/>
          </w:tcPr>
          <w:p w:rsidR="00D84205" w:rsidRDefault="00D84205">
            <w:pPr>
              <w:widowControl w:val="0"/>
              <w:autoSpaceDE w:val="0"/>
              <w:autoSpaceDN w:val="0"/>
              <w:adjustRightInd w:val="0"/>
              <w:spacing w:after="0" w:line="240" w:lineRule="auto"/>
              <w:rPr>
                <w:rFonts w:ascii="Arial" w:hAnsi="Arial" w:cs="Arial"/>
              </w:rPr>
            </w:pPr>
            <w:r>
              <w:rPr>
                <w:rFonts w:ascii="Arial" w:hAnsi="Arial" w:cs="Arial"/>
              </w:rPr>
              <w:t xml:space="preserve">  </w:t>
            </w:r>
          </w:p>
        </w:tc>
      </w:tr>
      <w:tr w:rsidR="00D84205">
        <w:tblPrEx>
          <w:tblCellMar>
            <w:top w:w="0" w:type="dxa"/>
            <w:bottom w:w="0" w:type="dxa"/>
          </w:tblCellMar>
        </w:tblPrEx>
        <w:trPr>
          <w:jc w:val="center"/>
        </w:trPr>
        <w:tc>
          <w:tcPr>
            <w:tcW w:w="9216" w:type="dxa"/>
            <w:tcBorders>
              <w:top w:val="nil"/>
              <w:left w:val="nil"/>
              <w:bottom w:val="nil"/>
              <w:right w:val="nil"/>
            </w:tcBorders>
            <w:vAlign w:val="center"/>
          </w:tcPr>
          <w:p w:rsidR="00D84205" w:rsidRDefault="00D84205">
            <w:pPr>
              <w:widowControl w:val="0"/>
              <w:autoSpaceDE w:val="0"/>
              <w:autoSpaceDN w:val="0"/>
              <w:adjustRightInd w:val="0"/>
              <w:spacing w:after="0" w:line="240" w:lineRule="auto"/>
              <w:rPr>
                <w:rFonts w:ascii="Arial" w:hAnsi="Arial" w:cs="Arial"/>
              </w:rPr>
            </w:pPr>
            <w:r>
              <w:rPr>
                <w:rFonts w:ascii="Arial" w:hAnsi="Arial" w:cs="Arial"/>
              </w:rPr>
              <w:t xml:space="preserve">  </w:t>
            </w:r>
          </w:p>
        </w:tc>
      </w:tr>
      <w:tr w:rsidR="00D84205">
        <w:tblPrEx>
          <w:tblCellMar>
            <w:top w:w="0" w:type="dxa"/>
            <w:bottom w:w="0" w:type="dxa"/>
          </w:tblCellMar>
        </w:tblPrEx>
        <w:trPr>
          <w:jc w:val="center"/>
        </w:trPr>
        <w:tc>
          <w:tcPr>
            <w:tcW w:w="9216" w:type="dxa"/>
            <w:tcBorders>
              <w:top w:val="nil"/>
              <w:left w:val="nil"/>
              <w:bottom w:val="nil"/>
              <w:right w:val="nil"/>
            </w:tcBorders>
            <w:vAlign w:val="center"/>
          </w:tcPr>
          <w:p w:rsidR="00D84205" w:rsidRDefault="00D84205">
            <w:pPr>
              <w:widowControl w:val="0"/>
              <w:pBdr>
                <w:top w:val="single" w:sz="4" w:space="1" w:color="000000"/>
              </w:pBdr>
              <w:autoSpaceDE w:val="0"/>
              <w:autoSpaceDN w:val="0"/>
              <w:adjustRightInd w:val="0"/>
              <w:spacing w:after="0" w:line="240" w:lineRule="auto"/>
              <w:jc w:val="center"/>
              <w:rPr>
                <w:rFonts w:ascii="Arial" w:hAnsi="Arial" w:cs="Arial"/>
              </w:rPr>
            </w:pPr>
            <w:r>
              <w:rPr>
                <w:rFonts w:ascii="Arial" w:hAnsi="Arial" w:cs="Arial"/>
              </w:rPr>
              <w:t xml:space="preserve">  </w:t>
            </w:r>
          </w:p>
        </w:tc>
      </w:tr>
      <w:tr w:rsidR="00D84205">
        <w:tblPrEx>
          <w:tblCellMar>
            <w:top w:w="0" w:type="dxa"/>
            <w:bottom w:w="0" w:type="dxa"/>
          </w:tblCellMar>
        </w:tblPrEx>
        <w:trPr>
          <w:jc w:val="center"/>
        </w:trPr>
        <w:tc>
          <w:tcPr>
            <w:tcW w:w="9216" w:type="dxa"/>
            <w:tcBorders>
              <w:top w:val="nil"/>
              <w:left w:val="nil"/>
              <w:bottom w:val="nil"/>
              <w:right w:val="nil"/>
            </w:tcBorders>
            <w:vAlign w:val="center"/>
          </w:tcPr>
          <w:p w:rsidR="00D84205" w:rsidRDefault="00D84205">
            <w:pPr>
              <w:widowControl w:val="0"/>
              <w:autoSpaceDE w:val="0"/>
              <w:autoSpaceDN w:val="0"/>
              <w:adjustRightInd w:val="0"/>
              <w:spacing w:after="0" w:line="240" w:lineRule="auto"/>
              <w:jc w:val="center"/>
              <w:rPr>
                <w:rFonts w:ascii="Arial" w:hAnsi="Arial" w:cs="Arial"/>
              </w:rPr>
            </w:pPr>
            <w:r>
              <w:rPr>
                <w:rFonts w:ascii="Arial" w:hAnsi="Arial" w:cs="Arial"/>
                <w:b/>
                <w:bCs/>
                <w:sz w:val="51"/>
                <w:szCs w:val="51"/>
              </w:rPr>
              <w:t>Enzymes</w:t>
            </w:r>
          </w:p>
        </w:tc>
      </w:tr>
      <w:tr w:rsidR="00D84205">
        <w:tblPrEx>
          <w:tblCellMar>
            <w:top w:w="0" w:type="dxa"/>
            <w:bottom w:w="0" w:type="dxa"/>
          </w:tblCellMar>
        </w:tblPrEx>
        <w:trPr>
          <w:jc w:val="center"/>
        </w:trPr>
        <w:tc>
          <w:tcPr>
            <w:tcW w:w="9216" w:type="dxa"/>
            <w:tcBorders>
              <w:top w:val="nil"/>
              <w:left w:val="nil"/>
              <w:bottom w:val="nil"/>
              <w:right w:val="nil"/>
            </w:tcBorders>
            <w:vAlign w:val="center"/>
          </w:tcPr>
          <w:p w:rsidR="00D84205" w:rsidRDefault="00D84205">
            <w:pPr>
              <w:widowControl w:val="0"/>
              <w:autoSpaceDE w:val="0"/>
              <w:autoSpaceDN w:val="0"/>
              <w:adjustRightInd w:val="0"/>
              <w:spacing w:after="0" w:line="240" w:lineRule="auto"/>
              <w:jc w:val="center"/>
              <w:rPr>
                <w:rFonts w:ascii="Arial" w:hAnsi="Arial" w:cs="Arial"/>
              </w:rPr>
            </w:pPr>
            <w:r>
              <w:rPr>
                <w:rFonts w:ascii="Arial" w:hAnsi="Arial" w:cs="Arial"/>
                <w:b/>
                <w:bCs/>
                <w:sz w:val="35"/>
                <w:szCs w:val="35"/>
              </w:rPr>
              <w:t> </w:t>
            </w:r>
            <w:r>
              <w:rPr>
                <w:rFonts w:ascii="Arial" w:hAnsi="Arial" w:cs="Arial"/>
                <w:b/>
                <w:bCs/>
                <w:sz w:val="35"/>
                <w:szCs w:val="35"/>
              </w:rPr>
              <w:br/>
            </w:r>
            <w:r>
              <w:rPr>
                <w:rFonts w:ascii="Arial" w:hAnsi="Arial" w:cs="Arial"/>
                <w:b/>
                <w:bCs/>
                <w:sz w:val="35"/>
                <w:szCs w:val="35"/>
              </w:rPr>
              <w:br/>
              <w:t> </w:t>
            </w:r>
          </w:p>
        </w:tc>
      </w:tr>
      <w:tr w:rsidR="00D84205">
        <w:tblPrEx>
          <w:tblCellMar>
            <w:top w:w="0" w:type="dxa"/>
            <w:bottom w:w="0" w:type="dxa"/>
          </w:tblCellMar>
        </w:tblPrEx>
        <w:trPr>
          <w:jc w:val="center"/>
        </w:trPr>
        <w:tc>
          <w:tcPr>
            <w:tcW w:w="9216" w:type="dxa"/>
            <w:tcBorders>
              <w:top w:val="nil"/>
              <w:left w:val="nil"/>
              <w:bottom w:val="nil"/>
              <w:right w:val="nil"/>
            </w:tcBorders>
            <w:vAlign w:val="center"/>
          </w:tcPr>
          <w:p w:rsidR="00D84205" w:rsidRDefault="00D84205">
            <w:pPr>
              <w:widowControl w:val="0"/>
              <w:autoSpaceDE w:val="0"/>
              <w:autoSpaceDN w:val="0"/>
              <w:adjustRightInd w:val="0"/>
              <w:spacing w:after="0" w:line="240" w:lineRule="auto"/>
              <w:jc w:val="center"/>
              <w:rPr>
                <w:rFonts w:ascii="Arial" w:hAnsi="Arial" w:cs="Arial"/>
              </w:rPr>
            </w:pPr>
            <w:r>
              <w:rPr>
                <w:rFonts w:ascii="Arial" w:hAnsi="Arial" w:cs="Arial"/>
                <w:b/>
                <w:bCs/>
                <w:sz w:val="27"/>
                <w:szCs w:val="27"/>
              </w:rPr>
              <w:t>Date:</w:t>
            </w:r>
          </w:p>
        </w:tc>
      </w:tr>
      <w:tr w:rsidR="00D84205">
        <w:tblPrEx>
          <w:tblCellMar>
            <w:top w:w="0" w:type="dxa"/>
            <w:bottom w:w="0" w:type="dxa"/>
          </w:tblCellMar>
        </w:tblPrEx>
        <w:trPr>
          <w:jc w:val="center"/>
        </w:trPr>
        <w:tc>
          <w:tcPr>
            <w:tcW w:w="9216" w:type="dxa"/>
            <w:tcBorders>
              <w:top w:val="nil"/>
              <w:left w:val="nil"/>
              <w:bottom w:val="nil"/>
              <w:right w:val="nil"/>
            </w:tcBorders>
            <w:vAlign w:val="center"/>
          </w:tcPr>
          <w:p w:rsidR="00D84205" w:rsidRDefault="00D84205">
            <w:pPr>
              <w:widowControl w:val="0"/>
              <w:pBdr>
                <w:bottom w:val="single" w:sz="4" w:space="1" w:color="000000"/>
              </w:pBdr>
              <w:autoSpaceDE w:val="0"/>
              <w:autoSpaceDN w:val="0"/>
              <w:adjustRightInd w:val="0"/>
              <w:spacing w:after="0" w:line="240" w:lineRule="auto"/>
              <w:jc w:val="center"/>
              <w:rPr>
                <w:rFonts w:ascii="Arial" w:hAnsi="Arial" w:cs="Arial"/>
              </w:rPr>
            </w:pPr>
            <w:r>
              <w:rPr>
                <w:rFonts w:ascii="Arial" w:hAnsi="Arial" w:cs="Arial"/>
              </w:rPr>
              <w:t xml:space="preserve">  </w:t>
            </w:r>
          </w:p>
        </w:tc>
      </w:tr>
      <w:tr w:rsidR="00D84205">
        <w:tblPrEx>
          <w:tblCellMar>
            <w:top w:w="0" w:type="dxa"/>
            <w:bottom w:w="0" w:type="dxa"/>
          </w:tblCellMar>
        </w:tblPrEx>
        <w:trPr>
          <w:jc w:val="center"/>
        </w:trPr>
        <w:tc>
          <w:tcPr>
            <w:tcW w:w="9216" w:type="dxa"/>
            <w:tcBorders>
              <w:top w:val="nil"/>
              <w:left w:val="nil"/>
              <w:bottom w:val="nil"/>
              <w:right w:val="nil"/>
            </w:tcBorders>
            <w:vAlign w:val="center"/>
          </w:tcPr>
          <w:p w:rsidR="00D84205" w:rsidRDefault="00D84205">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 xml:space="preserve">  </w:t>
            </w:r>
          </w:p>
        </w:tc>
      </w:tr>
      <w:tr w:rsidR="00D84205">
        <w:tblPrEx>
          <w:tblCellMar>
            <w:top w:w="0" w:type="dxa"/>
            <w:bottom w:w="0" w:type="dxa"/>
          </w:tblCellMar>
        </w:tblPrEx>
        <w:trPr>
          <w:jc w:val="center"/>
        </w:trPr>
        <w:tc>
          <w:tcPr>
            <w:tcW w:w="9216" w:type="dxa"/>
            <w:tcBorders>
              <w:top w:val="nil"/>
              <w:left w:val="nil"/>
              <w:bottom w:val="nil"/>
              <w:right w:val="nil"/>
            </w:tcBorders>
            <w:vAlign w:val="center"/>
          </w:tcPr>
          <w:p w:rsidR="00D84205" w:rsidRDefault="00D84205">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 xml:space="preserve">  </w:t>
            </w:r>
          </w:p>
        </w:tc>
      </w:tr>
      <w:tr w:rsidR="00D84205">
        <w:tblPrEx>
          <w:tblCellMar>
            <w:top w:w="0" w:type="dxa"/>
            <w:bottom w:w="0" w:type="dxa"/>
          </w:tblCellMar>
        </w:tblPrEx>
        <w:trPr>
          <w:jc w:val="center"/>
        </w:trPr>
        <w:tc>
          <w:tcPr>
            <w:tcW w:w="9216" w:type="dxa"/>
            <w:tcBorders>
              <w:top w:val="nil"/>
              <w:left w:val="nil"/>
              <w:bottom w:val="nil"/>
              <w:right w:val="nil"/>
            </w:tcBorders>
            <w:vAlign w:val="center"/>
          </w:tcPr>
          <w:p w:rsidR="00D84205" w:rsidRDefault="00D84205">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 xml:space="preserve">  </w:t>
            </w:r>
          </w:p>
        </w:tc>
      </w:tr>
      <w:tr w:rsidR="00D84205">
        <w:tblPrEx>
          <w:tblCellMar>
            <w:top w:w="0" w:type="dxa"/>
            <w:bottom w:w="0" w:type="dxa"/>
          </w:tblCellMar>
        </w:tblPrEx>
        <w:trPr>
          <w:jc w:val="center"/>
        </w:trPr>
        <w:tc>
          <w:tcPr>
            <w:tcW w:w="9216" w:type="dxa"/>
            <w:tcBorders>
              <w:top w:val="nil"/>
              <w:left w:val="nil"/>
              <w:bottom w:val="nil"/>
              <w:right w:val="nil"/>
            </w:tcBorders>
            <w:vAlign w:val="center"/>
          </w:tcPr>
          <w:p w:rsidR="00D84205" w:rsidRDefault="00D84205">
            <w:pPr>
              <w:widowControl w:val="0"/>
              <w:autoSpaceDE w:val="0"/>
              <w:autoSpaceDN w:val="0"/>
              <w:adjustRightInd w:val="0"/>
              <w:spacing w:after="0" w:line="240" w:lineRule="auto"/>
              <w:rPr>
                <w:rFonts w:ascii="Arial" w:hAnsi="Arial" w:cs="Arial"/>
                <w:sz w:val="27"/>
                <w:szCs w:val="27"/>
              </w:rPr>
            </w:pPr>
            <w:r>
              <w:rPr>
                <w:rFonts w:ascii="Arial" w:hAnsi="Arial" w:cs="Arial"/>
                <w:b/>
                <w:bCs/>
                <w:sz w:val="27"/>
                <w:szCs w:val="27"/>
              </w:rPr>
              <w:t>Time:</w:t>
            </w:r>
            <w:r>
              <w:rPr>
                <w:rFonts w:ascii="Arial" w:hAnsi="Arial" w:cs="Arial"/>
                <w:sz w:val="27"/>
                <w:szCs w:val="27"/>
              </w:rPr>
              <w:t xml:space="preserve"> </w:t>
            </w:r>
          </w:p>
        </w:tc>
      </w:tr>
      <w:tr w:rsidR="00D84205">
        <w:tblPrEx>
          <w:tblCellMar>
            <w:top w:w="0" w:type="dxa"/>
            <w:bottom w:w="0" w:type="dxa"/>
          </w:tblCellMar>
        </w:tblPrEx>
        <w:trPr>
          <w:jc w:val="center"/>
        </w:trPr>
        <w:tc>
          <w:tcPr>
            <w:tcW w:w="9216" w:type="dxa"/>
            <w:tcBorders>
              <w:top w:val="nil"/>
              <w:left w:val="nil"/>
              <w:bottom w:val="nil"/>
              <w:right w:val="nil"/>
            </w:tcBorders>
            <w:vAlign w:val="center"/>
          </w:tcPr>
          <w:p w:rsidR="00D84205" w:rsidRDefault="00D84205">
            <w:pPr>
              <w:widowControl w:val="0"/>
              <w:autoSpaceDE w:val="0"/>
              <w:autoSpaceDN w:val="0"/>
              <w:adjustRightInd w:val="0"/>
              <w:spacing w:after="0" w:line="240" w:lineRule="auto"/>
              <w:rPr>
                <w:rFonts w:ascii="Arial" w:hAnsi="Arial" w:cs="Arial"/>
              </w:rPr>
            </w:pPr>
            <w:r>
              <w:rPr>
                <w:rFonts w:ascii="Arial" w:hAnsi="Arial" w:cs="Arial"/>
              </w:rPr>
              <w:t xml:space="preserve">  </w:t>
            </w:r>
          </w:p>
        </w:tc>
      </w:tr>
      <w:tr w:rsidR="00D84205">
        <w:tblPrEx>
          <w:tblCellMar>
            <w:top w:w="0" w:type="dxa"/>
            <w:bottom w:w="0" w:type="dxa"/>
          </w:tblCellMar>
        </w:tblPrEx>
        <w:trPr>
          <w:jc w:val="center"/>
        </w:trPr>
        <w:tc>
          <w:tcPr>
            <w:tcW w:w="9216" w:type="dxa"/>
            <w:tcBorders>
              <w:top w:val="nil"/>
              <w:left w:val="nil"/>
              <w:bottom w:val="nil"/>
              <w:right w:val="nil"/>
            </w:tcBorders>
            <w:vAlign w:val="center"/>
          </w:tcPr>
          <w:p w:rsidR="00D84205" w:rsidRDefault="00D84205">
            <w:pPr>
              <w:widowControl w:val="0"/>
              <w:autoSpaceDE w:val="0"/>
              <w:autoSpaceDN w:val="0"/>
              <w:adjustRightInd w:val="0"/>
              <w:spacing w:after="0" w:line="240" w:lineRule="auto"/>
              <w:rPr>
                <w:rFonts w:ascii="Arial" w:hAnsi="Arial" w:cs="Arial"/>
                <w:sz w:val="27"/>
                <w:szCs w:val="27"/>
              </w:rPr>
            </w:pPr>
            <w:r>
              <w:rPr>
                <w:rFonts w:ascii="Arial" w:hAnsi="Arial" w:cs="Arial"/>
                <w:b/>
                <w:bCs/>
                <w:sz w:val="27"/>
                <w:szCs w:val="27"/>
              </w:rPr>
              <w:t>Total marks available:</w:t>
            </w:r>
            <w:r>
              <w:rPr>
                <w:rFonts w:ascii="Arial" w:hAnsi="Arial" w:cs="Arial"/>
                <w:sz w:val="27"/>
                <w:szCs w:val="27"/>
              </w:rPr>
              <w:t xml:space="preserve"> 27 </w:t>
            </w:r>
          </w:p>
        </w:tc>
      </w:tr>
      <w:tr w:rsidR="00D84205">
        <w:tblPrEx>
          <w:tblCellMar>
            <w:top w:w="0" w:type="dxa"/>
            <w:bottom w:w="0" w:type="dxa"/>
          </w:tblCellMar>
        </w:tblPrEx>
        <w:trPr>
          <w:jc w:val="center"/>
        </w:trPr>
        <w:tc>
          <w:tcPr>
            <w:tcW w:w="9216" w:type="dxa"/>
            <w:tcBorders>
              <w:top w:val="nil"/>
              <w:left w:val="nil"/>
              <w:bottom w:val="nil"/>
              <w:right w:val="nil"/>
            </w:tcBorders>
            <w:vAlign w:val="center"/>
          </w:tcPr>
          <w:p w:rsidR="00D84205" w:rsidRDefault="00D84205">
            <w:pPr>
              <w:widowControl w:val="0"/>
              <w:autoSpaceDE w:val="0"/>
              <w:autoSpaceDN w:val="0"/>
              <w:adjustRightInd w:val="0"/>
              <w:spacing w:after="0" w:line="240" w:lineRule="auto"/>
              <w:rPr>
                <w:rFonts w:ascii="Arial" w:hAnsi="Arial" w:cs="Arial"/>
              </w:rPr>
            </w:pPr>
            <w:r>
              <w:rPr>
                <w:rFonts w:ascii="Arial" w:hAnsi="Arial" w:cs="Arial"/>
              </w:rPr>
              <w:t xml:space="preserve">  </w:t>
            </w:r>
          </w:p>
        </w:tc>
      </w:tr>
      <w:tr w:rsidR="00D84205">
        <w:tblPrEx>
          <w:tblCellMar>
            <w:top w:w="0" w:type="dxa"/>
            <w:bottom w:w="0" w:type="dxa"/>
          </w:tblCellMar>
        </w:tblPrEx>
        <w:trPr>
          <w:jc w:val="center"/>
        </w:trPr>
        <w:tc>
          <w:tcPr>
            <w:tcW w:w="9216" w:type="dxa"/>
            <w:tcBorders>
              <w:top w:val="nil"/>
              <w:left w:val="nil"/>
              <w:bottom w:val="nil"/>
              <w:right w:val="nil"/>
            </w:tcBorders>
            <w:vAlign w:val="center"/>
          </w:tcPr>
          <w:p w:rsidR="00D84205" w:rsidRDefault="00D84205">
            <w:pPr>
              <w:widowControl w:val="0"/>
              <w:autoSpaceDE w:val="0"/>
              <w:autoSpaceDN w:val="0"/>
              <w:adjustRightInd w:val="0"/>
              <w:spacing w:after="0" w:line="240" w:lineRule="auto"/>
              <w:rPr>
                <w:rFonts w:ascii="Arial" w:hAnsi="Arial" w:cs="Arial"/>
                <w:sz w:val="27"/>
                <w:szCs w:val="27"/>
              </w:rPr>
            </w:pPr>
            <w:r>
              <w:rPr>
                <w:rFonts w:ascii="Arial" w:hAnsi="Arial" w:cs="Arial"/>
                <w:b/>
                <w:bCs/>
                <w:sz w:val="27"/>
                <w:szCs w:val="27"/>
              </w:rPr>
              <w:t>Total marks achieved:</w:t>
            </w:r>
            <w:r>
              <w:rPr>
                <w:rFonts w:ascii="Arial" w:hAnsi="Arial" w:cs="Arial"/>
                <w:sz w:val="27"/>
                <w:szCs w:val="27"/>
              </w:rPr>
              <w:t xml:space="preserve"> ______ </w:t>
            </w:r>
          </w:p>
        </w:tc>
      </w:tr>
      <w:tr w:rsidR="00D84205">
        <w:tblPrEx>
          <w:tblCellMar>
            <w:top w:w="0" w:type="dxa"/>
            <w:bottom w:w="0" w:type="dxa"/>
          </w:tblCellMar>
        </w:tblPrEx>
        <w:trPr>
          <w:jc w:val="center"/>
        </w:trPr>
        <w:tc>
          <w:tcPr>
            <w:tcW w:w="9216" w:type="dxa"/>
            <w:tcBorders>
              <w:top w:val="nil"/>
              <w:left w:val="nil"/>
              <w:bottom w:val="nil"/>
              <w:right w:val="nil"/>
            </w:tcBorders>
            <w:vAlign w:val="center"/>
          </w:tcPr>
          <w:p w:rsidR="00D84205" w:rsidRDefault="00D84205">
            <w:pPr>
              <w:widowControl w:val="0"/>
              <w:autoSpaceDE w:val="0"/>
              <w:autoSpaceDN w:val="0"/>
              <w:adjustRightInd w:val="0"/>
              <w:spacing w:after="0" w:line="240" w:lineRule="auto"/>
              <w:rPr>
                <w:rFonts w:ascii="Arial" w:hAnsi="Arial" w:cs="Arial"/>
              </w:rPr>
            </w:pPr>
            <w:r>
              <w:rPr>
                <w:rFonts w:ascii="Arial" w:hAnsi="Arial" w:cs="Arial"/>
              </w:rPr>
              <w:t xml:space="preserve">  </w:t>
            </w:r>
          </w:p>
        </w:tc>
      </w:tr>
      <w:tr w:rsidR="00D84205">
        <w:tblPrEx>
          <w:tblCellMar>
            <w:top w:w="0" w:type="dxa"/>
            <w:bottom w:w="0" w:type="dxa"/>
          </w:tblCellMar>
        </w:tblPrEx>
        <w:trPr>
          <w:jc w:val="center"/>
        </w:trPr>
        <w:tc>
          <w:tcPr>
            <w:tcW w:w="9216" w:type="dxa"/>
            <w:tcBorders>
              <w:top w:val="nil"/>
              <w:left w:val="nil"/>
              <w:bottom w:val="nil"/>
              <w:right w:val="nil"/>
            </w:tcBorders>
            <w:vAlign w:val="center"/>
          </w:tcPr>
          <w:p w:rsidR="00D84205" w:rsidRDefault="00D84205">
            <w:pPr>
              <w:widowControl w:val="0"/>
              <w:autoSpaceDE w:val="0"/>
              <w:autoSpaceDN w:val="0"/>
              <w:adjustRightInd w:val="0"/>
              <w:spacing w:after="0" w:line="240" w:lineRule="auto"/>
              <w:rPr>
                <w:rFonts w:ascii="Arial" w:hAnsi="Arial" w:cs="Arial"/>
              </w:rPr>
            </w:pPr>
            <w:r>
              <w:rPr>
                <w:rFonts w:ascii="Arial" w:hAnsi="Arial" w:cs="Arial"/>
              </w:rPr>
              <w:t xml:space="preserve">  </w:t>
            </w:r>
          </w:p>
        </w:tc>
      </w:tr>
      <w:tr w:rsidR="00D84205">
        <w:tblPrEx>
          <w:tblCellMar>
            <w:top w:w="0" w:type="dxa"/>
            <w:bottom w:w="0" w:type="dxa"/>
          </w:tblCellMar>
        </w:tblPrEx>
        <w:trPr>
          <w:jc w:val="center"/>
        </w:trPr>
        <w:tc>
          <w:tcPr>
            <w:tcW w:w="9216" w:type="dxa"/>
            <w:tcBorders>
              <w:top w:val="nil"/>
              <w:left w:val="nil"/>
              <w:bottom w:val="nil"/>
              <w:right w:val="nil"/>
            </w:tcBorders>
            <w:vAlign w:val="center"/>
          </w:tcPr>
          <w:p w:rsidR="00D84205" w:rsidRDefault="00D84205">
            <w:pPr>
              <w:widowControl w:val="0"/>
              <w:autoSpaceDE w:val="0"/>
              <w:autoSpaceDN w:val="0"/>
              <w:adjustRightInd w:val="0"/>
              <w:spacing w:after="0" w:line="240" w:lineRule="auto"/>
              <w:rPr>
                <w:rFonts w:ascii="Arial" w:hAnsi="Arial" w:cs="Arial"/>
              </w:rPr>
            </w:pPr>
            <w:r>
              <w:rPr>
                <w:rFonts w:ascii="Arial" w:hAnsi="Arial" w:cs="Arial"/>
              </w:rPr>
              <w:t xml:space="preserve">  </w:t>
            </w:r>
          </w:p>
        </w:tc>
      </w:tr>
      <w:tr w:rsidR="00D84205">
        <w:tblPrEx>
          <w:tblCellMar>
            <w:top w:w="0" w:type="dxa"/>
            <w:bottom w:w="0" w:type="dxa"/>
          </w:tblCellMar>
        </w:tblPrEx>
        <w:trPr>
          <w:jc w:val="center"/>
        </w:trPr>
        <w:tc>
          <w:tcPr>
            <w:tcW w:w="9216" w:type="dxa"/>
            <w:tcBorders>
              <w:top w:val="nil"/>
              <w:left w:val="nil"/>
              <w:bottom w:val="nil"/>
              <w:right w:val="nil"/>
            </w:tcBorders>
            <w:vAlign w:val="center"/>
          </w:tcPr>
          <w:p w:rsidR="00D84205" w:rsidRDefault="00D84205">
            <w:pPr>
              <w:widowControl w:val="0"/>
              <w:autoSpaceDE w:val="0"/>
              <w:autoSpaceDN w:val="0"/>
              <w:adjustRightInd w:val="0"/>
              <w:spacing w:after="0" w:line="240" w:lineRule="auto"/>
              <w:rPr>
                <w:rFonts w:ascii="Arial" w:hAnsi="Arial" w:cs="Arial"/>
              </w:rPr>
            </w:pPr>
            <w:r>
              <w:rPr>
                <w:rFonts w:ascii="Arial" w:hAnsi="Arial" w:cs="Arial"/>
              </w:rPr>
              <w:t xml:space="preserve">  </w:t>
            </w:r>
          </w:p>
        </w:tc>
      </w:tr>
      <w:tr w:rsidR="00D84205">
        <w:tblPrEx>
          <w:tblCellMar>
            <w:top w:w="0" w:type="dxa"/>
            <w:bottom w:w="0" w:type="dxa"/>
          </w:tblCellMar>
        </w:tblPrEx>
        <w:trPr>
          <w:jc w:val="center"/>
        </w:trPr>
        <w:tc>
          <w:tcPr>
            <w:tcW w:w="9216" w:type="dxa"/>
            <w:tcBorders>
              <w:top w:val="nil"/>
              <w:left w:val="nil"/>
              <w:bottom w:val="nil"/>
              <w:right w:val="nil"/>
            </w:tcBorders>
            <w:vAlign w:val="center"/>
          </w:tcPr>
          <w:p w:rsidR="00D84205" w:rsidRDefault="00D84205">
            <w:pPr>
              <w:widowControl w:val="0"/>
              <w:autoSpaceDE w:val="0"/>
              <w:autoSpaceDN w:val="0"/>
              <w:adjustRightInd w:val="0"/>
              <w:spacing w:after="0" w:line="240" w:lineRule="auto"/>
              <w:rPr>
                <w:rFonts w:ascii="Arial" w:hAnsi="Arial" w:cs="Arial"/>
              </w:rPr>
            </w:pPr>
            <w:r>
              <w:rPr>
                <w:rFonts w:ascii="Arial" w:hAnsi="Arial" w:cs="Arial"/>
              </w:rPr>
              <w:t xml:space="preserve">  </w:t>
            </w:r>
          </w:p>
        </w:tc>
      </w:tr>
      <w:tr w:rsidR="00D84205">
        <w:tblPrEx>
          <w:tblCellMar>
            <w:top w:w="0" w:type="dxa"/>
            <w:bottom w:w="0" w:type="dxa"/>
          </w:tblCellMar>
        </w:tblPrEx>
        <w:trPr>
          <w:jc w:val="center"/>
        </w:trPr>
        <w:tc>
          <w:tcPr>
            <w:tcW w:w="9216" w:type="dxa"/>
            <w:tcBorders>
              <w:top w:val="nil"/>
              <w:left w:val="nil"/>
              <w:bottom w:val="nil"/>
              <w:right w:val="nil"/>
            </w:tcBorders>
            <w:vAlign w:val="center"/>
          </w:tcPr>
          <w:p w:rsidR="00D84205" w:rsidRDefault="00D84205">
            <w:pPr>
              <w:widowControl w:val="0"/>
              <w:autoSpaceDE w:val="0"/>
              <w:autoSpaceDN w:val="0"/>
              <w:adjustRightInd w:val="0"/>
              <w:spacing w:after="0" w:line="240" w:lineRule="auto"/>
              <w:rPr>
                <w:rFonts w:ascii="Arial" w:hAnsi="Arial" w:cs="Arial"/>
              </w:rPr>
            </w:pPr>
            <w:r>
              <w:rPr>
                <w:rFonts w:ascii="Arial" w:hAnsi="Arial" w:cs="Arial"/>
              </w:rPr>
              <w:t xml:space="preserve">  </w:t>
            </w:r>
          </w:p>
        </w:tc>
      </w:tr>
      <w:tr w:rsidR="00D84205">
        <w:tblPrEx>
          <w:tblCellMar>
            <w:top w:w="0" w:type="dxa"/>
            <w:bottom w:w="0" w:type="dxa"/>
          </w:tblCellMar>
        </w:tblPrEx>
        <w:trPr>
          <w:jc w:val="center"/>
        </w:trPr>
        <w:tc>
          <w:tcPr>
            <w:tcW w:w="9216" w:type="dxa"/>
            <w:tcBorders>
              <w:top w:val="nil"/>
              <w:left w:val="nil"/>
              <w:bottom w:val="nil"/>
              <w:right w:val="nil"/>
            </w:tcBorders>
            <w:vAlign w:val="center"/>
          </w:tcPr>
          <w:p w:rsidR="00D84205" w:rsidRDefault="00D84205">
            <w:pPr>
              <w:widowControl w:val="0"/>
              <w:autoSpaceDE w:val="0"/>
              <w:autoSpaceDN w:val="0"/>
              <w:adjustRightInd w:val="0"/>
              <w:spacing w:after="0" w:line="240" w:lineRule="auto"/>
              <w:rPr>
                <w:rFonts w:ascii="Arial" w:hAnsi="Arial" w:cs="Arial"/>
              </w:rPr>
            </w:pPr>
            <w:r>
              <w:rPr>
                <w:rFonts w:ascii="Arial" w:hAnsi="Arial" w:cs="Arial"/>
              </w:rPr>
              <w:t xml:space="preserve">  </w:t>
            </w:r>
          </w:p>
        </w:tc>
      </w:tr>
      <w:tr w:rsidR="00D84205">
        <w:tblPrEx>
          <w:tblCellMar>
            <w:top w:w="0" w:type="dxa"/>
            <w:bottom w:w="0" w:type="dxa"/>
          </w:tblCellMar>
        </w:tblPrEx>
        <w:trPr>
          <w:jc w:val="center"/>
        </w:trPr>
        <w:tc>
          <w:tcPr>
            <w:tcW w:w="9216" w:type="dxa"/>
            <w:tcBorders>
              <w:top w:val="nil"/>
              <w:left w:val="nil"/>
              <w:bottom w:val="nil"/>
              <w:right w:val="nil"/>
            </w:tcBorders>
            <w:vAlign w:val="center"/>
          </w:tcPr>
          <w:p w:rsidR="00D84205" w:rsidRDefault="00D84205">
            <w:pPr>
              <w:widowControl w:val="0"/>
              <w:autoSpaceDE w:val="0"/>
              <w:autoSpaceDN w:val="0"/>
              <w:adjustRightInd w:val="0"/>
              <w:spacing w:after="0" w:line="240" w:lineRule="auto"/>
              <w:rPr>
                <w:rFonts w:ascii="Arial" w:hAnsi="Arial" w:cs="Arial"/>
              </w:rPr>
            </w:pPr>
            <w:r>
              <w:rPr>
                <w:rFonts w:ascii="Arial" w:hAnsi="Arial" w:cs="Arial"/>
              </w:rPr>
              <w:t xml:space="preserve">  </w:t>
            </w:r>
          </w:p>
        </w:tc>
      </w:tr>
      <w:tr w:rsidR="00D84205">
        <w:tblPrEx>
          <w:tblCellMar>
            <w:top w:w="0" w:type="dxa"/>
            <w:bottom w:w="0" w:type="dxa"/>
          </w:tblCellMar>
        </w:tblPrEx>
        <w:trPr>
          <w:jc w:val="center"/>
        </w:trPr>
        <w:tc>
          <w:tcPr>
            <w:tcW w:w="9216" w:type="dxa"/>
            <w:tcBorders>
              <w:top w:val="nil"/>
              <w:left w:val="nil"/>
              <w:bottom w:val="nil"/>
              <w:right w:val="nil"/>
            </w:tcBorders>
            <w:vAlign w:val="center"/>
          </w:tcPr>
          <w:p w:rsidR="00D84205" w:rsidRDefault="00D84205">
            <w:pPr>
              <w:widowControl w:val="0"/>
              <w:autoSpaceDE w:val="0"/>
              <w:autoSpaceDN w:val="0"/>
              <w:adjustRightInd w:val="0"/>
              <w:spacing w:after="0" w:line="240" w:lineRule="auto"/>
              <w:rPr>
                <w:rFonts w:ascii="Arial" w:hAnsi="Arial" w:cs="Arial"/>
              </w:rPr>
            </w:pPr>
            <w:r>
              <w:rPr>
                <w:rFonts w:ascii="Arial" w:hAnsi="Arial" w:cs="Arial"/>
              </w:rPr>
              <w:t xml:space="preserve">  </w:t>
            </w:r>
          </w:p>
        </w:tc>
      </w:tr>
      <w:tr w:rsidR="00D84205">
        <w:tblPrEx>
          <w:tblCellMar>
            <w:top w:w="0" w:type="dxa"/>
            <w:bottom w:w="0" w:type="dxa"/>
          </w:tblCellMar>
        </w:tblPrEx>
        <w:trPr>
          <w:jc w:val="center"/>
        </w:trPr>
        <w:tc>
          <w:tcPr>
            <w:tcW w:w="9216" w:type="dxa"/>
            <w:tcBorders>
              <w:top w:val="nil"/>
              <w:left w:val="nil"/>
              <w:bottom w:val="nil"/>
              <w:right w:val="nil"/>
            </w:tcBorders>
            <w:vAlign w:val="center"/>
          </w:tcPr>
          <w:p w:rsidR="00D84205" w:rsidRDefault="00D84205">
            <w:pPr>
              <w:widowControl w:val="0"/>
              <w:autoSpaceDE w:val="0"/>
              <w:autoSpaceDN w:val="0"/>
              <w:adjustRightInd w:val="0"/>
              <w:spacing w:after="0" w:line="240" w:lineRule="auto"/>
              <w:rPr>
                <w:rFonts w:ascii="Arial" w:hAnsi="Arial" w:cs="Arial"/>
              </w:rPr>
            </w:pPr>
            <w:r>
              <w:rPr>
                <w:rFonts w:ascii="Arial" w:hAnsi="Arial" w:cs="Arial"/>
              </w:rPr>
              <w:t xml:space="preserve">  </w:t>
            </w:r>
          </w:p>
        </w:tc>
      </w:tr>
      <w:tr w:rsidR="00D84205">
        <w:tblPrEx>
          <w:tblCellMar>
            <w:top w:w="0" w:type="dxa"/>
            <w:bottom w:w="0" w:type="dxa"/>
          </w:tblCellMar>
        </w:tblPrEx>
        <w:trPr>
          <w:jc w:val="center"/>
        </w:trPr>
        <w:tc>
          <w:tcPr>
            <w:tcW w:w="9216" w:type="dxa"/>
            <w:tcBorders>
              <w:top w:val="nil"/>
              <w:left w:val="nil"/>
              <w:bottom w:val="nil"/>
              <w:right w:val="nil"/>
            </w:tcBorders>
            <w:vAlign w:val="center"/>
          </w:tcPr>
          <w:p w:rsidR="00D84205" w:rsidRDefault="00D84205">
            <w:pPr>
              <w:widowControl w:val="0"/>
              <w:autoSpaceDE w:val="0"/>
              <w:autoSpaceDN w:val="0"/>
              <w:adjustRightInd w:val="0"/>
              <w:spacing w:after="0" w:line="240" w:lineRule="auto"/>
              <w:rPr>
                <w:rFonts w:ascii="Arial" w:hAnsi="Arial" w:cs="Arial"/>
              </w:rPr>
            </w:pPr>
            <w:r>
              <w:rPr>
                <w:rFonts w:ascii="Arial" w:hAnsi="Arial" w:cs="Arial"/>
              </w:rPr>
              <w:t xml:space="preserve">  </w:t>
            </w:r>
          </w:p>
        </w:tc>
      </w:tr>
      <w:tr w:rsidR="00D84205">
        <w:tblPrEx>
          <w:tblCellMar>
            <w:top w:w="0" w:type="dxa"/>
            <w:bottom w:w="0" w:type="dxa"/>
          </w:tblCellMar>
        </w:tblPrEx>
        <w:trPr>
          <w:jc w:val="center"/>
        </w:trPr>
        <w:tc>
          <w:tcPr>
            <w:tcW w:w="9216" w:type="dxa"/>
            <w:tcBorders>
              <w:top w:val="nil"/>
              <w:left w:val="nil"/>
              <w:bottom w:val="nil"/>
              <w:right w:val="nil"/>
            </w:tcBorders>
            <w:vAlign w:val="center"/>
          </w:tcPr>
          <w:p w:rsidR="00D84205" w:rsidRDefault="00D84205">
            <w:pPr>
              <w:widowControl w:val="0"/>
              <w:autoSpaceDE w:val="0"/>
              <w:autoSpaceDN w:val="0"/>
              <w:adjustRightInd w:val="0"/>
              <w:spacing w:after="0" w:line="240" w:lineRule="auto"/>
              <w:rPr>
                <w:rFonts w:ascii="Arial" w:hAnsi="Arial" w:cs="Arial"/>
              </w:rPr>
            </w:pPr>
            <w:r>
              <w:rPr>
                <w:rFonts w:ascii="Arial" w:hAnsi="Arial" w:cs="Arial"/>
              </w:rPr>
              <w:t xml:space="preserve">  </w:t>
            </w:r>
          </w:p>
        </w:tc>
      </w:tr>
      <w:tr w:rsidR="00D84205">
        <w:tblPrEx>
          <w:tblCellMar>
            <w:top w:w="0" w:type="dxa"/>
            <w:bottom w:w="0" w:type="dxa"/>
          </w:tblCellMar>
        </w:tblPrEx>
        <w:trPr>
          <w:jc w:val="center"/>
        </w:trPr>
        <w:tc>
          <w:tcPr>
            <w:tcW w:w="9216" w:type="dxa"/>
            <w:tcBorders>
              <w:top w:val="nil"/>
              <w:left w:val="nil"/>
              <w:bottom w:val="nil"/>
              <w:right w:val="nil"/>
            </w:tcBorders>
            <w:vAlign w:val="center"/>
          </w:tcPr>
          <w:p w:rsidR="00D84205" w:rsidRDefault="00D84205">
            <w:pPr>
              <w:widowControl w:val="0"/>
              <w:autoSpaceDE w:val="0"/>
              <w:autoSpaceDN w:val="0"/>
              <w:adjustRightInd w:val="0"/>
              <w:spacing w:after="0" w:line="240" w:lineRule="auto"/>
              <w:rPr>
                <w:rFonts w:ascii="Arial" w:hAnsi="Arial" w:cs="Arial"/>
              </w:rPr>
            </w:pPr>
            <w:r>
              <w:rPr>
                <w:rFonts w:ascii="Arial" w:hAnsi="Arial" w:cs="Arial"/>
              </w:rPr>
              <w:t xml:space="preserve">  </w:t>
            </w:r>
          </w:p>
        </w:tc>
      </w:tr>
      <w:tr w:rsidR="00D84205">
        <w:tblPrEx>
          <w:tblCellMar>
            <w:top w:w="0" w:type="dxa"/>
            <w:bottom w:w="0" w:type="dxa"/>
          </w:tblCellMar>
        </w:tblPrEx>
        <w:trPr>
          <w:jc w:val="center"/>
        </w:trPr>
        <w:tc>
          <w:tcPr>
            <w:tcW w:w="9216" w:type="dxa"/>
            <w:tcBorders>
              <w:top w:val="nil"/>
              <w:left w:val="nil"/>
              <w:bottom w:val="nil"/>
              <w:right w:val="nil"/>
            </w:tcBorders>
            <w:vAlign w:val="center"/>
          </w:tcPr>
          <w:p w:rsidR="00D84205" w:rsidRDefault="00D84205">
            <w:pPr>
              <w:widowControl w:val="0"/>
              <w:autoSpaceDE w:val="0"/>
              <w:autoSpaceDN w:val="0"/>
              <w:adjustRightInd w:val="0"/>
              <w:spacing w:after="0" w:line="240" w:lineRule="auto"/>
              <w:rPr>
                <w:rFonts w:ascii="Arial" w:hAnsi="Arial" w:cs="Arial"/>
              </w:rPr>
            </w:pPr>
            <w:r>
              <w:rPr>
                <w:rFonts w:ascii="Arial" w:hAnsi="Arial" w:cs="Arial"/>
              </w:rPr>
              <w:t xml:space="preserve">  </w:t>
            </w:r>
          </w:p>
        </w:tc>
      </w:tr>
      <w:tr w:rsidR="00D84205">
        <w:tblPrEx>
          <w:tblCellMar>
            <w:top w:w="0" w:type="dxa"/>
            <w:bottom w:w="0" w:type="dxa"/>
          </w:tblCellMar>
        </w:tblPrEx>
        <w:trPr>
          <w:jc w:val="center"/>
        </w:trPr>
        <w:tc>
          <w:tcPr>
            <w:tcW w:w="9216" w:type="dxa"/>
            <w:tcBorders>
              <w:top w:val="nil"/>
              <w:left w:val="nil"/>
              <w:bottom w:val="nil"/>
              <w:right w:val="nil"/>
            </w:tcBorders>
            <w:vAlign w:val="center"/>
          </w:tcPr>
          <w:p w:rsidR="00D84205" w:rsidRDefault="00D84205">
            <w:pPr>
              <w:widowControl w:val="0"/>
              <w:autoSpaceDE w:val="0"/>
              <w:autoSpaceDN w:val="0"/>
              <w:adjustRightInd w:val="0"/>
              <w:spacing w:after="0" w:line="240" w:lineRule="auto"/>
              <w:rPr>
                <w:rFonts w:ascii="Arial" w:hAnsi="Arial" w:cs="Arial"/>
              </w:rPr>
            </w:pPr>
            <w:r>
              <w:rPr>
                <w:rFonts w:ascii="Arial" w:hAnsi="Arial" w:cs="Arial"/>
              </w:rPr>
              <w:t xml:space="preserve">  </w:t>
            </w:r>
          </w:p>
        </w:tc>
      </w:tr>
      <w:tr w:rsidR="00D84205">
        <w:tblPrEx>
          <w:tblCellMar>
            <w:top w:w="0" w:type="dxa"/>
            <w:bottom w:w="0" w:type="dxa"/>
          </w:tblCellMar>
        </w:tblPrEx>
        <w:trPr>
          <w:jc w:val="center"/>
        </w:trPr>
        <w:tc>
          <w:tcPr>
            <w:tcW w:w="9216" w:type="dxa"/>
            <w:tcBorders>
              <w:top w:val="nil"/>
              <w:left w:val="nil"/>
              <w:bottom w:val="nil"/>
              <w:right w:val="nil"/>
            </w:tcBorders>
            <w:vAlign w:val="center"/>
          </w:tcPr>
          <w:p w:rsidR="00D84205" w:rsidRDefault="00D84205">
            <w:pPr>
              <w:widowControl w:val="0"/>
              <w:autoSpaceDE w:val="0"/>
              <w:autoSpaceDN w:val="0"/>
              <w:adjustRightInd w:val="0"/>
              <w:spacing w:after="0" w:line="240" w:lineRule="auto"/>
              <w:rPr>
                <w:rFonts w:ascii="Arial" w:hAnsi="Arial" w:cs="Arial"/>
              </w:rPr>
            </w:pPr>
            <w:r>
              <w:rPr>
                <w:rFonts w:ascii="Arial" w:hAnsi="Arial" w:cs="Arial"/>
              </w:rPr>
              <w:t xml:space="preserve">  </w:t>
            </w:r>
          </w:p>
        </w:tc>
      </w:tr>
      <w:tr w:rsidR="00D84205">
        <w:tblPrEx>
          <w:tblCellMar>
            <w:top w:w="0" w:type="dxa"/>
            <w:bottom w:w="0" w:type="dxa"/>
          </w:tblCellMar>
        </w:tblPrEx>
        <w:trPr>
          <w:jc w:val="center"/>
        </w:trPr>
        <w:tc>
          <w:tcPr>
            <w:tcW w:w="9216" w:type="dxa"/>
            <w:tcBorders>
              <w:top w:val="nil"/>
              <w:left w:val="nil"/>
              <w:bottom w:val="nil"/>
              <w:right w:val="nil"/>
            </w:tcBorders>
            <w:vAlign w:val="center"/>
          </w:tcPr>
          <w:p w:rsidR="00D84205" w:rsidRDefault="00D84205">
            <w:pPr>
              <w:widowControl w:val="0"/>
              <w:autoSpaceDE w:val="0"/>
              <w:autoSpaceDN w:val="0"/>
              <w:adjustRightInd w:val="0"/>
              <w:spacing w:after="0" w:line="240" w:lineRule="auto"/>
              <w:rPr>
                <w:rFonts w:ascii="Arial" w:hAnsi="Arial" w:cs="Arial"/>
              </w:rPr>
            </w:pPr>
            <w:r>
              <w:rPr>
                <w:rFonts w:ascii="Arial" w:hAnsi="Arial" w:cs="Arial"/>
              </w:rPr>
              <w:t xml:space="preserve">  </w:t>
            </w:r>
          </w:p>
        </w:tc>
      </w:tr>
      <w:tr w:rsidR="00D84205">
        <w:tblPrEx>
          <w:tblCellMar>
            <w:top w:w="0" w:type="dxa"/>
            <w:bottom w:w="0" w:type="dxa"/>
          </w:tblCellMar>
        </w:tblPrEx>
        <w:trPr>
          <w:jc w:val="center"/>
        </w:trPr>
        <w:tc>
          <w:tcPr>
            <w:tcW w:w="9216" w:type="dxa"/>
            <w:tcBorders>
              <w:top w:val="nil"/>
              <w:left w:val="nil"/>
              <w:bottom w:val="nil"/>
              <w:right w:val="nil"/>
            </w:tcBorders>
            <w:vAlign w:val="center"/>
          </w:tcPr>
          <w:p w:rsidR="00D84205" w:rsidRDefault="00D84205">
            <w:pPr>
              <w:widowControl w:val="0"/>
              <w:autoSpaceDE w:val="0"/>
              <w:autoSpaceDN w:val="0"/>
              <w:adjustRightInd w:val="0"/>
              <w:spacing w:after="0" w:line="240" w:lineRule="auto"/>
              <w:rPr>
                <w:rFonts w:ascii="Arial" w:hAnsi="Arial" w:cs="Arial"/>
              </w:rPr>
            </w:pPr>
            <w:r>
              <w:rPr>
                <w:rFonts w:ascii="Arial" w:hAnsi="Arial" w:cs="Arial"/>
              </w:rPr>
              <w:t xml:space="preserve">  </w:t>
            </w:r>
          </w:p>
        </w:tc>
      </w:tr>
      <w:tr w:rsidR="00D84205">
        <w:tblPrEx>
          <w:tblCellMar>
            <w:top w:w="0" w:type="dxa"/>
            <w:bottom w:w="0" w:type="dxa"/>
          </w:tblCellMar>
        </w:tblPrEx>
        <w:trPr>
          <w:jc w:val="center"/>
        </w:trPr>
        <w:tc>
          <w:tcPr>
            <w:tcW w:w="9216" w:type="dxa"/>
            <w:tcBorders>
              <w:top w:val="nil"/>
              <w:left w:val="nil"/>
              <w:bottom w:val="nil"/>
              <w:right w:val="nil"/>
            </w:tcBorders>
            <w:vAlign w:val="center"/>
          </w:tcPr>
          <w:p w:rsidR="00D84205" w:rsidRDefault="00D84205">
            <w:pPr>
              <w:widowControl w:val="0"/>
              <w:autoSpaceDE w:val="0"/>
              <w:autoSpaceDN w:val="0"/>
              <w:adjustRightInd w:val="0"/>
              <w:spacing w:after="0" w:line="240" w:lineRule="auto"/>
              <w:rPr>
                <w:rFonts w:ascii="Arial" w:hAnsi="Arial" w:cs="Arial"/>
              </w:rPr>
            </w:pPr>
            <w:r>
              <w:rPr>
                <w:rFonts w:ascii="Arial" w:hAnsi="Arial" w:cs="Arial"/>
              </w:rPr>
              <w:t xml:space="preserve">  </w:t>
            </w:r>
          </w:p>
        </w:tc>
      </w:tr>
      <w:tr w:rsidR="00D84205">
        <w:tblPrEx>
          <w:tblCellMar>
            <w:top w:w="0" w:type="dxa"/>
            <w:bottom w:w="0" w:type="dxa"/>
          </w:tblCellMar>
        </w:tblPrEx>
        <w:trPr>
          <w:jc w:val="center"/>
        </w:trPr>
        <w:tc>
          <w:tcPr>
            <w:tcW w:w="9216" w:type="dxa"/>
            <w:tcBorders>
              <w:top w:val="nil"/>
              <w:left w:val="nil"/>
              <w:bottom w:val="nil"/>
              <w:right w:val="nil"/>
            </w:tcBorders>
            <w:vAlign w:val="center"/>
          </w:tcPr>
          <w:p w:rsidR="00D84205" w:rsidRDefault="00D84205">
            <w:pPr>
              <w:widowControl w:val="0"/>
              <w:autoSpaceDE w:val="0"/>
              <w:autoSpaceDN w:val="0"/>
              <w:adjustRightInd w:val="0"/>
              <w:spacing w:after="0" w:line="240" w:lineRule="auto"/>
              <w:rPr>
                <w:rFonts w:ascii="Arial" w:hAnsi="Arial" w:cs="Arial"/>
              </w:rPr>
            </w:pPr>
            <w:r>
              <w:rPr>
                <w:rFonts w:ascii="Arial" w:hAnsi="Arial" w:cs="Arial"/>
              </w:rPr>
              <w:t xml:space="preserve">  </w:t>
            </w:r>
          </w:p>
        </w:tc>
      </w:tr>
      <w:tr w:rsidR="00D84205">
        <w:tblPrEx>
          <w:tblCellMar>
            <w:top w:w="0" w:type="dxa"/>
            <w:bottom w:w="0" w:type="dxa"/>
          </w:tblCellMar>
        </w:tblPrEx>
        <w:trPr>
          <w:jc w:val="center"/>
        </w:trPr>
        <w:tc>
          <w:tcPr>
            <w:tcW w:w="9216" w:type="dxa"/>
            <w:tcBorders>
              <w:top w:val="nil"/>
              <w:left w:val="nil"/>
              <w:bottom w:val="nil"/>
              <w:right w:val="nil"/>
            </w:tcBorders>
            <w:vAlign w:val="center"/>
          </w:tcPr>
          <w:p w:rsidR="00D84205" w:rsidRDefault="00D84205">
            <w:pPr>
              <w:widowControl w:val="0"/>
              <w:pBdr>
                <w:top w:val="single" w:sz="4" w:space="1" w:color="000000"/>
              </w:pBdr>
              <w:autoSpaceDE w:val="0"/>
              <w:autoSpaceDN w:val="0"/>
              <w:adjustRightInd w:val="0"/>
              <w:spacing w:after="0" w:line="240" w:lineRule="auto"/>
              <w:rPr>
                <w:rFonts w:ascii="Arial" w:hAnsi="Arial" w:cs="Arial"/>
              </w:rPr>
            </w:pPr>
            <w:r>
              <w:rPr>
                <w:rFonts w:ascii="Arial" w:hAnsi="Arial" w:cs="Arial"/>
              </w:rPr>
              <w:t xml:space="preserve">  </w:t>
            </w:r>
          </w:p>
        </w:tc>
      </w:tr>
      <w:tr w:rsidR="00D84205">
        <w:tblPrEx>
          <w:tblCellMar>
            <w:top w:w="0" w:type="dxa"/>
            <w:bottom w:w="0" w:type="dxa"/>
          </w:tblCellMar>
        </w:tblPrEx>
        <w:trPr>
          <w:jc w:val="center"/>
        </w:trPr>
        <w:tc>
          <w:tcPr>
            <w:tcW w:w="9216" w:type="dxa"/>
            <w:tcBorders>
              <w:top w:val="nil"/>
              <w:left w:val="nil"/>
              <w:bottom w:val="nil"/>
              <w:right w:val="nil"/>
            </w:tcBorders>
            <w:vAlign w:val="center"/>
          </w:tcPr>
          <w:p w:rsidR="00D84205" w:rsidRDefault="00D84205">
            <w:pPr>
              <w:widowControl w:val="0"/>
              <w:autoSpaceDE w:val="0"/>
              <w:autoSpaceDN w:val="0"/>
              <w:adjustRightInd w:val="0"/>
              <w:spacing w:after="0" w:line="240" w:lineRule="auto"/>
              <w:rPr>
                <w:rFonts w:ascii="Arial" w:hAnsi="Arial" w:cs="Arial"/>
                <w:sz w:val="24"/>
                <w:szCs w:val="24"/>
              </w:rPr>
            </w:pPr>
          </w:p>
        </w:tc>
      </w:tr>
      <w:tr w:rsidR="00D84205">
        <w:tblPrEx>
          <w:tblCellMar>
            <w:top w:w="0" w:type="dxa"/>
            <w:bottom w:w="0" w:type="dxa"/>
          </w:tblCellMar>
        </w:tblPrEx>
        <w:trPr>
          <w:jc w:val="center"/>
        </w:trPr>
        <w:tc>
          <w:tcPr>
            <w:tcW w:w="9216" w:type="dxa"/>
            <w:tcBorders>
              <w:top w:val="nil"/>
              <w:left w:val="nil"/>
              <w:bottom w:val="nil"/>
              <w:right w:val="nil"/>
            </w:tcBorders>
            <w:vAlign w:val="center"/>
          </w:tcPr>
          <w:p w:rsidR="00D84205" w:rsidRDefault="00D84205">
            <w:pPr>
              <w:widowControl w:val="0"/>
              <w:autoSpaceDE w:val="0"/>
              <w:autoSpaceDN w:val="0"/>
              <w:adjustRightInd w:val="0"/>
              <w:spacing w:after="0" w:line="240" w:lineRule="auto"/>
              <w:rPr>
                <w:rFonts w:ascii="Arial" w:hAnsi="Arial" w:cs="Arial"/>
                <w:sz w:val="24"/>
                <w:szCs w:val="24"/>
              </w:rPr>
            </w:pPr>
          </w:p>
        </w:tc>
      </w:tr>
      <w:tr w:rsidR="00D84205">
        <w:tblPrEx>
          <w:tblCellMar>
            <w:top w:w="0" w:type="dxa"/>
            <w:bottom w:w="0" w:type="dxa"/>
          </w:tblCellMar>
        </w:tblPrEx>
        <w:trPr>
          <w:jc w:val="center"/>
        </w:trPr>
        <w:tc>
          <w:tcPr>
            <w:tcW w:w="9216" w:type="dxa"/>
            <w:tcBorders>
              <w:top w:val="nil"/>
              <w:left w:val="nil"/>
              <w:bottom w:val="nil"/>
              <w:right w:val="nil"/>
            </w:tcBorders>
            <w:vAlign w:val="center"/>
          </w:tcPr>
          <w:p w:rsidR="00D84205" w:rsidRDefault="00D84205">
            <w:pPr>
              <w:widowControl w:val="0"/>
              <w:autoSpaceDE w:val="0"/>
              <w:autoSpaceDN w:val="0"/>
              <w:adjustRightInd w:val="0"/>
              <w:spacing w:after="0" w:line="240" w:lineRule="auto"/>
              <w:rPr>
                <w:rFonts w:ascii="Arial" w:hAnsi="Arial" w:cs="Arial"/>
                <w:sz w:val="24"/>
                <w:szCs w:val="24"/>
              </w:rPr>
            </w:pPr>
          </w:p>
        </w:tc>
      </w:tr>
      <w:tr w:rsidR="00D84205">
        <w:tblPrEx>
          <w:tblCellMar>
            <w:top w:w="0" w:type="dxa"/>
            <w:bottom w:w="0" w:type="dxa"/>
          </w:tblCellMar>
        </w:tblPrEx>
        <w:trPr>
          <w:jc w:val="center"/>
        </w:trPr>
        <w:tc>
          <w:tcPr>
            <w:tcW w:w="9216" w:type="dxa"/>
            <w:tcBorders>
              <w:top w:val="nil"/>
              <w:left w:val="nil"/>
              <w:bottom w:val="nil"/>
              <w:right w:val="nil"/>
            </w:tcBorders>
            <w:vAlign w:val="center"/>
          </w:tcPr>
          <w:p w:rsidR="00D84205" w:rsidRDefault="00D84205">
            <w:pPr>
              <w:widowControl w:val="0"/>
              <w:autoSpaceDE w:val="0"/>
              <w:autoSpaceDN w:val="0"/>
              <w:adjustRightInd w:val="0"/>
              <w:spacing w:after="0" w:line="240" w:lineRule="auto"/>
              <w:rPr>
                <w:rFonts w:ascii="Arial" w:hAnsi="Arial" w:cs="Arial"/>
                <w:sz w:val="24"/>
                <w:szCs w:val="24"/>
              </w:rPr>
            </w:pPr>
          </w:p>
        </w:tc>
      </w:tr>
      <w:tr w:rsidR="00D84205">
        <w:tblPrEx>
          <w:tblCellMar>
            <w:top w:w="0" w:type="dxa"/>
            <w:bottom w:w="0" w:type="dxa"/>
          </w:tblCellMar>
        </w:tblPrEx>
        <w:trPr>
          <w:jc w:val="center"/>
        </w:trPr>
        <w:tc>
          <w:tcPr>
            <w:tcW w:w="9216" w:type="dxa"/>
            <w:tcBorders>
              <w:top w:val="nil"/>
              <w:left w:val="nil"/>
              <w:bottom w:val="nil"/>
              <w:right w:val="nil"/>
            </w:tcBorders>
            <w:vAlign w:val="center"/>
          </w:tcPr>
          <w:p w:rsidR="00D84205" w:rsidRDefault="00D84205">
            <w:pPr>
              <w:widowControl w:val="0"/>
              <w:pBdr>
                <w:bottom w:val="single" w:sz="4" w:space="1" w:color="000000"/>
              </w:pBdr>
              <w:autoSpaceDE w:val="0"/>
              <w:autoSpaceDN w:val="0"/>
              <w:adjustRightInd w:val="0"/>
              <w:spacing w:after="0" w:line="240" w:lineRule="auto"/>
              <w:rPr>
                <w:rFonts w:ascii="Arial" w:hAnsi="Arial" w:cs="Arial"/>
                <w:sz w:val="24"/>
                <w:szCs w:val="24"/>
              </w:rPr>
            </w:pPr>
            <w:r>
              <w:rPr>
                <w:rFonts w:ascii="Arial" w:hAnsi="Arial" w:cs="Arial"/>
                <w:sz w:val="24"/>
                <w:szCs w:val="24"/>
              </w:rPr>
              <w:t xml:space="preserve">  </w:t>
            </w:r>
          </w:p>
        </w:tc>
      </w:tr>
    </w:tbl>
    <w:p w:rsidR="00D84205" w:rsidRDefault="00D84205">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 xml:space="preserve"> </w:t>
      </w:r>
    </w:p>
    <w:p w:rsidR="00D84205" w:rsidRDefault="00D84205">
      <w:pPr>
        <w:widowControl w:val="0"/>
        <w:autoSpaceDE w:val="0"/>
        <w:autoSpaceDN w:val="0"/>
        <w:adjustRightInd w:val="0"/>
        <w:spacing w:after="0" w:line="240" w:lineRule="auto"/>
        <w:rPr>
          <w:rFonts w:ascii="Arial" w:hAnsi="Arial" w:cs="Arial"/>
          <w:b/>
          <w:bCs/>
          <w:sz w:val="26"/>
          <w:szCs w:val="26"/>
        </w:rPr>
      </w:pPr>
      <w:r>
        <w:rPr>
          <w:rFonts w:ascii="Arial" w:hAnsi="Arial" w:cs="Arial"/>
          <w:sz w:val="24"/>
          <w:szCs w:val="24"/>
        </w:rPr>
        <w:br w:type="page"/>
      </w:r>
      <w:r>
        <w:rPr>
          <w:rFonts w:ascii="Arial" w:hAnsi="Arial" w:cs="Arial"/>
          <w:b/>
          <w:bCs/>
          <w:sz w:val="26"/>
          <w:szCs w:val="26"/>
          <w:u w:val="single"/>
        </w:rPr>
        <w:lastRenderedPageBreak/>
        <w:t>Questions</w:t>
      </w:r>
    </w:p>
    <w:p w:rsidR="00D84205" w:rsidRDefault="00D84205">
      <w:pPr>
        <w:widowControl w:val="0"/>
        <w:autoSpaceDE w:val="0"/>
        <w:autoSpaceDN w:val="0"/>
        <w:adjustRightInd w:val="0"/>
        <w:spacing w:after="0" w:line="240" w:lineRule="auto"/>
        <w:rPr>
          <w:rFonts w:ascii="Arial" w:hAnsi="Arial" w:cs="Arial"/>
        </w:rPr>
      </w:pPr>
      <w:r>
        <w:rPr>
          <w:rFonts w:ascii="Arial" w:hAnsi="Arial" w:cs="Arial"/>
        </w:rPr>
        <w:br/>
      </w:r>
      <w:r>
        <w:rPr>
          <w:rFonts w:ascii="Arial" w:hAnsi="Arial" w:cs="Arial"/>
          <w:b/>
          <w:bCs/>
        </w:rPr>
        <w:t>Q1.</w:t>
      </w:r>
      <w:r>
        <w:rPr>
          <w:rFonts w:ascii="Arial" w:hAnsi="Arial" w:cs="Arial"/>
          <w:b/>
          <w:bCs/>
        </w:rPr>
        <w:br/>
      </w:r>
      <w:r>
        <w:rPr>
          <w:rFonts w:ascii="Arial" w:hAnsi="Arial" w:cs="Arial"/>
        </w:rPr>
        <w:t> </w:t>
      </w:r>
    </w:p>
    <w:p w:rsidR="00D84205" w:rsidRDefault="00D84205">
      <w:pPr>
        <w:widowControl w:val="0"/>
        <w:autoSpaceDE w:val="0"/>
        <w:autoSpaceDN w:val="0"/>
        <w:adjustRightInd w:val="0"/>
        <w:spacing w:before="120" w:after="120" w:line="240" w:lineRule="auto"/>
        <w:rPr>
          <w:rFonts w:ascii="Arial" w:hAnsi="Arial" w:cs="Arial"/>
        </w:rPr>
      </w:pPr>
      <w:r>
        <w:rPr>
          <w:rFonts w:ascii="Arial" w:hAnsi="Arial" w:cs="Arial"/>
        </w:rPr>
        <w:t>When banana flesh is cut or mashed up, a chemical compound called catechol is released which reacts with oxygen to form brown melanin. This reaction is catalysed by the enzyme polyphenol oxidase.</w:t>
      </w:r>
    </w:p>
    <w:p w:rsidR="00D84205" w:rsidRDefault="00D84205">
      <w:pPr>
        <w:widowControl w:val="0"/>
        <w:autoSpaceDE w:val="0"/>
        <w:autoSpaceDN w:val="0"/>
        <w:adjustRightInd w:val="0"/>
        <w:spacing w:before="120" w:after="120" w:line="240" w:lineRule="auto"/>
        <w:jc w:val="center"/>
        <w:rPr>
          <w:rFonts w:ascii="Arial" w:hAnsi="Arial" w:cs="Arial"/>
        </w:rPr>
      </w:pPr>
      <w:r>
        <w:rPr>
          <w:rFonts w:ascii="Arial" w:hAnsi="Arial" w:cs="Arial"/>
        </w:rPr>
        <w:br/>
      </w:r>
      <w:r w:rsidR="00187C6C">
        <w:rPr>
          <w:rFonts w:ascii="Arial" w:hAnsi="Arial" w:cs="Arial"/>
          <w:noProof/>
        </w:rPr>
        <w:drawing>
          <wp:inline distT="0" distB="0" distL="0" distR="0">
            <wp:extent cx="4886960" cy="37973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886960" cy="379730"/>
                    </a:xfrm>
                    <a:prstGeom prst="rect">
                      <a:avLst/>
                    </a:prstGeom>
                    <a:noFill/>
                    <a:ln>
                      <a:noFill/>
                    </a:ln>
                  </pic:spPr>
                </pic:pic>
              </a:graphicData>
            </a:graphic>
          </wp:inline>
        </w:drawing>
      </w:r>
    </w:p>
    <w:p w:rsidR="00D84205" w:rsidRDefault="00D84205">
      <w:pPr>
        <w:widowControl w:val="0"/>
        <w:autoSpaceDE w:val="0"/>
        <w:autoSpaceDN w:val="0"/>
        <w:adjustRightInd w:val="0"/>
        <w:spacing w:before="120" w:after="120" w:line="240" w:lineRule="auto"/>
        <w:rPr>
          <w:rFonts w:ascii="Arial" w:hAnsi="Arial" w:cs="Arial"/>
        </w:rPr>
      </w:pPr>
      <w:r>
        <w:rPr>
          <w:rFonts w:ascii="Arial" w:hAnsi="Arial" w:cs="Arial"/>
        </w:rPr>
        <w:br/>
        <w:t>A student investigated the rate of this reaction by using a colorimeter to measure the rate of appearance of the brown colour.</w:t>
      </w:r>
    </w:p>
    <w:p w:rsidR="00D84205" w:rsidRDefault="00D84205">
      <w:pPr>
        <w:widowControl w:val="0"/>
        <w:autoSpaceDE w:val="0"/>
        <w:autoSpaceDN w:val="0"/>
        <w:adjustRightInd w:val="0"/>
        <w:spacing w:before="120" w:after="120" w:line="240" w:lineRule="auto"/>
        <w:rPr>
          <w:rFonts w:ascii="Arial" w:hAnsi="Arial" w:cs="Arial"/>
        </w:rPr>
      </w:pPr>
      <w:r>
        <w:rPr>
          <w:rFonts w:ascii="Arial" w:hAnsi="Arial" w:cs="Arial"/>
        </w:rPr>
        <w:t>The diagram below shows a colorimeter.</w:t>
      </w:r>
    </w:p>
    <w:p w:rsidR="00D84205" w:rsidRDefault="00D84205">
      <w:pPr>
        <w:widowControl w:val="0"/>
        <w:autoSpaceDE w:val="0"/>
        <w:autoSpaceDN w:val="0"/>
        <w:adjustRightInd w:val="0"/>
        <w:spacing w:before="120" w:after="120" w:line="240" w:lineRule="auto"/>
        <w:jc w:val="center"/>
        <w:rPr>
          <w:rFonts w:ascii="Arial" w:hAnsi="Arial" w:cs="Arial"/>
        </w:rPr>
      </w:pPr>
      <w:r>
        <w:rPr>
          <w:rFonts w:ascii="Arial" w:hAnsi="Arial" w:cs="Arial"/>
        </w:rPr>
        <w:br/>
      </w:r>
      <w:r w:rsidR="00187C6C">
        <w:rPr>
          <w:rFonts w:ascii="Arial" w:hAnsi="Arial" w:cs="Arial"/>
          <w:noProof/>
        </w:rPr>
        <w:drawing>
          <wp:inline distT="0" distB="0" distL="0" distR="0">
            <wp:extent cx="5860415" cy="37230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860415" cy="3723005"/>
                    </a:xfrm>
                    <a:prstGeom prst="rect">
                      <a:avLst/>
                    </a:prstGeom>
                    <a:noFill/>
                    <a:ln>
                      <a:noFill/>
                    </a:ln>
                  </pic:spPr>
                </pic:pic>
              </a:graphicData>
            </a:graphic>
          </wp:inline>
        </w:drawing>
      </w:r>
    </w:p>
    <w:p w:rsidR="00D84205" w:rsidRDefault="00D84205">
      <w:pPr>
        <w:widowControl w:val="0"/>
        <w:autoSpaceDE w:val="0"/>
        <w:autoSpaceDN w:val="0"/>
        <w:adjustRightInd w:val="0"/>
        <w:spacing w:before="120" w:after="120" w:line="240" w:lineRule="auto"/>
        <w:rPr>
          <w:rFonts w:ascii="Arial" w:hAnsi="Arial" w:cs="Arial"/>
        </w:rPr>
      </w:pPr>
      <w:r>
        <w:rPr>
          <w:rFonts w:ascii="Arial" w:hAnsi="Arial" w:cs="Arial"/>
        </w:rPr>
        <w:br/>
        <w:t>(a)  The student recorded absorbance in the colorimeter every 10 seconds for 60 seconds. He repeated the process and calculated the mean for each 10-second period. The results are shown in the table.</w:t>
      </w:r>
    </w:p>
    <w:p w:rsidR="00D84205" w:rsidRDefault="00D84205">
      <w:pPr>
        <w:widowControl w:val="0"/>
        <w:autoSpaceDE w:val="0"/>
        <w:autoSpaceDN w:val="0"/>
        <w:adjustRightInd w:val="0"/>
        <w:spacing w:before="120" w:after="120" w:line="240" w:lineRule="auto"/>
        <w:jc w:val="center"/>
        <w:rPr>
          <w:rFonts w:ascii="Arial" w:hAnsi="Arial" w:cs="Arial"/>
        </w:rPr>
      </w:pPr>
      <w:r>
        <w:rPr>
          <w:rFonts w:ascii="Arial" w:hAnsi="Arial" w:cs="Arial"/>
        </w:rPr>
        <w:br/>
      </w:r>
      <w:r w:rsidR="00187C6C">
        <w:rPr>
          <w:rFonts w:ascii="Arial" w:hAnsi="Arial" w:cs="Arial"/>
          <w:noProof/>
        </w:rPr>
        <w:drawing>
          <wp:inline distT="0" distB="0" distL="0" distR="0">
            <wp:extent cx="3687445" cy="275526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687445" cy="2755265"/>
                    </a:xfrm>
                    <a:prstGeom prst="rect">
                      <a:avLst/>
                    </a:prstGeom>
                    <a:noFill/>
                    <a:ln>
                      <a:noFill/>
                    </a:ln>
                  </pic:spPr>
                </pic:pic>
              </a:graphicData>
            </a:graphic>
          </wp:inline>
        </w:drawing>
      </w:r>
    </w:p>
    <w:p w:rsidR="00D84205" w:rsidRDefault="00D84205">
      <w:pPr>
        <w:widowControl w:val="0"/>
        <w:autoSpaceDE w:val="0"/>
        <w:autoSpaceDN w:val="0"/>
        <w:adjustRightInd w:val="0"/>
        <w:spacing w:after="0" w:line="240" w:lineRule="auto"/>
        <w:ind w:left="320"/>
        <w:rPr>
          <w:rFonts w:ascii="Arial" w:hAnsi="Arial" w:cs="Arial"/>
        </w:rPr>
      </w:pPr>
      <w:r>
        <w:rPr>
          <w:rFonts w:ascii="Arial" w:hAnsi="Arial" w:cs="Arial"/>
        </w:rPr>
        <w:br/>
        <w:t>(i)  Calculate the mean rate for the first 20 seconds of this reaction.</w:t>
      </w:r>
    </w:p>
    <w:p w:rsidR="00D84205" w:rsidRDefault="00D84205">
      <w:pPr>
        <w:widowControl w:val="0"/>
        <w:autoSpaceDE w:val="0"/>
        <w:autoSpaceDN w:val="0"/>
        <w:adjustRightInd w:val="0"/>
        <w:spacing w:after="0" w:line="240" w:lineRule="auto"/>
        <w:jc w:val="right"/>
        <w:rPr>
          <w:rFonts w:ascii="Arial" w:hAnsi="Arial" w:cs="Arial"/>
        </w:rPr>
      </w:pPr>
      <w:r>
        <w:rPr>
          <w:rFonts w:ascii="Arial" w:hAnsi="Arial" w:cs="Arial"/>
          <w:b/>
          <w:bCs/>
          <w:color w:val="A8AAAD"/>
        </w:rPr>
        <w:t>(3)</w:t>
      </w:r>
    </w:p>
    <w:p w:rsidR="00D84205" w:rsidRDefault="00D84205">
      <w:pPr>
        <w:widowControl w:val="0"/>
        <w:autoSpaceDE w:val="0"/>
        <w:autoSpaceDN w:val="0"/>
        <w:adjustRightInd w:val="0"/>
        <w:spacing w:before="120" w:after="120" w:line="240" w:lineRule="auto"/>
        <w:jc w:val="right"/>
        <w:rPr>
          <w:rFonts w:ascii="Arial" w:hAnsi="Arial" w:cs="Arial"/>
        </w:rPr>
      </w:pP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t>Answer ...........................................................</w:t>
      </w:r>
    </w:p>
    <w:p w:rsidR="00D84205" w:rsidRDefault="00D84205">
      <w:pPr>
        <w:widowControl w:val="0"/>
        <w:autoSpaceDE w:val="0"/>
        <w:autoSpaceDN w:val="0"/>
        <w:adjustRightInd w:val="0"/>
        <w:spacing w:after="0" w:line="240" w:lineRule="auto"/>
        <w:ind w:left="320"/>
        <w:rPr>
          <w:rFonts w:ascii="Arial" w:hAnsi="Arial" w:cs="Arial"/>
        </w:rPr>
      </w:pPr>
      <w:r>
        <w:rPr>
          <w:rFonts w:ascii="Arial" w:hAnsi="Arial" w:cs="Arial"/>
        </w:rPr>
        <w:br/>
        <w:t>(ii)  Explain why the mean rate changes after the first 20 seconds of this reaction.</w:t>
      </w:r>
    </w:p>
    <w:p w:rsidR="00D84205" w:rsidRDefault="00D84205">
      <w:pPr>
        <w:widowControl w:val="0"/>
        <w:autoSpaceDE w:val="0"/>
        <w:autoSpaceDN w:val="0"/>
        <w:adjustRightInd w:val="0"/>
        <w:spacing w:after="0" w:line="240" w:lineRule="auto"/>
        <w:jc w:val="right"/>
        <w:rPr>
          <w:rFonts w:ascii="Arial" w:hAnsi="Arial" w:cs="Arial"/>
        </w:rPr>
      </w:pPr>
      <w:r>
        <w:rPr>
          <w:rFonts w:ascii="Arial" w:hAnsi="Arial" w:cs="Arial"/>
          <w:b/>
          <w:bCs/>
          <w:color w:val="A8AAAD"/>
        </w:rPr>
        <w:t>(3)</w:t>
      </w:r>
    </w:p>
    <w:p w:rsidR="00D84205" w:rsidRDefault="00D84205">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D84205" w:rsidRDefault="00D84205">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D84205" w:rsidRDefault="00D84205">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D84205" w:rsidRDefault="00D84205">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D84205" w:rsidRDefault="00D84205">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D84205" w:rsidRDefault="00D84205">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A263A6" w:rsidRDefault="00D84205">
      <w:pPr>
        <w:widowControl w:val="0"/>
        <w:autoSpaceDE w:val="0"/>
        <w:autoSpaceDN w:val="0"/>
        <w:adjustRightInd w:val="0"/>
        <w:spacing w:after="0" w:line="240" w:lineRule="auto"/>
        <w:ind w:left="320"/>
        <w:rPr>
          <w:rFonts w:ascii="Arial" w:hAnsi="Arial" w:cs="Arial"/>
        </w:rPr>
      </w:pPr>
      <w:r>
        <w:rPr>
          <w:rFonts w:ascii="Arial" w:hAnsi="Arial" w:cs="Arial"/>
        </w:rPr>
        <w:br/>
      </w:r>
    </w:p>
    <w:p w:rsidR="00D84205" w:rsidRDefault="00A263A6" w:rsidP="00A263A6">
      <w:pPr>
        <w:widowControl w:val="0"/>
        <w:autoSpaceDE w:val="0"/>
        <w:autoSpaceDN w:val="0"/>
        <w:adjustRightInd w:val="0"/>
        <w:spacing w:after="0" w:line="240" w:lineRule="auto"/>
        <w:rPr>
          <w:rFonts w:ascii="Arial" w:hAnsi="Arial" w:cs="Arial"/>
        </w:rPr>
      </w:pPr>
      <w:r>
        <w:rPr>
          <w:rFonts w:ascii="Arial" w:hAnsi="Arial" w:cs="Arial"/>
        </w:rPr>
        <w:br w:type="page"/>
      </w:r>
      <w:r w:rsidR="00D84205">
        <w:rPr>
          <w:rFonts w:ascii="Arial" w:hAnsi="Arial" w:cs="Arial"/>
        </w:rPr>
        <w:t>(iii)  Describe how the initial rate of reaction could be obtained from a graph of this data. You may use a diagram to illustrate your answer.</w:t>
      </w:r>
    </w:p>
    <w:p w:rsidR="00D84205" w:rsidRDefault="00D84205">
      <w:pPr>
        <w:widowControl w:val="0"/>
        <w:autoSpaceDE w:val="0"/>
        <w:autoSpaceDN w:val="0"/>
        <w:adjustRightInd w:val="0"/>
        <w:spacing w:after="0" w:line="240" w:lineRule="auto"/>
        <w:jc w:val="right"/>
        <w:rPr>
          <w:rFonts w:ascii="Arial" w:hAnsi="Arial" w:cs="Arial"/>
        </w:rPr>
      </w:pPr>
      <w:r>
        <w:rPr>
          <w:rFonts w:ascii="Arial" w:hAnsi="Arial" w:cs="Arial"/>
          <w:b/>
          <w:bCs/>
          <w:color w:val="A8AAAD"/>
        </w:rPr>
        <w:t>(3)</w:t>
      </w:r>
    </w:p>
    <w:p w:rsidR="00D84205" w:rsidRDefault="00D84205">
      <w:pPr>
        <w:widowControl w:val="0"/>
        <w:autoSpaceDE w:val="0"/>
        <w:autoSpaceDN w:val="0"/>
        <w:adjustRightInd w:val="0"/>
        <w:spacing w:before="120" w:after="120" w:line="240" w:lineRule="auto"/>
        <w:rPr>
          <w:rFonts w:ascii="Arial" w:hAnsi="Arial" w:cs="Arial"/>
        </w:rPr>
      </w:pP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t xml:space="preserve"> ............................................................................................................................................. </w:t>
      </w:r>
    </w:p>
    <w:p w:rsidR="00D84205" w:rsidRDefault="00D84205">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D84205" w:rsidRDefault="00D84205">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D84205" w:rsidRDefault="00D84205">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D84205" w:rsidRDefault="00D84205">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D84205" w:rsidRDefault="00D84205">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D84205" w:rsidRDefault="00D84205">
      <w:pPr>
        <w:widowControl w:val="0"/>
        <w:autoSpaceDE w:val="0"/>
        <w:autoSpaceDN w:val="0"/>
        <w:adjustRightInd w:val="0"/>
        <w:spacing w:before="120" w:after="120" w:line="240" w:lineRule="auto"/>
        <w:rPr>
          <w:rFonts w:ascii="Arial" w:hAnsi="Arial" w:cs="Arial"/>
        </w:rPr>
      </w:pPr>
      <w:r>
        <w:rPr>
          <w:rFonts w:ascii="Arial" w:hAnsi="Arial" w:cs="Arial"/>
        </w:rPr>
        <w:br/>
        <w:t>(b)  Many fruits turn brown when they are cut open and this is a major cause of food wastage.</w:t>
      </w:r>
    </w:p>
    <w:p w:rsidR="00D84205" w:rsidRDefault="00D84205">
      <w:pPr>
        <w:widowControl w:val="0"/>
        <w:autoSpaceDE w:val="0"/>
        <w:autoSpaceDN w:val="0"/>
        <w:adjustRightInd w:val="0"/>
        <w:spacing w:after="0" w:line="240" w:lineRule="auto"/>
        <w:ind w:left="320"/>
        <w:rPr>
          <w:rFonts w:ascii="Arial" w:hAnsi="Arial" w:cs="Arial"/>
        </w:rPr>
      </w:pPr>
      <w:r>
        <w:rPr>
          <w:rFonts w:ascii="Arial" w:hAnsi="Arial" w:cs="Arial"/>
        </w:rPr>
        <w:br/>
        <w:t>(i)  Explain why it is only when fruits are cut open that they are likely to turn brown.</w:t>
      </w:r>
    </w:p>
    <w:p w:rsidR="00D84205" w:rsidRDefault="00D84205">
      <w:pPr>
        <w:widowControl w:val="0"/>
        <w:autoSpaceDE w:val="0"/>
        <w:autoSpaceDN w:val="0"/>
        <w:adjustRightInd w:val="0"/>
        <w:spacing w:after="0" w:line="240" w:lineRule="auto"/>
        <w:jc w:val="right"/>
        <w:rPr>
          <w:rFonts w:ascii="Arial" w:hAnsi="Arial" w:cs="Arial"/>
        </w:rPr>
      </w:pPr>
      <w:r>
        <w:rPr>
          <w:rFonts w:ascii="Arial" w:hAnsi="Arial" w:cs="Arial"/>
          <w:b/>
          <w:bCs/>
          <w:color w:val="A8AAAD"/>
        </w:rPr>
        <w:t>(2)</w:t>
      </w:r>
    </w:p>
    <w:p w:rsidR="00D84205" w:rsidRDefault="00D84205">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D84205" w:rsidRDefault="00D84205">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D84205" w:rsidRDefault="00D84205">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D84205" w:rsidRDefault="00D84205">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D84205" w:rsidRDefault="00D84205">
      <w:pPr>
        <w:widowControl w:val="0"/>
        <w:autoSpaceDE w:val="0"/>
        <w:autoSpaceDN w:val="0"/>
        <w:adjustRightInd w:val="0"/>
        <w:spacing w:after="0" w:line="240" w:lineRule="auto"/>
        <w:ind w:left="320"/>
        <w:rPr>
          <w:rFonts w:ascii="Arial" w:hAnsi="Arial" w:cs="Arial"/>
        </w:rPr>
      </w:pPr>
      <w:r>
        <w:rPr>
          <w:rFonts w:ascii="Arial" w:hAnsi="Arial" w:cs="Arial"/>
        </w:rPr>
        <w:br/>
        <w:t>(ii)  Explain why the addition of lemon juice, which contains citric acid, will often stop fruits turning brown.</w:t>
      </w:r>
    </w:p>
    <w:p w:rsidR="00D84205" w:rsidRDefault="00D84205">
      <w:pPr>
        <w:widowControl w:val="0"/>
        <w:autoSpaceDE w:val="0"/>
        <w:autoSpaceDN w:val="0"/>
        <w:adjustRightInd w:val="0"/>
        <w:spacing w:after="0" w:line="240" w:lineRule="auto"/>
        <w:jc w:val="right"/>
        <w:rPr>
          <w:rFonts w:ascii="Arial" w:hAnsi="Arial" w:cs="Arial"/>
        </w:rPr>
      </w:pPr>
      <w:r>
        <w:rPr>
          <w:rFonts w:ascii="Arial" w:hAnsi="Arial" w:cs="Arial"/>
          <w:b/>
          <w:bCs/>
          <w:color w:val="A8AAAD"/>
        </w:rPr>
        <w:t>(3)</w:t>
      </w:r>
    </w:p>
    <w:p w:rsidR="00D84205" w:rsidRDefault="00D84205">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D84205" w:rsidRDefault="00D84205">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D84205" w:rsidRDefault="00D84205">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D84205" w:rsidRDefault="00D84205">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D84205" w:rsidRDefault="00D84205">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D84205" w:rsidRDefault="00D84205">
      <w:pPr>
        <w:widowControl w:val="0"/>
        <w:autoSpaceDE w:val="0"/>
        <w:autoSpaceDN w:val="0"/>
        <w:adjustRightInd w:val="0"/>
        <w:spacing w:before="120" w:after="120" w:line="240" w:lineRule="auto"/>
        <w:rPr>
          <w:rFonts w:ascii="Arial" w:hAnsi="Arial" w:cs="Arial"/>
        </w:rPr>
      </w:pPr>
      <w:r>
        <w:rPr>
          <w:rFonts w:ascii="Arial" w:hAnsi="Arial" w:cs="Arial"/>
        </w:rPr>
        <w:t xml:space="preserve"> ............................................................................................................................................. </w:t>
      </w:r>
    </w:p>
    <w:p w:rsidR="00D84205" w:rsidRDefault="00D84205">
      <w:pPr>
        <w:widowControl w:val="0"/>
        <w:autoSpaceDE w:val="0"/>
        <w:autoSpaceDN w:val="0"/>
        <w:adjustRightInd w:val="0"/>
        <w:spacing w:before="120" w:after="120" w:line="240" w:lineRule="auto"/>
        <w:rPr>
          <w:rFonts w:ascii="Arial" w:hAnsi="Arial" w:cs="Arial"/>
        </w:rPr>
      </w:pPr>
      <w:r>
        <w:rPr>
          <w:rFonts w:ascii="Arial" w:hAnsi="Arial" w:cs="Arial"/>
        </w:rPr>
        <w:br/>
        <w:t xml:space="preserve">  </w:t>
      </w:r>
    </w:p>
    <w:p w:rsidR="00D84205" w:rsidRDefault="00D84205" w:rsidP="00A263A6">
      <w:pPr>
        <w:widowControl w:val="0"/>
        <w:autoSpaceDE w:val="0"/>
        <w:autoSpaceDN w:val="0"/>
        <w:adjustRightInd w:val="0"/>
        <w:spacing w:after="0" w:line="240" w:lineRule="auto"/>
        <w:jc w:val="right"/>
        <w:rPr>
          <w:rFonts w:ascii="Arial" w:hAnsi="Arial" w:cs="Arial"/>
        </w:rPr>
      </w:pPr>
      <w:r>
        <w:rPr>
          <w:rFonts w:ascii="Arial" w:hAnsi="Arial" w:cs="Arial"/>
          <w:b/>
          <w:bCs/>
        </w:rPr>
        <w:t>(Total for question = 14 marks)</w:t>
      </w:r>
    </w:p>
    <w:p w:rsidR="00D84205" w:rsidRDefault="00D84205">
      <w:pPr>
        <w:widowControl w:val="0"/>
        <w:autoSpaceDE w:val="0"/>
        <w:autoSpaceDN w:val="0"/>
        <w:adjustRightInd w:val="0"/>
        <w:spacing w:after="0" w:line="240" w:lineRule="auto"/>
        <w:rPr>
          <w:rFonts w:ascii="Arial" w:hAnsi="Arial" w:cs="Arial"/>
        </w:rPr>
      </w:pPr>
    </w:p>
    <w:p w:rsidR="00D84205" w:rsidRDefault="00D84205">
      <w:pPr>
        <w:widowControl w:val="0"/>
        <w:autoSpaceDE w:val="0"/>
        <w:autoSpaceDN w:val="0"/>
        <w:adjustRightInd w:val="0"/>
        <w:spacing w:after="0" w:line="240" w:lineRule="auto"/>
        <w:rPr>
          <w:rFonts w:ascii="Arial" w:hAnsi="Arial" w:cs="Arial"/>
        </w:rPr>
      </w:pPr>
      <w:r>
        <w:rPr>
          <w:rFonts w:ascii="Arial" w:hAnsi="Arial" w:cs="Arial"/>
          <w:b/>
          <w:bCs/>
        </w:rPr>
        <w:t>Q2.</w:t>
      </w:r>
      <w:r>
        <w:rPr>
          <w:rFonts w:ascii="Arial" w:hAnsi="Arial" w:cs="Arial"/>
          <w:b/>
          <w:bCs/>
        </w:rPr>
        <w:br/>
      </w:r>
      <w:r>
        <w:rPr>
          <w:rFonts w:ascii="Arial" w:hAnsi="Arial" w:cs="Arial"/>
        </w:rPr>
        <w:t> </w:t>
      </w:r>
    </w:p>
    <w:p w:rsidR="00D84205" w:rsidRDefault="00D84205">
      <w:pPr>
        <w:widowControl w:val="0"/>
        <w:autoSpaceDE w:val="0"/>
        <w:autoSpaceDN w:val="0"/>
        <w:adjustRightInd w:val="0"/>
        <w:spacing w:before="120" w:after="120" w:line="240" w:lineRule="auto"/>
        <w:rPr>
          <w:rFonts w:ascii="Arial" w:hAnsi="Arial" w:cs="Arial"/>
        </w:rPr>
      </w:pPr>
      <w:r>
        <w:rPr>
          <w:rFonts w:ascii="Arial" w:hAnsi="Arial" w:cs="Arial"/>
        </w:rPr>
        <w:t xml:space="preserve">Lysozyme is an enzyme found in tears. Lysozyme can destroy some bacteria by </w:t>
      </w:r>
      <w:r>
        <w:rPr>
          <w:rFonts w:ascii="Arial" w:hAnsi="Arial" w:cs="Arial"/>
        </w:rPr>
        <w:br/>
        <w:t>breaking down the polysaccharide chains that form part of their cell walls.</w:t>
      </w:r>
    </w:p>
    <w:p w:rsidR="00D84205" w:rsidRDefault="00D84205">
      <w:pPr>
        <w:widowControl w:val="0"/>
        <w:autoSpaceDE w:val="0"/>
        <w:autoSpaceDN w:val="0"/>
        <w:adjustRightInd w:val="0"/>
        <w:spacing w:before="120" w:after="120" w:line="240" w:lineRule="auto"/>
        <w:rPr>
          <w:rFonts w:ascii="Arial" w:hAnsi="Arial" w:cs="Arial"/>
        </w:rPr>
      </w:pPr>
      <w:r>
        <w:rPr>
          <w:rFonts w:ascii="Arial" w:hAnsi="Arial" w:cs="Arial"/>
        </w:rPr>
        <w:t xml:space="preserve">The graph below shows the effect of increasing the concentration of lysozyme on </w:t>
      </w:r>
      <w:r>
        <w:rPr>
          <w:rFonts w:ascii="Arial" w:hAnsi="Arial" w:cs="Arial"/>
        </w:rPr>
        <w:br/>
        <w:t>the initial rate of destruction of bacteria.</w:t>
      </w:r>
    </w:p>
    <w:p w:rsidR="00D84205" w:rsidRDefault="00187C6C">
      <w:pPr>
        <w:widowControl w:val="0"/>
        <w:autoSpaceDE w:val="0"/>
        <w:autoSpaceDN w:val="0"/>
        <w:adjustRightInd w:val="0"/>
        <w:spacing w:before="120" w:after="120" w:line="240" w:lineRule="auto"/>
        <w:jc w:val="center"/>
        <w:rPr>
          <w:rFonts w:ascii="Arial" w:hAnsi="Arial" w:cs="Arial"/>
        </w:rPr>
      </w:pPr>
      <w:r>
        <w:rPr>
          <w:rFonts w:ascii="Arial" w:hAnsi="Arial" w:cs="Arial"/>
          <w:noProof/>
        </w:rPr>
        <w:drawing>
          <wp:inline distT="0" distB="0" distL="0" distR="0">
            <wp:extent cx="6798310" cy="490474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798310" cy="4904740"/>
                    </a:xfrm>
                    <a:prstGeom prst="rect">
                      <a:avLst/>
                    </a:prstGeom>
                    <a:noFill/>
                    <a:ln>
                      <a:noFill/>
                    </a:ln>
                  </pic:spPr>
                </pic:pic>
              </a:graphicData>
            </a:graphic>
          </wp:inline>
        </w:drawing>
      </w:r>
    </w:p>
    <w:p w:rsidR="00D84205" w:rsidRDefault="00D84205">
      <w:pPr>
        <w:widowControl w:val="0"/>
        <w:autoSpaceDE w:val="0"/>
        <w:autoSpaceDN w:val="0"/>
        <w:adjustRightInd w:val="0"/>
        <w:spacing w:before="120" w:after="120" w:line="240" w:lineRule="auto"/>
        <w:rPr>
          <w:rFonts w:ascii="Arial" w:hAnsi="Arial" w:cs="Arial"/>
        </w:rPr>
      </w:pPr>
      <w:r>
        <w:rPr>
          <w:rFonts w:ascii="Arial" w:hAnsi="Arial" w:cs="Arial"/>
        </w:rPr>
        <w:t xml:space="preserve">(i)  Using the information in the graph, explain the effect of the concentration of </w:t>
      </w:r>
      <w:r>
        <w:rPr>
          <w:rFonts w:ascii="Arial" w:hAnsi="Arial" w:cs="Arial"/>
        </w:rPr>
        <w:br/>
        <w:t>      lysozyme on the initial rate of destruction of bacteria.</w:t>
      </w:r>
    </w:p>
    <w:p w:rsidR="00D84205" w:rsidRDefault="00D84205">
      <w:pPr>
        <w:widowControl w:val="0"/>
        <w:autoSpaceDE w:val="0"/>
        <w:autoSpaceDN w:val="0"/>
        <w:adjustRightInd w:val="0"/>
        <w:spacing w:after="0" w:line="240" w:lineRule="auto"/>
        <w:jc w:val="right"/>
        <w:rPr>
          <w:rFonts w:ascii="Arial" w:hAnsi="Arial" w:cs="Arial"/>
        </w:rPr>
      </w:pPr>
      <w:r>
        <w:rPr>
          <w:rFonts w:ascii="Arial" w:hAnsi="Arial" w:cs="Arial"/>
          <w:b/>
          <w:bCs/>
          <w:color w:val="A8AAAD"/>
        </w:rPr>
        <w:t>(3)</w:t>
      </w:r>
    </w:p>
    <w:p w:rsidR="00D84205" w:rsidRDefault="00D84205">
      <w:pPr>
        <w:widowControl w:val="0"/>
        <w:autoSpaceDE w:val="0"/>
        <w:autoSpaceDN w:val="0"/>
        <w:adjustRightInd w:val="0"/>
        <w:spacing w:before="120" w:after="120" w:line="240" w:lineRule="auto"/>
        <w:rPr>
          <w:rFonts w:ascii="Arial" w:hAnsi="Arial" w:cs="Arial"/>
        </w:rPr>
      </w:pPr>
      <w:r>
        <w:rPr>
          <w:rFonts w:ascii="Arial" w:hAnsi="Arial" w:cs="Arial"/>
        </w:rPr>
        <w:t>.............................................................................................................................................</w:t>
      </w:r>
    </w:p>
    <w:p w:rsidR="00D84205" w:rsidRDefault="00D84205">
      <w:pPr>
        <w:widowControl w:val="0"/>
        <w:autoSpaceDE w:val="0"/>
        <w:autoSpaceDN w:val="0"/>
        <w:adjustRightInd w:val="0"/>
        <w:spacing w:before="120" w:after="120" w:line="240" w:lineRule="auto"/>
        <w:rPr>
          <w:rFonts w:ascii="Arial" w:hAnsi="Arial" w:cs="Arial"/>
        </w:rPr>
      </w:pPr>
      <w:r>
        <w:rPr>
          <w:rFonts w:ascii="Arial" w:hAnsi="Arial" w:cs="Arial"/>
        </w:rPr>
        <w:t>.............................................................................................................................................</w:t>
      </w:r>
    </w:p>
    <w:p w:rsidR="00D84205" w:rsidRDefault="00D84205">
      <w:pPr>
        <w:widowControl w:val="0"/>
        <w:autoSpaceDE w:val="0"/>
        <w:autoSpaceDN w:val="0"/>
        <w:adjustRightInd w:val="0"/>
        <w:spacing w:before="120" w:after="120" w:line="240" w:lineRule="auto"/>
        <w:rPr>
          <w:rFonts w:ascii="Arial" w:hAnsi="Arial" w:cs="Arial"/>
        </w:rPr>
      </w:pPr>
      <w:r>
        <w:rPr>
          <w:rFonts w:ascii="Arial" w:hAnsi="Arial" w:cs="Arial"/>
        </w:rPr>
        <w:t>.............................................................................................................................................</w:t>
      </w:r>
    </w:p>
    <w:p w:rsidR="00D84205" w:rsidRDefault="00D84205">
      <w:pPr>
        <w:widowControl w:val="0"/>
        <w:autoSpaceDE w:val="0"/>
        <w:autoSpaceDN w:val="0"/>
        <w:adjustRightInd w:val="0"/>
        <w:spacing w:before="120" w:after="120" w:line="240" w:lineRule="auto"/>
        <w:rPr>
          <w:rFonts w:ascii="Arial" w:hAnsi="Arial" w:cs="Arial"/>
        </w:rPr>
      </w:pPr>
      <w:r>
        <w:rPr>
          <w:rFonts w:ascii="Arial" w:hAnsi="Arial" w:cs="Arial"/>
        </w:rPr>
        <w:t>.............................................................................................................................................</w:t>
      </w:r>
    </w:p>
    <w:p w:rsidR="00D84205" w:rsidRDefault="00D84205">
      <w:pPr>
        <w:widowControl w:val="0"/>
        <w:autoSpaceDE w:val="0"/>
        <w:autoSpaceDN w:val="0"/>
        <w:adjustRightInd w:val="0"/>
        <w:spacing w:before="120" w:after="120" w:line="240" w:lineRule="auto"/>
        <w:rPr>
          <w:rFonts w:ascii="Arial" w:hAnsi="Arial" w:cs="Arial"/>
        </w:rPr>
      </w:pPr>
      <w:r>
        <w:rPr>
          <w:rFonts w:ascii="Arial" w:hAnsi="Arial" w:cs="Arial"/>
        </w:rPr>
        <w:t>.............................................................................................................................................</w:t>
      </w:r>
    </w:p>
    <w:p w:rsidR="00D84205" w:rsidRDefault="00D84205">
      <w:pPr>
        <w:widowControl w:val="0"/>
        <w:autoSpaceDE w:val="0"/>
        <w:autoSpaceDN w:val="0"/>
        <w:adjustRightInd w:val="0"/>
        <w:spacing w:before="120" w:after="120" w:line="240" w:lineRule="auto"/>
        <w:rPr>
          <w:rFonts w:ascii="Arial" w:hAnsi="Arial" w:cs="Arial"/>
        </w:rPr>
      </w:pPr>
      <w:r>
        <w:rPr>
          <w:rFonts w:ascii="Arial" w:hAnsi="Arial" w:cs="Arial"/>
        </w:rPr>
        <w:t>.............................................................................................................................................</w:t>
      </w:r>
    </w:p>
    <w:p w:rsidR="00D84205" w:rsidRDefault="00D84205">
      <w:pPr>
        <w:widowControl w:val="0"/>
        <w:autoSpaceDE w:val="0"/>
        <w:autoSpaceDN w:val="0"/>
        <w:adjustRightInd w:val="0"/>
        <w:spacing w:before="120" w:after="120" w:line="240" w:lineRule="auto"/>
        <w:rPr>
          <w:rFonts w:ascii="Arial" w:hAnsi="Arial" w:cs="Arial"/>
        </w:rPr>
      </w:pPr>
      <w:r>
        <w:rPr>
          <w:rFonts w:ascii="Arial" w:hAnsi="Arial" w:cs="Arial"/>
        </w:rPr>
        <w:t>.............................................................................................................................................</w:t>
      </w:r>
    </w:p>
    <w:p w:rsidR="00D84205" w:rsidRDefault="00D84205">
      <w:pPr>
        <w:widowControl w:val="0"/>
        <w:autoSpaceDE w:val="0"/>
        <w:autoSpaceDN w:val="0"/>
        <w:adjustRightInd w:val="0"/>
        <w:spacing w:before="120" w:after="120" w:line="240" w:lineRule="auto"/>
        <w:rPr>
          <w:rFonts w:ascii="Arial" w:hAnsi="Arial" w:cs="Arial"/>
        </w:rPr>
      </w:pPr>
      <w:r>
        <w:rPr>
          <w:rFonts w:ascii="Arial" w:hAnsi="Arial" w:cs="Arial"/>
        </w:rPr>
        <w:t>.............................................................................................................................................</w:t>
      </w:r>
    </w:p>
    <w:p w:rsidR="00D84205" w:rsidRDefault="00D84205">
      <w:pPr>
        <w:widowControl w:val="0"/>
        <w:autoSpaceDE w:val="0"/>
        <w:autoSpaceDN w:val="0"/>
        <w:adjustRightInd w:val="0"/>
        <w:spacing w:before="120" w:after="120" w:line="240" w:lineRule="auto"/>
        <w:rPr>
          <w:rFonts w:ascii="Arial" w:hAnsi="Arial" w:cs="Arial"/>
        </w:rPr>
      </w:pPr>
      <w:r>
        <w:rPr>
          <w:rFonts w:ascii="Arial" w:hAnsi="Arial" w:cs="Arial"/>
        </w:rPr>
        <w:t>(ii)  Suggest why some of the data points in the graph do not fit on a straight line.</w:t>
      </w:r>
    </w:p>
    <w:p w:rsidR="00D84205" w:rsidRDefault="00D84205">
      <w:pPr>
        <w:widowControl w:val="0"/>
        <w:autoSpaceDE w:val="0"/>
        <w:autoSpaceDN w:val="0"/>
        <w:adjustRightInd w:val="0"/>
        <w:spacing w:after="0" w:line="240" w:lineRule="auto"/>
        <w:jc w:val="right"/>
        <w:rPr>
          <w:rFonts w:ascii="Arial" w:hAnsi="Arial" w:cs="Arial"/>
        </w:rPr>
      </w:pPr>
      <w:r>
        <w:rPr>
          <w:rFonts w:ascii="Arial" w:hAnsi="Arial" w:cs="Arial"/>
          <w:b/>
          <w:bCs/>
          <w:color w:val="A8AAAD"/>
        </w:rPr>
        <w:t>(1)</w:t>
      </w:r>
    </w:p>
    <w:p w:rsidR="00D84205" w:rsidRDefault="00D84205">
      <w:pPr>
        <w:widowControl w:val="0"/>
        <w:autoSpaceDE w:val="0"/>
        <w:autoSpaceDN w:val="0"/>
        <w:adjustRightInd w:val="0"/>
        <w:spacing w:before="120" w:after="120" w:line="240" w:lineRule="auto"/>
        <w:rPr>
          <w:rFonts w:ascii="Arial" w:hAnsi="Arial" w:cs="Arial"/>
        </w:rPr>
      </w:pPr>
      <w:r>
        <w:rPr>
          <w:rFonts w:ascii="Arial" w:hAnsi="Arial" w:cs="Arial"/>
        </w:rPr>
        <w:t>.............................................................................................................................................</w:t>
      </w:r>
    </w:p>
    <w:p w:rsidR="00D84205" w:rsidRDefault="00D84205">
      <w:pPr>
        <w:widowControl w:val="0"/>
        <w:autoSpaceDE w:val="0"/>
        <w:autoSpaceDN w:val="0"/>
        <w:adjustRightInd w:val="0"/>
        <w:spacing w:before="120" w:after="120" w:line="240" w:lineRule="auto"/>
        <w:rPr>
          <w:rFonts w:ascii="Arial" w:hAnsi="Arial" w:cs="Arial"/>
        </w:rPr>
      </w:pPr>
      <w:r>
        <w:rPr>
          <w:rFonts w:ascii="Arial" w:hAnsi="Arial" w:cs="Arial"/>
        </w:rPr>
        <w:t>.............................................................................................................................................</w:t>
      </w:r>
    </w:p>
    <w:p w:rsidR="00D84205" w:rsidRDefault="00D84205">
      <w:pPr>
        <w:widowControl w:val="0"/>
        <w:autoSpaceDE w:val="0"/>
        <w:autoSpaceDN w:val="0"/>
        <w:adjustRightInd w:val="0"/>
        <w:spacing w:before="120" w:after="120" w:line="240" w:lineRule="auto"/>
        <w:rPr>
          <w:rFonts w:ascii="Arial" w:hAnsi="Arial" w:cs="Arial"/>
        </w:rPr>
      </w:pPr>
      <w:r>
        <w:rPr>
          <w:rFonts w:ascii="Arial" w:hAnsi="Arial" w:cs="Arial"/>
        </w:rPr>
        <w:t>.............................................................................................................................................</w:t>
      </w:r>
    </w:p>
    <w:p w:rsidR="00D84205" w:rsidRDefault="00D84205">
      <w:pPr>
        <w:widowControl w:val="0"/>
        <w:autoSpaceDE w:val="0"/>
        <w:autoSpaceDN w:val="0"/>
        <w:adjustRightInd w:val="0"/>
        <w:spacing w:before="120" w:after="120" w:line="240" w:lineRule="auto"/>
        <w:rPr>
          <w:rFonts w:ascii="Arial" w:hAnsi="Arial" w:cs="Arial"/>
        </w:rPr>
      </w:pPr>
      <w:r>
        <w:rPr>
          <w:rFonts w:ascii="Arial" w:hAnsi="Arial" w:cs="Arial"/>
        </w:rPr>
        <w:t>.............................................................................................................................................</w:t>
      </w:r>
    </w:p>
    <w:p w:rsidR="00D84205" w:rsidRDefault="00D84205">
      <w:pPr>
        <w:widowControl w:val="0"/>
        <w:autoSpaceDE w:val="0"/>
        <w:autoSpaceDN w:val="0"/>
        <w:adjustRightInd w:val="0"/>
        <w:spacing w:before="120" w:after="120" w:line="240" w:lineRule="auto"/>
        <w:rPr>
          <w:rFonts w:ascii="Arial" w:hAnsi="Arial" w:cs="Arial"/>
        </w:rPr>
      </w:pPr>
      <w:r>
        <w:rPr>
          <w:rFonts w:ascii="Arial" w:hAnsi="Arial" w:cs="Arial"/>
        </w:rPr>
        <w:t> </w:t>
      </w:r>
    </w:p>
    <w:p w:rsidR="00D84205" w:rsidRDefault="00D84205">
      <w:pPr>
        <w:widowControl w:val="0"/>
        <w:autoSpaceDE w:val="0"/>
        <w:autoSpaceDN w:val="0"/>
        <w:adjustRightInd w:val="0"/>
        <w:spacing w:after="0" w:line="240" w:lineRule="auto"/>
        <w:rPr>
          <w:rFonts w:ascii="Arial" w:hAnsi="Arial" w:cs="Arial"/>
        </w:rPr>
      </w:pPr>
    </w:p>
    <w:p w:rsidR="00D84205" w:rsidRDefault="00D84205">
      <w:pPr>
        <w:widowControl w:val="0"/>
        <w:autoSpaceDE w:val="0"/>
        <w:autoSpaceDN w:val="0"/>
        <w:adjustRightInd w:val="0"/>
        <w:spacing w:after="0" w:line="240" w:lineRule="auto"/>
        <w:rPr>
          <w:rFonts w:ascii="Arial" w:hAnsi="Arial" w:cs="Arial"/>
        </w:rPr>
      </w:pPr>
    </w:p>
    <w:p w:rsidR="00D84205" w:rsidRDefault="00D84205">
      <w:pPr>
        <w:widowControl w:val="0"/>
        <w:autoSpaceDE w:val="0"/>
        <w:autoSpaceDN w:val="0"/>
        <w:adjustRightInd w:val="0"/>
        <w:spacing w:after="0" w:line="240" w:lineRule="auto"/>
        <w:rPr>
          <w:rFonts w:ascii="Arial" w:hAnsi="Arial" w:cs="Arial"/>
        </w:rPr>
      </w:pPr>
      <w:r>
        <w:rPr>
          <w:rFonts w:ascii="Arial" w:hAnsi="Arial" w:cs="Arial"/>
          <w:b/>
          <w:bCs/>
        </w:rPr>
        <w:t>Q3.</w:t>
      </w:r>
      <w:r>
        <w:rPr>
          <w:rFonts w:ascii="Arial" w:hAnsi="Arial" w:cs="Arial"/>
          <w:b/>
          <w:bCs/>
        </w:rPr>
        <w:br/>
      </w:r>
      <w:r>
        <w:rPr>
          <w:rFonts w:ascii="Arial" w:hAnsi="Arial" w:cs="Arial"/>
        </w:rPr>
        <w:t> </w:t>
      </w:r>
    </w:p>
    <w:p w:rsidR="00D84205" w:rsidRDefault="00D84205">
      <w:pPr>
        <w:widowControl w:val="0"/>
        <w:autoSpaceDE w:val="0"/>
        <w:autoSpaceDN w:val="0"/>
        <w:adjustRightInd w:val="0"/>
        <w:spacing w:before="120" w:after="120" w:line="240" w:lineRule="auto"/>
        <w:rPr>
          <w:rFonts w:ascii="Arial" w:hAnsi="Arial" w:cs="Arial"/>
        </w:rPr>
      </w:pPr>
      <w:r>
        <w:rPr>
          <w:rFonts w:ascii="Arial" w:hAnsi="Arial" w:cs="Arial"/>
        </w:rPr>
        <w:t>The diagram shows the energy changes during an enzyme-controlled reaction.</w:t>
      </w:r>
    </w:p>
    <w:p w:rsidR="00D84205" w:rsidRDefault="00D84205">
      <w:pPr>
        <w:widowControl w:val="0"/>
        <w:autoSpaceDE w:val="0"/>
        <w:autoSpaceDN w:val="0"/>
        <w:adjustRightInd w:val="0"/>
        <w:spacing w:before="120" w:after="120" w:line="240" w:lineRule="auto"/>
        <w:jc w:val="center"/>
        <w:rPr>
          <w:rFonts w:ascii="Arial" w:hAnsi="Arial" w:cs="Arial"/>
        </w:rPr>
      </w:pPr>
      <w:r>
        <w:rPr>
          <w:rFonts w:ascii="Arial" w:hAnsi="Arial" w:cs="Arial"/>
        </w:rPr>
        <w:br/>
      </w:r>
      <w:r w:rsidR="00187C6C">
        <w:rPr>
          <w:rFonts w:ascii="Arial" w:hAnsi="Arial" w:cs="Arial"/>
          <w:noProof/>
        </w:rPr>
        <w:drawing>
          <wp:inline distT="0" distB="0" distL="0" distR="0">
            <wp:extent cx="6774815" cy="382968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74815" cy="3829685"/>
                    </a:xfrm>
                    <a:prstGeom prst="rect">
                      <a:avLst/>
                    </a:prstGeom>
                    <a:noFill/>
                    <a:ln>
                      <a:noFill/>
                    </a:ln>
                  </pic:spPr>
                </pic:pic>
              </a:graphicData>
            </a:graphic>
          </wp:inline>
        </w:drawing>
      </w:r>
    </w:p>
    <w:p w:rsidR="00D84205" w:rsidRDefault="00D84205">
      <w:pPr>
        <w:widowControl w:val="0"/>
        <w:autoSpaceDE w:val="0"/>
        <w:autoSpaceDN w:val="0"/>
        <w:adjustRightInd w:val="0"/>
        <w:spacing w:before="120" w:after="120" w:line="240" w:lineRule="auto"/>
        <w:rPr>
          <w:rFonts w:ascii="Arial" w:hAnsi="Arial" w:cs="Arial"/>
        </w:rPr>
      </w:pPr>
      <w:r>
        <w:rPr>
          <w:rFonts w:ascii="Arial" w:hAnsi="Arial" w:cs="Arial"/>
        </w:rPr>
        <w:br/>
        <w:t>Calculate the activation energy for this reaction.</w:t>
      </w:r>
    </w:p>
    <w:p w:rsidR="00D84205" w:rsidRDefault="00D84205">
      <w:pPr>
        <w:widowControl w:val="0"/>
        <w:autoSpaceDE w:val="0"/>
        <w:autoSpaceDN w:val="0"/>
        <w:adjustRightInd w:val="0"/>
        <w:spacing w:after="0" w:line="240" w:lineRule="auto"/>
        <w:jc w:val="right"/>
        <w:rPr>
          <w:rFonts w:ascii="Arial" w:hAnsi="Arial" w:cs="Arial"/>
        </w:rPr>
      </w:pPr>
      <w:r>
        <w:rPr>
          <w:rFonts w:ascii="Arial" w:hAnsi="Arial" w:cs="Arial"/>
          <w:b/>
          <w:bCs/>
          <w:color w:val="A8AAAD"/>
        </w:rPr>
        <w:t>(2)</w:t>
      </w:r>
    </w:p>
    <w:p w:rsidR="00D84205" w:rsidRDefault="00A263A6">
      <w:pPr>
        <w:widowControl w:val="0"/>
        <w:autoSpaceDE w:val="0"/>
        <w:autoSpaceDN w:val="0"/>
        <w:adjustRightInd w:val="0"/>
        <w:spacing w:before="120" w:after="120" w:line="240" w:lineRule="auto"/>
        <w:jc w:val="right"/>
        <w:rPr>
          <w:rFonts w:ascii="Arial" w:hAnsi="Arial" w:cs="Arial"/>
        </w:rPr>
      </w:pP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sidR="00D84205">
        <w:rPr>
          <w:rFonts w:ascii="Arial" w:hAnsi="Arial" w:cs="Arial"/>
        </w:rPr>
        <w:t>Answer ........................................................... kJ</w:t>
      </w:r>
    </w:p>
    <w:p w:rsidR="00D84205" w:rsidRDefault="00D84205">
      <w:pPr>
        <w:widowControl w:val="0"/>
        <w:autoSpaceDE w:val="0"/>
        <w:autoSpaceDN w:val="0"/>
        <w:adjustRightInd w:val="0"/>
        <w:spacing w:before="120" w:after="120" w:line="240" w:lineRule="auto"/>
        <w:rPr>
          <w:rFonts w:ascii="Arial" w:hAnsi="Arial" w:cs="Arial"/>
        </w:rPr>
      </w:pPr>
      <w:r>
        <w:rPr>
          <w:rFonts w:ascii="Arial" w:hAnsi="Arial" w:cs="Arial"/>
        </w:rPr>
        <w:br/>
        <w:t xml:space="preserve">  </w:t>
      </w:r>
    </w:p>
    <w:p w:rsidR="00D84205" w:rsidRDefault="00D84205">
      <w:pPr>
        <w:widowControl w:val="0"/>
        <w:autoSpaceDE w:val="0"/>
        <w:autoSpaceDN w:val="0"/>
        <w:adjustRightInd w:val="0"/>
        <w:spacing w:after="0" w:line="240" w:lineRule="auto"/>
        <w:jc w:val="right"/>
        <w:rPr>
          <w:rFonts w:ascii="Arial" w:hAnsi="Arial" w:cs="Arial"/>
        </w:rPr>
      </w:pPr>
      <w:r>
        <w:rPr>
          <w:rFonts w:ascii="Arial" w:hAnsi="Arial" w:cs="Arial"/>
          <w:b/>
          <w:bCs/>
        </w:rPr>
        <w:t>(Total for question = 2 marks)</w:t>
      </w:r>
    </w:p>
    <w:p w:rsidR="00D84205" w:rsidRDefault="00D84205">
      <w:pPr>
        <w:widowControl w:val="0"/>
        <w:autoSpaceDE w:val="0"/>
        <w:autoSpaceDN w:val="0"/>
        <w:adjustRightInd w:val="0"/>
        <w:spacing w:after="0" w:line="240" w:lineRule="auto"/>
        <w:rPr>
          <w:rFonts w:ascii="Arial" w:hAnsi="Arial" w:cs="Arial"/>
        </w:rPr>
      </w:pPr>
    </w:p>
    <w:p w:rsidR="00D84205" w:rsidRDefault="00D84205">
      <w:pPr>
        <w:widowControl w:val="0"/>
        <w:autoSpaceDE w:val="0"/>
        <w:autoSpaceDN w:val="0"/>
        <w:adjustRightInd w:val="0"/>
        <w:spacing w:after="0" w:line="240" w:lineRule="auto"/>
        <w:rPr>
          <w:rFonts w:ascii="Arial" w:hAnsi="Arial" w:cs="Arial"/>
        </w:rPr>
      </w:pPr>
    </w:p>
    <w:p w:rsidR="00D84205" w:rsidRDefault="00D84205">
      <w:pPr>
        <w:widowControl w:val="0"/>
        <w:autoSpaceDE w:val="0"/>
        <w:autoSpaceDN w:val="0"/>
        <w:adjustRightInd w:val="0"/>
        <w:spacing w:after="0" w:line="240" w:lineRule="auto"/>
        <w:rPr>
          <w:rFonts w:ascii="Arial" w:hAnsi="Arial" w:cs="Arial"/>
        </w:rPr>
      </w:pPr>
      <w:r>
        <w:rPr>
          <w:rFonts w:ascii="Arial" w:hAnsi="Arial" w:cs="Arial"/>
          <w:b/>
          <w:bCs/>
        </w:rPr>
        <w:t>Q4.</w:t>
      </w:r>
      <w:r>
        <w:rPr>
          <w:rFonts w:ascii="Arial" w:hAnsi="Arial" w:cs="Arial"/>
          <w:b/>
          <w:bCs/>
        </w:rPr>
        <w:br/>
      </w:r>
      <w:r>
        <w:rPr>
          <w:rFonts w:ascii="Arial" w:hAnsi="Arial" w:cs="Arial"/>
        </w:rPr>
        <w:t> </w:t>
      </w:r>
    </w:p>
    <w:p w:rsidR="00D84205" w:rsidRDefault="00D84205">
      <w:pPr>
        <w:widowControl w:val="0"/>
        <w:autoSpaceDE w:val="0"/>
        <w:autoSpaceDN w:val="0"/>
        <w:adjustRightInd w:val="0"/>
        <w:spacing w:before="120" w:after="120" w:line="240" w:lineRule="auto"/>
        <w:rPr>
          <w:rFonts w:ascii="Arial" w:hAnsi="Arial" w:cs="Arial"/>
        </w:rPr>
      </w:pPr>
      <w:r>
        <w:rPr>
          <w:rFonts w:ascii="Arial" w:hAnsi="Arial" w:cs="Arial"/>
        </w:rPr>
        <w:t>Saquinavir is a drug used in the treatment of HIV.</w:t>
      </w:r>
    </w:p>
    <w:p w:rsidR="00D84205" w:rsidRDefault="00D84205">
      <w:pPr>
        <w:widowControl w:val="0"/>
        <w:autoSpaceDE w:val="0"/>
        <w:autoSpaceDN w:val="0"/>
        <w:adjustRightInd w:val="0"/>
        <w:spacing w:before="120" w:after="120" w:line="240" w:lineRule="auto"/>
        <w:rPr>
          <w:rFonts w:ascii="Arial" w:hAnsi="Arial" w:cs="Arial"/>
        </w:rPr>
      </w:pPr>
      <w:r>
        <w:rPr>
          <w:rFonts w:ascii="Arial" w:hAnsi="Arial" w:cs="Arial"/>
        </w:rPr>
        <w:t>It binds very precisely to the active site of a HIV protease enzyme and inhibits its action.</w:t>
      </w:r>
    </w:p>
    <w:p w:rsidR="00D84205" w:rsidRDefault="00D84205">
      <w:pPr>
        <w:widowControl w:val="0"/>
        <w:autoSpaceDE w:val="0"/>
        <w:autoSpaceDN w:val="0"/>
        <w:adjustRightInd w:val="0"/>
        <w:spacing w:before="120" w:after="120" w:line="240" w:lineRule="auto"/>
        <w:rPr>
          <w:rFonts w:ascii="Arial" w:hAnsi="Arial" w:cs="Arial"/>
        </w:rPr>
      </w:pPr>
      <w:r>
        <w:rPr>
          <w:rFonts w:ascii="Arial" w:hAnsi="Arial" w:cs="Arial"/>
        </w:rPr>
        <w:t>Saquinavir is described as peptidomimetic because it is a small protein-like chain designed to resemble a peptide.</w:t>
      </w:r>
    </w:p>
    <w:p w:rsidR="00D84205" w:rsidRDefault="00D84205">
      <w:pPr>
        <w:widowControl w:val="0"/>
        <w:autoSpaceDE w:val="0"/>
        <w:autoSpaceDN w:val="0"/>
        <w:adjustRightInd w:val="0"/>
        <w:spacing w:before="120" w:after="120" w:line="240" w:lineRule="auto"/>
        <w:rPr>
          <w:rFonts w:ascii="Arial" w:hAnsi="Arial" w:cs="Arial"/>
        </w:rPr>
      </w:pPr>
      <w:r>
        <w:rPr>
          <w:rFonts w:ascii="Arial" w:hAnsi="Arial" w:cs="Arial"/>
        </w:rPr>
        <w:t>Analyse this information to explain what sort of enzyme inhibitor Saquinavir is likely to be.</w:t>
      </w:r>
    </w:p>
    <w:p w:rsidR="00D84205" w:rsidRDefault="00D84205">
      <w:pPr>
        <w:widowControl w:val="0"/>
        <w:autoSpaceDE w:val="0"/>
        <w:autoSpaceDN w:val="0"/>
        <w:adjustRightInd w:val="0"/>
        <w:spacing w:after="0" w:line="240" w:lineRule="auto"/>
        <w:jc w:val="right"/>
        <w:rPr>
          <w:rFonts w:ascii="Arial" w:hAnsi="Arial" w:cs="Arial"/>
        </w:rPr>
      </w:pPr>
      <w:r>
        <w:rPr>
          <w:rFonts w:ascii="Arial" w:hAnsi="Arial" w:cs="Arial"/>
          <w:b/>
          <w:bCs/>
          <w:color w:val="A8AAAD"/>
        </w:rPr>
        <w:t>(2)</w:t>
      </w:r>
    </w:p>
    <w:p w:rsidR="00D84205" w:rsidRDefault="00D84205">
      <w:pPr>
        <w:widowControl w:val="0"/>
        <w:autoSpaceDE w:val="0"/>
        <w:autoSpaceDN w:val="0"/>
        <w:adjustRightInd w:val="0"/>
        <w:spacing w:before="120" w:after="120" w:line="240" w:lineRule="auto"/>
        <w:rPr>
          <w:rFonts w:ascii="Arial" w:hAnsi="Arial" w:cs="Arial"/>
        </w:rPr>
      </w:pPr>
      <w:r>
        <w:rPr>
          <w:rFonts w:ascii="Arial" w:hAnsi="Arial" w:cs="Arial"/>
        </w:rPr>
        <w:t>.............................................................................................................................................</w:t>
      </w:r>
    </w:p>
    <w:p w:rsidR="00D84205" w:rsidRDefault="00D84205">
      <w:pPr>
        <w:widowControl w:val="0"/>
        <w:autoSpaceDE w:val="0"/>
        <w:autoSpaceDN w:val="0"/>
        <w:adjustRightInd w:val="0"/>
        <w:spacing w:before="120" w:after="120" w:line="240" w:lineRule="auto"/>
        <w:rPr>
          <w:rFonts w:ascii="Arial" w:hAnsi="Arial" w:cs="Arial"/>
        </w:rPr>
      </w:pPr>
      <w:r>
        <w:rPr>
          <w:rFonts w:ascii="Arial" w:hAnsi="Arial" w:cs="Arial"/>
        </w:rPr>
        <w:t>.............................................................................................................................................</w:t>
      </w:r>
    </w:p>
    <w:p w:rsidR="00D84205" w:rsidRDefault="00D84205">
      <w:pPr>
        <w:widowControl w:val="0"/>
        <w:autoSpaceDE w:val="0"/>
        <w:autoSpaceDN w:val="0"/>
        <w:adjustRightInd w:val="0"/>
        <w:spacing w:before="120" w:after="120" w:line="240" w:lineRule="auto"/>
        <w:rPr>
          <w:rFonts w:ascii="Arial" w:hAnsi="Arial" w:cs="Arial"/>
        </w:rPr>
      </w:pPr>
      <w:r>
        <w:rPr>
          <w:rFonts w:ascii="Arial" w:hAnsi="Arial" w:cs="Arial"/>
        </w:rPr>
        <w:t>.............................................................................................................................................</w:t>
      </w:r>
    </w:p>
    <w:p w:rsidR="00D84205" w:rsidRDefault="00D84205">
      <w:pPr>
        <w:widowControl w:val="0"/>
        <w:autoSpaceDE w:val="0"/>
        <w:autoSpaceDN w:val="0"/>
        <w:adjustRightInd w:val="0"/>
        <w:spacing w:before="120" w:after="120" w:line="240" w:lineRule="auto"/>
        <w:rPr>
          <w:rFonts w:ascii="Arial" w:hAnsi="Arial" w:cs="Arial"/>
        </w:rPr>
      </w:pPr>
      <w:r>
        <w:rPr>
          <w:rFonts w:ascii="Arial" w:hAnsi="Arial" w:cs="Arial"/>
        </w:rPr>
        <w:t>.............................................................................................................................................</w:t>
      </w:r>
    </w:p>
    <w:p w:rsidR="00D84205" w:rsidRDefault="00D84205">
      <w:pPr>
        <w:widowControl w:val="0"/>
        <w:autoSpaceDE w:val="0"/>
        <w:autoSpaceDN w:val="0"/>
        <w:adjustRightInd w:val="0"/>
        <w:spacing w:before="120" w:after="120" w:line="240" w:lineRule="auto"/>
        <w:rPr>
          <w:rFonts w:ascii="Arial" w:hAnsi="Arial" w:cs="Arial"/>
        </w:rPr>
      </w:pPr>
      <w:r>
        <w:rPr>
          <w:rFonts w:ascii="Arial" w:hAnsi="Arial" w:cs="Arial"/>
        </w:rPr>
        <w:br/>
        <w:t> </w:t>
      </w:r>
    </w:p>
    <w:p w:rsidR="00D84205" w:rsidRDefault="00D84205">
      <w:pPr>
        <w:widowControl w:val="0"/>
        <w:autoSpaceDE w:val="0"/>
        <w:autoSpaceDN w:val="0"/>
        <w:adjustRightInd w:val="0"/>
        <w:spacing w:after="0" w:line="240" w:lineRule="auto"/>
        <w:rPr>
          <w:rFonts w:ascii="Arial" w:hAnsi="Arial" w:cs="Arial"/>
        </w:rPr>
      </w:pPr>
    </w:p>
    <w:p w:rsidR="00D84205" w:rsidRDefault="00D84205">
      <w:pPr>
        <w:widowControl w:val="0"/>
        <w:autoSpaceDE w:val="0"/>
        <w:autoSpaceDN w:val="0"/>
        <w:adjustRightInd w:val="0"/>
        <w:spacing w:after="0" w:line="240" w:lineRule="auto"/>
        <w:rPr>
          <w:rFonts w:ascii="Arial" w:hAnsi="Arial" w:cs="Arial"/>
        </w:rPr>
      </w:pPr>
    </w:p>
    <w:p w:rsidR="00D84205" w:rsidRDefault="00D84205">
      <w:pPr>
        <w:widowControl w:val="0"/>
        <w:autoSpaceDE w:val="0"/>
        <w:autoSpaceDN w:val="0"/>
        <w:adjustRightInd w:val="0"/>
        <w:spacing w:after="0" w:line="240" w:lineRule="auto"/>
        <w:rPr>
          <w:rFonts w:ascii="Arial" w:hAnsi="Arial" w:cs="Arial"/>
        </w:rPr>
      </w:pPr>
      <w:r>
        <w:rPr>
          <w:rFonts w:ascii="Arial" w:hAnsi="Arial" w:cs="Arial"/>
          <w:b/>
          <w:bCs/>
        </w:rPr>
        <w:t>Q5.</w:t>
      </w:r>
      <w:r>
        <w:rPr>
          <w:rFonts w:ascii="Arial" w:hAnsi="Arial" w:cs="Arial"/>
          <w:b/>
          <w:bCs/>
        </w:rPr>
        <w:br/>
      </w:r>
      <w:r>
        <w:rPr>
          <w:rFonts w:ascii="Arial" w:hAnsi="Arial" w:cs="Arial"/>
        </w:rPr>
        <w:t> </w:t>
      </w:r>
    </w:p>
    <w:p w:rsidR="00D84205" w:rsidRDefault="00D84205">
      <w:pPr>
        <w:widowControl w:val="0"/>
        <w:autoSpaceDE w:val="0"/>
        <w:autoSpaceDN w:val="0"/>
        <w:adjustRightInd w:val="0"/>
        <w:spacing w:before="120" w:after="120" w:line="240" w:lineRule="auto"/>
        <w:rPr>
          <w:rFonts w:ascii="Arial" w:hAnsi="Arial" w:cs="Arial"/>
        </w:rPr>
      </w:pPr>
      <w:r>
        <w:rPr>
          <w:rFonts w:ascii="Arial" w:hAnsi="Arial" w:cs="Arial"/>
        </w:rPr>
        <w:t xml:space="preserve">Lysozyme is an enzyme found in tears. Lysozyme can destroy some bacteria by </w:t>
      </w:r>
      <w:r>
        <w:rPr>
          <w:rFonts w:ascii="Arial" w:hAnsi="Arial" w:cs="Arial"/>
        </w:rPr>
        <w:br/>
        <w:t>breaking down the polysaccharide chains that form part of their cell walls.</w:t>
      </w:r>
    </w:p>
    <w:p w:rsidR="00D84205" w:rsidRDefault="00D84205">
      <w:pPr>
        <w:widowControl w:val="0"/>
        <w:autoSpaceDE w:val="0"/>
        <w:autoSpaceDN w:val="0"/>
        <w:adjustRightInd w:val="0"/>
        <w:spacing w:before="120" w:after="120" w:line="240" w:lineRule="auto"/>
        <w:rPr>
          <w:rFonts w:ascii="Arial" w:hAnsi="Arial" w:cs="Arial"/>
        </w:rPr>
      </w:pPr>
      <w:r>
        <w:rPr>
          <w:rFonts w:ascii="Arial" w:hAnsi="Arial" w:cs="Arial"/>
        </w:rPr>
        <w:t>Temperature affects the activity of lysozyme.</w:t>
      </w:r>
    </w:p>
    <w:p w:rsidR="00D84205" w:rsidRDefault="00D84205">
      <w:pPr>
        <w:widowControl w:val="0"/>
        <w:autoSpaceDE w:val="0"/>
        <w:autoSpaceDN w:val="0"/>
        <w:adjustRightInd w:val="0"/>
        <w:spacing w:before="120" w:after="120" w:line="240" w:lineRule="auto"/>
        <w:rPr>
          <w:rFonts w:ascii="Arial" w:hAnsi="Arial" w:cs="Arial"/>
        </w:rPr>
      </w:pPr>
      <w:r>
        <w:rPr>
          <w:rFonts w:ascii="Arial" w:hAnsi="Arial" w:cs="Arial"/>
        </w:rPr>
        <w:t xml:space="preserve">Suggest why increasing the temperature above 45 °C causes a decrease in the </w:t>
      </w:r>
      <w:r>
        <w:rPr>
          <w:rFonts w:ascii="Arial" w:hAnsi="Arial" w:cs="Arial"/>
        </w:rPr>
        <w:br/>
        <w:t>activity of lysozyme.</w:t>
      </w:r>
    </w:p>
    <w:p w:rsidR="00D84205" w:rsidRDefault="00D84205">
      <w:pPr>
        <w:widowControl w:val="0"/>
        <w:autoSpaceDE w:val="0"/>
        <w:autoSpaceDN w:val="0"/>
        <w:adjustRightInd w:val="0"/>
        <w:spacing w:after="0" w:line="240" w:lineRule="auto"/>
        <w:jc w:val="right"/>
        <w:rPr>
          <w:rFonts w:ascii="Arial" w:hAnsi="Arial" w:cs="Arial"/>
        </w:rPr>
      </w:pPr>
      <w:r>
        <w:rPr>
          <w:rFonts w:ascii="Arial" w:hAnsi="Arial" w:cs="Arial"/>
          <w:b/>
          <w:bCs/>
          <w:color w:val="A8AAAD"/>
        </w:rPr>
        <w:t>(2)</w:t>
      </w:r>
    </w:p>
    <w:p w:rsidR="00D84205" w:rsidRDefault="00D84205">
      <w:pPr>
        <w:widowControl w:val="0"/>
        <w:autoSpaceDE w:val="0"/>
        <w:autoSpaceDN w:val="0"/>
        <w:adjustRightInd w:val="0"/>
        <w:spacing w:before="120" w:after="120" w:line="240" w:lineRule="auto"/>
        <w:rPr>
          <w:rFonts w:ascii="Arial" w:hAnsi="Arial" w:cs="Arial"/>
        </w:rPr>
      </w:pPr>
      <w:r>
        <w:rPr>
          <w:rFonts w:ascii="Arial" w:hAnsi="Arial" w:cs="Arial"/>
        </w:rPr>
        <w:t>.............................................................................................................................................</w:t>
      </w:r>
    </w:p>
    <w:p w:rsidR="00D84205" w:rsidRDefault="00D84205">
      <w:pPr>
        <w:widowControl w:val="0"/>
        <w:autoSpaceDE w:val="0"/>
        <w:autoSpaceDN w:val="0"/>
        <w:adjustRightInd w:val="0"/>
        <w:spacing w:before="120" w:after="120" w:line="240" w:lineRule="auto"/>
        <w:rPr>
          <w:rFonts w:ascii="Arial" w:hAnsi="Arial" w:cs="Arial"/>
        </w:rPr>
      </w:pPr>
      <w:r>
        <w:rPr>
          <w:rFonts w:ascii="Arial" w:hAnsi="Arial" w:cs="Arial"/>
        </w:rPr>
        <w:t>.............................................................................................................................................</w:t>
      </w:r>
    </w:p>
    <w:p w:rsidR="00D84205" w:rsidRDefault="00D84205">
      <w:pPr>
        <w:widowControl w:val="0"/>
        <w:autoSpaceDE w:val="0"/>
        <w:autoSpaceDN w:val="0"/>
        <w:adjustRightInd w:val="0"/>
        <w:spacing w:before="120" w:after="120" w:line="240" w:lineRule="auto"/>
        <w:rPr>
          <w:rFonts w:ascii="Arial" w:hAnsi="Arial" w:cs="Arial"/>
        </w:rPr>
      </w:pPr>
      <w:r>
        <w:rPr>
          <w:rFonts w:ascii="Arial" w:hAnsi="Arial" w:cs="Arial"/>
        </w:rPr>
        <w:t>.............................................................................................................................................</w:t>
      </w:r>
    </w:p>
    <w:p w:rsidR="00D84205" w:rsidRDefault="00D84205">
      <w:pPr>
        <w:widowControl w:val="0"/>
        <w:autoSpaceDE w:val="0"/>
        <w:autoSpaceDN w:val="0"/>
        <w:adjustRightInd w:val="0"/>
        <w:spacing w:before="120" w:after="120" w:line="240" w:lineRule="auto"/>
        <w:rPr>
          <w:rFonts w:ascii="Arial" w:hAnsi="Arial" w:cs="Arial"/>
        </w:rPr>
      </w:pPr>
      <w:r>
        <w:rPr>
          <w:rFonts w:ascii="Arial" w:hAnsi="Arial" w:cs="Arial"/>
        </w:rPr>
        <w:t>.............................................................................................................................................</w:t>
      </w:r>
    </w:p>
    <w:p w:rsidR="00D84205" w:rsidRDefault="00D84205">
      <w:pPr>
        <w:widowControl w:val="0"/>
        <w:autoSpaceDE w:val="0"/>
        <w:autoSpaceDN w:val="0"/>
        <w:adjustRightInd w:val="0"/>
        <w:spacing w:before="120" w:after="120" w:line="240" w:lineRule="auto"/>
        <w:rPr>
          <w:rFonts w:ascii="Arial" w:hAnsi="Arial" w:cs="Arial"/>
        </w:rPr>
      </w:pPr>
      <w:r>
        <w:rPr>
          <w:rFonts w:ascii="Arial" w:hAnsi="Arial" w:cs="Arial"/>
        </w:rPr>
        <w:t>.............................................................................................................................................</w:t>
      </w:r>
    </w:p>
    <w:p w:rsidR="00D84205" w:rsidRDefault="00D84205">
      <w:pPr>
        <w:widowControl w:val="0"/>
        <w:autoSpaceDE w:val="0"/>
        <w:autoSpaceDN w:val="0"/>
        <w:adjustRightInd w:val="0"/>
        <w:spacing w:before="120" w:after="120" w:line="240" w:lineRule="auto"/>
        <w:rPr>
          <w:rFonts w:ascii="Arial" w:hAnsi="Arial" w:cs="Arial"/>
        </w:rPr>
      </w:pPr>
      <w:r>
        <w:rPr>
          <w:rFonts w:ascii="Arial" w:hAnsi="Arial" w:cs="Arial"/>
        </w:rPr>
        <w:t>.............................................................................................................................................</w:t>
      </w:r>
    </w:p>
    <w:p w:rsidR="00D84205" w:rsidRDefault="00D84205">
      <w:pPr>
        <w:widowControl w:val="0"/>
        <w:autoSpaceDE w:val="0"/>
        <w:autoSpaceDN w:val="0"/>
        <w:adjustRightInd w:val="0"/>
        <w:spacing w:before="120" w:after="120" w:line="240" w:lineRule="auto"/>
        <w:rPr>
          <w:rFonts w:ascii="Arial" w:hAnsi="Arial" w:cs="Arial"/>
        </w:rPr>
      </w:pPr>
      <w:r>
        <w:rPr>
          <w:rFonts w:ascii="Arial" w:hAnsi="Arial" w:cs="Arial"/>
        </w:rPr>
        <w:t>.............................................................................................................................................</w:t>
      </w:r>
    </w:p>
    <w:p w:rsidR="00D84205" w:rsidRDefault="00D84205">
      <w:pPr>
        <w:widowControl w:val="0"/>
        <w:autoSpaceDE w:val="0"/>
        <w:autoSpaceDN w:val="0"/>
        <w:adjustRightInd w:val="0"/>
        <w:spacing w:before="120" w:after="120" w:line="240" w:lineRule="auto"/>
        <w:rPr>
          <w:rFonts w:ascii="Arial" w:hAnsi="Arial" w:cs="Arial"/>
        </w:rPr>
      </w:pPr>
      <w:r>
        <w:rPr>
          <w:rFonts w:ascii="Arial" w:hAnsi="Arial" w:cs="Arial"/>
        </w:rPr>
        <w:t>.............................................................................................................................................</w:t>
      </w:r>
    </w:p>
    <w:p w:rsidR="00D84205" w:rsidRDefault="00D84205">
      <w:pPr>
        <w:widowControl w:val="0"/>
        <w:autoSpaceDE w:val="0"/>
        <w:autoSpaceDN w:val="0"/>
        <w:adjustRightInd w:val="0"/>
        <w:spacing w:before="120" w:after="120" w:line="240" w:lineRule="auto"/>
        <w:rPr>
          <w:rFonts w:ascii="Arial" w:hAnsi="Arial" w:cs="Arial"/>
        </w:rPr>
      </w:pPr>
      <w:r>
        <w:rPr>
          <w:rFonts w:ascii="Arial" w:hAnsi="Arial" w:cs="Arial"/>
        </w:rPr>
        <w:t> </w:t>
      </w:r>
    </w:p>
    <w:p w:rsidR="00D84205" w:rsidRDefault="00D84205">
      <w:pPr>
        <w:widowControl w:val="0"/>
        <w:autoSpaceDE w:val="0"/>
        <w:autoSpaceDN w:val="0"/>
        <w:adjustRightInd w:val="0"/>
        <w:spacing w:after="0" w:line="240" w:lineRule="auto"/>
        <w:rPr>
          <w:rFonts w:ascii="Arial" w:hAnsi="Arial" w:cs="Arial"/>
        </w:rPr>
      </w:pPr>
    </w:p>
    <w:p w:rsidR="00D84205" w:rsidRDefault="00D84205">
      <w:pPr>
        <w:widowControl w:val="0"/>
        <w:autoSpaceDE w:val="0"/>
        <w:autoSpaceDN w:val="0"/>
        <w:adjustRightInd w:val="0"/>
        <w:spacing w:after="0" w:line="240" w:lineRule="auto"/>
        <w:rPr>
          <w:rFonts w:ascii="Arial" w:hAnsi="Arial" w:cs="Arial"/>
        </w:rPr>
      </w:pPr>
    </w:p>
    <w:p w:rsidR="00A263A6" w:rsidRDefault="00A263A6">
      <w:pPr>
        <w:widowControl w:val="0"/>
        <w:autoSpaceDE w:val="0"/>
        <w:autoSpaceDN w:val="0"/>
        <w:adjustRightInd w:val="0"/>
        <w:spacing w:after="0" w:line="240" w:lineRule="auto"/>
        <w:rPr>
          <w:rFonts w:ascii="Arial" w:hAnsi="Arial" w:cs="Arial"/>
          <w:b/>
          <w:bCs/>
        </w:rPr>
      </w:pPr>
    </w:p>
    <w:p w:rsidR="00A263A6" w:rsidRDefault="00A263A6">
      <w:pPr>
        <w:widowControl w:val="0"/>
        <w:autoSpaceDE w:val="0"/>
        <w:autoSpaceDN w:val="0"/>
        <w:adjustRightInd w:val="0"/>
        <w:spacing w:after="0" w:line="240" w:lineRule="auto"/>
        <w:rPr>
          <w:rFonts w:ascii="Arial" w:hAnsi="Arial" w:cs="Arial"/>
          <w:b/>
          <w:bCs/>
        </w:rPr>
      </w:pPr>
    </w:p>
    <w:p w:rsidR="00D84205" w:rsidRDefault="00D84205">
      <w:pPr>
        <w:widowControl w:val="0"/>
        <w:autoSpaceDE w:val="0"/>
        <w:autoSpaceDN w:val="0"/>
        <w:adjustRightInd w:val="0"/>
        <w:spacing w:after="0" w:line="240" w:lineRule="auto"/>
        <w:rPr>
          <w:rFonts w:ascii="Arial" w:hAnsi="Arial" w:cs="Arial"/>
        </w:rPr>
      </w:pPr>
      <w:r>
        <w:rPr>
          <w:rFonts w:ascii="Arial" w:hAnsi="Arial" w:cs="Arial"/>
          <w:b/>
          <w:bCs/>
        </w:rPr>
        <w:t>Q6.</w:t>
      </w:r>
      <w:r>
        <w:rPr>
          <w:rFonts w:ascii="Arial" w:hAnsi="Arial" w:cs="Arial"/>
          <w:b/>
          <w:bCs/>
        </w:rPr>
        <w:br/>
      </w:r>
      <w:r>
        <w:rPr>
          <w:rFonts w:ascii="Arial" w:hAnsi="Arial" w:cs="Arial"/>
        </w:rPr>
        <w:t> </w:t>
      </w:r>
    </w:p>
    <w:p w:rsidR="00D84205" w:rsidRDefault="00D84205">
      <w:pPr>
        <w:widowControl w:val="0"/>
        <w:autoSpaceDE w:val="0"/>
        <w:autoSpaceDN w:val="0"/>
        <w:adjustRightInd w:val="0"/>
        <w:spacing w:before="120" w:after="120" w:line="240" w:lineRule="auto"/>
        <w:rPr>
          <w:rFonts w:ascii="Arial" w:hAnsi="Arial" w:cs="Arial"/>
        </w:rPr>
      </w:pPr>
      <w:r>
        <w:rPr>
          <w:rFonts w:ascii="Arial" w:hAnsi="Arial" w:cs="Arial"/>
        </w:rPr>
        <w:t xml:space="preserve">Lysozyme is an enzyme found in tears. Lysozyme can destroy some bacteria by </w:t>
      </w:r>
      <w:r>
        <w:rPr>
          <w:rFonts w:ascii="Arial" w:hAnsi="Arial" w:cs="Arial"/>
        </w:rPr>
        <w:br/>
        <w:t>breaking down the polysaccharide chains that form part of their cell walls.</w:t>
      </w:r>
    </w:p>
    <w:p w:rsidR="00D84205" w:rsidRDefault="00D84205">
      <w:pPr>
        <w:widowControl w:val="0"/>
        <w:autoSpaceDE w:val="0"/>
        <w:autoSpaceDN w:val="0"/>
        <w:adjustRightInd w:val="0"/>
        <w:spacing w:before="120" w:after="120" w:line="240" w:lineRule="auto"/>
        <w:rPr>
          <w:rFonts w:ascii="Arial" w:hAnsi="Arial" w:cs="Arial"/>
        </w:rPr>
      </w:pPr>
      <w:r>
        <w:rPr>
          <w:rFonts w:ascii="Arial" w:hAnsi="Arial" w:cs="Arial"/>
        </w:rPr>
        <w:t>The primary structure of lysozyme is a specific sequence of 129 amino acids.</w:t>
      </w:r>
    </w:p>
    <w:p w:rsidR="00D84205" w:rsidRDefault="00D84205">
      <w:pPr>
        <w:widowControl w:val="0"/>
        <w:autoSpaceDE w:val="0"/>
        <w:autoSpaceDN w:val="0"/>
        <w:adjustRightInd w:val="0"/>
        <w:spacing w:before="120" w:after="120" w:line="240" w:lineRule="auto"/>
        <w:rPr>
          <w:rFonts w:ascii="Arial" w:hAnsi="Arial" w:cs="Arial"/>
        </w:rPr>
      </w:pPr>
      <w:r>
        <w:rPr>
          <w:rFonts w:ascii="Arial" w:hAnsi="Arial" w:cs="Arial"/>
        </w:rPr>
        <w:t xml:space="preserve">Two of the amino acids that make up the active site are in positions 35 and 52 in </w:t>
      </w:r>
      <w:r>
        <w:rPr>
          <w:rFonts w:ascii="Arial" w:hAnsi="Arial" w:cs="Arial"/>
        </w:rPr>
        <w:br/>
        <w:t>the primary structure.</w:t>
      </w:r>
    </w:p>
    <w:p w:rsidR="00D84205" w:rsidRDefault="00D84205">
      <w:pPr>
        <w:widowControl w:val="0"/>
        <w:autoSpaceDE w:val="0"/>
        <w:autoSpaceDN w:val="0"/>
        <w:adjustRightInd w:val="0"/>
        <w:spacing w:before="120" w:after="120" w:line="240" w:lineRule="auto"/>
        <w:rPr>
          <w:rFonts w:ascii="Arial" w:hAnsi="Arial" w:cs="Arial"/>
        </w:rPr>
      </w:pPr>
      <w:r>
        <w:rPr>
          <w:rFonts w:ascii="Arial" w:hAnsi="Arial" w:cs="Arial"/>
        </w:rPr>
        <w:t xml:space="preserve">Suggest how these two amino acids could be brought closer together to form </w:t>
      </w:r>
      <w:r>
        <w:rPr>
          <w:rFonts w:ascii="Arial" w:hAnsi="Arial" w:cs="Arial"/>
        </w:rPr>
        <w:br/>
        <w:t>part of the active site of this enzyme.</w:t>
      </w:r>
    </w:p>
    <w:p w:rsidR="00D84205" w:rsidRDefault="00D84205">
      <w:pPr>
        <w:widowControl w:val="0"/>
        <w:autoSpaceDE w:val="0"/>
        <w:autoSpaceDN w:val="0"/>
        <w:adjustRightInd w:val="0"/>
        <w:spacing w:after="0" w:line="240" w:lineRule="auto"/>
        <w:jc w:val="right"/>
        <w:rPr>
          <w:rFonts w:ascii="Arial" w:hAnsi="Arial" w:cs="Arial"/>
        </w:rPr>
      </w:pPr>
      <w:r>
        <w:rPr>
          <w:rFonts w:ascii="Arial" w:hAnsi="Arial" w:cs="Arial"/>
          <w:b/>
          <w:bCs/>
          <w:color w:val="A8AAAD"/>
        </w:rPr>
        <w:t>(3)</w:t>
      </w:r>
    </w:p>
    <w:p w:rsidR="00D84205" w:rsidRDefault="00D84205">
      <w:pPr>
        <w:widowControl w:val="0"/>
        <w:autoSpaceDE w:val="0"/>
        <w:autoSpaceDN w:val="0"/>
        <w:adjustRightInd w:val="0"/>
        <w:spacing w:before="120" w:after="120" w:line="240" w:lineRule="auto"/>
        <w:rPr>
          <w:rFonts w:ascii="Arial" w:hAnsi="Arial" w:cs="Arial"/>
        </w:rPr>
      </w:pPr>
      <w:r>
        <w:rPr>
          <w:rFonts w:ascii="Arial" w:hAnsi="Arial" w:cs="Arial"/>
        </w:rPr>
        <w:t>.............................................................................................................................................</w:t>
      </w:r>
    </w:p>
    <w:p w:rsidR="00D84205" w:rsidRDefault="00D84205">
      <w:pPr>
        <w:widowControl w:val="0"/>
        <w:autoSpaceDE w:val="0"/>
        <w:autoSpaceDN w:val="0"/>
        <w:adjustRightInd w:val="0"/>
        <w:spacing w:before="120" w:after="120" w:line="240" w:lineRule="auto"/>
        <w:rPr>
          <w:rFonts w:ascii="Arial" w:hAnsi="Arial" w:cs="Arial"/>
        </w:rPr>
      </w:pPr>
      <w:r>
        <w:rPr>
          <w:rFonts w:ascii="Arial" w:hAnsi="Arial" w:cs="Arial"/>
        </w:rPr>
        <w:t>.............................................................................................................................................</w:t>
      </w:r>
    </w:p>
    <w:p w:rsidR="00D84205" w:rsidRDefault="00D84205">
      <w:pPr>
        <w:widowControl w:val="0"/>
        <w:autoSpaceDE w:val="0"/>
        <w:autoSpaceDN w:val="0"/>
        <w:adjustRightInd w:val="0"/>
        <w:spacing w:before="120" w:after="120" w:line="240" w:lineRule="auto"/>
        <w:rPr>
          <w:rFonts w:ascii="Arial" w:hAnsi="Arial" w:cs="Arial"/>
        </w:rPr>
      </w:pPr>
      <w:r>
        <w:rPr>
          <w:rFonts w:ascii="Arial" w:hAnsi="Arial" w:cs="Arial"/>
        </w:rPr>
        <w:t>.............................................................................................................................................</w:t>
      </w:r>
    </w:p>
    <w:p w:rsidR="00D84205" w:rsidRDefault="00D84205">
      <w:pPr>
        <w:widowControl w:val="0"/>
        <w:autoSpaceDE w:val="0"/>
        <w:autoSpaceDN w:val="0"/>
        <w:adjustRightInd w:val="0"/>
        <w:spacing w:before="120" w:after="120" w:line="240" w:lineRule="auto"/>
        <w:rPr>
          <w:rFonts w:ascii="Arial" w:hAnsi="Arial" w:cs="Arial"/>
        </w:rPr>
      </w:pPr>
      <w:r>
        <w:rPr>
          <w:rFonts w:ascii="Arial" w:hAnsi="Arial" w:cs="Arial"/>
        </w:rPr>
        <w:t>.............................................................................................................................................</w:t>
      </w:r>
    </w:p>
    <w:p w:rsidR="00D84205" w:rsidRDefault="00D84205">
      <w:pPr>
        <w:widowControl w:val="0"/>
        <w:autoSpaceDE w:val="0"/>
        <w:autoSpaceDN w:val="0"/>
        <w:adjustRightInd w:val="0"/>
        <w:spacing w:before="120" w:after="120" w:line="240" w:lineRule="auto"/>
        <w:rPr>
          <w:rFonts w:ascii="Arial" w:hAnsi="Arial" w:cs="Arial"/>
        </w:rPr>
      </w:pPr>
      <w:r>
        <w:rPr>
          <w:rFonts w:ascii="Arial" w:hAnsi="Arial" w:cs="Arial"/>
        </w:rPr>
        <w:t>.............................................................................................................................................</w:t>
      </w:r>
    </w:p>
    <w:p w:rsidR="00D84205" w:rsidRDefault="00D84205">
      <w:pPr>
        <w:widowControl w:val="0"/>
        <w:autoSpaceDE w:val="0"/>
        <w:autoSpaceDN w:val="0"/>
        <w:adjustRightInd w:val="0"/>
        <w:spacing w:before="120" w:after="120" w:line="240" w:lineRule="auto"/>
        <w:rPr>
          <w:rFonts w:ascii="Arial" w:hAnsi="Arial" w:cs="Arial"/>
        </w:rPr>
      </w:pPr>
      <w:r>
        <w:rPr>
          <w:rFonts w:ascii="Arial" w:hAnsi="Arial" w:cs="Arial"/>
        </w:rPr>
        <w:t>.............................................................................................................................................</w:t>
      </w:r>
    </w:p>
    <w:p w:rsidR="00D84205" w:rsidRDefault="00D84205">
      <w:pPr>
        <w:widowControl w:val="0"/>
        <w:autoSpaceDE w:val="0"/>
        <w:autoSpaceDN w:val="0"/>
        <w:adjustRightInd w:val="0"/>
        <w:spacing w:before="120" w:after="120" w:line="240" w:lineRule="auto"/>
        <w:rPr>
          <w:rFonts w:ascii="Arial" w:hAnsi="Arial" w:cs="Arial"/>
        </w:rPr>
      </w:pPr>
      <w:r>
        <w:rPr>
          <w:rFonts w:ascii="Arial" w:hAnsi="Arial" w:cs="Arial"/>
        </w:rPr>
        <w:t>.............................................................................................................................................</w:t>
      </w:r>
    </w:p>
    <w:p w:rsidR="00D84205" w:rsidRDefault="00D84205">
      <w:pPr>
        <w:widowControl w:val="0"/>
        <w:autoSpaceDE w:val="0"/>
        <w:autoSpaceDN w:val="0"/>
        <w:adjustRightInd w:val="0"/>
        <w:spacing w:before="120" w:after="120" w:line="240" w:lineRule="auto"/>
        <w:rPr>
          <w:rFonts w:ascii="Arial" w:hAnsi="Arial" w:cs="Arial"/>
        </w:rPr>
      </w:pPr>
      <w:r>
        <w:rPr>
          <w:rFonts w:ascii="Arial" w:hAnsi="Arial" w:cs="Arial"/>
        </w:rPr>
        <w:t>.............................................................................................................................................</w:t>
      </w:r>
    </w:p>
    <w:p w:rsidR="00D84205" w:rsidRDefault="00D84205">
      <w:pPr>
        <w:widowControl w:val="0"/>
        <w:autoSpaceDE w:val="0"/>
        <w:autoSpaceDN w:val="0"/>
        <w:adjustRightInd w:val="0"/>
        <w:spacing w:before="120" w:after="120" w:line="240" w:lineRule="auto"/>
        <w:rPr>
          <w:rFonts w:ascii="Arial" w:hAnsi="Arial" w:cs="Arial"/>
        </w:rPr>
      </w:pPr>
      <w:r>
        <w:rPr>
          <w:rFonts w:ascii="Arial" w:hAnsi="Arial" w:cs="Arial"/>
        </w:rPr>
        <w:t>.............................................................................................................................................</w:t>
      </w:r>
    </w:p>
    <w:p w:rsidR="00D84205" w:rsidRDefault="00D84205">
      <w:pPr>
        <w:widowControl w:val="0"/>
        <w:autoSpaceDE w:val="0"/>
        <w:autoSpaceDN w:val="0"/>
        <w:adjustRightInd w:val="0"/>
        <w:spacing w:before="120" w:after="120" w:line="240" w:lineRule="auto"/>
        <w:rPr>
          <w:rFonts w:ascii="Arial" w:hAnsi="Arial" w:cs="Arial"/>
        </w:rPr>
      </w:pPr>
      <w:r>
        <w:rPr>
          <w:rFonts w:ascii="Arial" w:hAnsi="Arial" w:cs="Arial"/>
        </w:rPr>
        <w:t> </w:t>
      </w:r>
    </w:p>
    <w:p w:rsidR="00D84205" w:rsidRDefault="00D84205">
      <w:pPr>
        <w:widowControl w:val="0"/>
        <w:autoSpaceDE w:val="0"/>
        <w:autoSpaceDN w:val="0"/>
        <w:adjustRightInd w:val="0"/>
        <w:spacing w:after="0" w:line="240" w:lineRule="auto"/>
        <w:rPr>
          <w:rFonts w:ascii="Arial" w:hAnsi="Arial" w:cs="Arial"/>
        </w:rPr>
      </w:pPr>
    </w:p>
    <w:p w:rsidR="00D84205" w:rsidRDefault="00D84205">
      <w:pPr>
        <w:widowControl w:val="0"/>
        <w:autoSpaceDE w:val="0"/>
        <w:autoSpaceDN w:val="0"/>
        <w:adjustRightInd w:val="0"/>
        <w:spacing w:after="0" w:line="240" w:lineRule="auto"/>
        <w:rPr>
          <w:rFonts w:ascii="Arial" w:hAnsi="Arial" w:cs="Arial"/>
        </w:rPr>
      </w:pPr>
    </w:p>
    <w:p w:rsidR="00D84205" w:rsidRDefault="00D84205">
      <w:pPr>
        <w:widowControl w:val="0"/>
        <w:autoSpaceDE w:val="0"/>
        <w:autoSpaceDN w:val="0"/>
        <w:adjustRightInd w:val="0"/>
        <w:spacing w:after="0" w:line="240" w:lineRule="auto"/>
        <w:rPr>
          <w:rFonts w:ascii="Arial" w:hAnsi="Arial" w:cs="Arial"/>
        </w:rPr>
      </w:pPr>
      <w:r>
        <w:rPr>
          <w:rFonts w:ascii="Arial" w:hAnsi="Arial" w:cs="Arial"/>
        </w:rPr>
        <w:br w:type="page"/>
      </w:r>
      <w:r>
        <w:rPr>
          <w:rFonts w:ascii="Arial" w:hAnsi="Arial" w:cs="Arial"/>
          <w:b/>
          <w:bCs/>
        </w:rPr>
        <w:t>Q1.</w:t>
      </w:r>
      <w:r>
        <w:rPr>
          <w:rFonts w:ascii="Arial" w:hAnsi="Arial" w:cs="Arial"/>
          <w:b/>
          <w:bCs/>
        </w:rPr>
        <w:br/>
      </w:r>
      <w:r>
        <w:rPr>
          <w:rFonts w:ascii="Arial" w:hAnsi="Arial" w:cs="Arial"/>
        </w:rPr>
        <w:t>No Examiner's Report available for this question</w:t>
      </w:r>
    </w:p>
    <w:p w:rsidR="00D84205" w:rsidRDefault="00D84205">
      <w:pPr>
        <w:widowControl w:val="0"/>
        <w:autoSpaceDE w:val="0"/>
        <w:autoSpaceDN w:val="0"/>
        <w:adjustRightInd w:val="0"/>
        <w:spacing w:after="0" w:line="240" w:lineRule="auto"/>
        <w:rPr>
          <w:rFonts w:ascii="Arial" w:hAnsi="Arial" w:cs="Arial"/>
        </w:rPr>
      </w:pPr>
    </w:p>
    <w:p w:rsidR="00D84205" w:rsidRDefault="00D84205">
      <w:pPr>
        <w:widowControl w:val="0"/>
        <w:autoSpaceDE w:val="0"/>
        <w:autoSpaceDN w:val="0"/>
        <w:adjustRightInd w:val="0"/>
        <w:spacing w:after="0" w:line="240" w:lineRule="auto"/>
        <w:rPr>
          <w:rFonts w:ascii="Arial" w:hAnsi="Arial" w:cs="Arial"/>
        </w:rPr>
      </w:pPr>
      <w:r>
        <w:rPr>
          <w:rFonts w:ascii="Arial" w:hAnsi="Arial" w:cs="Arial"/>
          <w:b/>
          <w:bCs/>
        </w:rPr>
        <w:t>Q2.</w:t>
      </w:r>
      <w:r>
        <w:rPr>
          <w:rFonts w:ascii="Arial" w:hAnsi="Arial" w:cs="Arial"/>
          <w:b/>
          <w:bCs/>
        </w:rPr>
        <w:br/>
      </w:r>
      <w:r>
        <w:rPr>
          <w:rFonts w:ascii="Arial" w:hAnsi="Arial" w:cs="Arial"/>
        </w:rPr>
        <w:t> </w:t>
      </w:r>
    </w:p>
    <w:p w:rsidR="00D84205" w:rsidRDefault="00D84205">
      <w:pPr>
        <w:widowControl w:val="0"/>
        <w:autoSpaceDE w:val="0"/>
        <w:autoSpaceDN w:val="0"/>
        <w:adjustRightInd w:val="0"/>
        <w:spacing w:before="120" w:after="120" w:line="240" w:lineRule="auto"/>
        <w:rPr>
          <w:rFonts w:ascii="Arial" w:hAnsi="Arial" w:cs="Arial"/>
        </w:rPr>
      </w:pPr>
      <w:r>
        <w:rPr>
          <w:rFonts w:ascii="Arial" w:hAnsi="Arial" w:cs="Arial"/>
          <w:b/>
          <w:bCs/>
          <w:i/>
          <w:iCs/>
        </w:rPr>
        <w:t>(i)</w:t>
      </w:r>
    </w:p>
    <w:p w:rsidR="00D84205" w:rsidRDefault="00D84205">
      <w:pPr>
        <w:widowControl w:val="0"/>
        <w:autoSpaceDE w:val="0"/>
        <w:autoSpaceDN w:val="0"/>
        <w:adjustRightInd w:val="0"/>
        <w:spacing w:before="120" w:after="120" w:line="240" w:lineRule="auto"/>
        <w:rPr>
          <w:rFonts w:ascii="Arial" w:hAnsi="Arial" w:cs="Arial"/>
        </w:rPr>
      </w:pPr>
      <w:r>
        <w:rPr>
          <w:rFonts w:ascii="Arial" w:hAnsi="Arial" w:cs="Arial"/>
        </w:rPr>
        <w:t>It was very disappointing to see that so many candidates did not read the question carefully and answer the question asked.</w:t>
      </w:r>
    </w:p>
    <w:p w:rsidR="00D84205" w:rsidRDefault="00D84205">
      <w:pPr>
        <w:widowControl w:val="0"/>
        <w:autoSpaceDE w:val="0"/>
        <w:autoSpaceDN w:val="0"/>
        <w:adjustRightInd w:val="0"/>
        <w:spacing w:before="120" w:after="120" w:line="240" w:lineRule="auto"/>
        <w:rPr>
          <w:rFonts w:ascii="Arial" w:hAnsi="Arial" w:cs="Arial"/>
        </w:rPr>
      </w:pPr>
      <w:r>
        <w:rPr>
          <w:rFonts w:ascii="Arial" w:hAnsi="Arial" w:cs="Arial"/>
        </w:rPr>
        <w:t>Almost all candidates correctly described the nature of the positive correlation shown by the data, so gaining the first mark point. However, for most candidates this was the maximum mark achieved. Most candidates approached this from a describe and manipulate the data point of view and gave lengthy descriptions and calculations of the data. This was because the word "explain" within the rubric of the question was overlooked and most candidates merely described the data.</w:t>
      </w:r>
    </w:p>
    <w:p w:rsidR="00D84205" w:rsidRDefault="00D84205">
      <w:pPr>
        <w:widowControl w:val="0"/>
        <w:autoSpaceDE w:val="0"/>
        <w:autoSpaceDN w:val="0"/>
        <w:adjustRightInd w:val="0"/>
        <w:spacing w:before="120" w:after="120" w:line="240" w:lineRule="auto"/>
        <w:rPr>
          <w:rFonts w:ascii="Arial" w:hAnsi="Arial" w:cs="Arial"/>
        </w:rPr>
      </w:pPr>
      <w:r>
        <w:rPr>
          <w:rFonts w:ascii="Arial" w:hAnsi="Arial" w:cs="Arial"/>
        </w:rPr>
        <w:t>Some candidates did attempt to discuss the facts that there would be more active sites available, that there would be more collisions between enzyme and substrate or that there would be no enzyme-substrate complexes formed. Some recognised that enzymes lower activation energies and that in this context the enzyme concentration was the limiting factor, or that the substrate concentration must have been in excess when calculating the initial rate.</w:t>
      </w:r>
    </w:p>
    <w:p w:rsidR="00D84205" w:rsidRDefault="00D84205">
      <w:pPr>
        <w:widowControl w:val="0"/>
        <w:autoSpaceDE w:val="0"/>
        <w:autoSpaceDN w:val="0"/>
        <w:adjustRightInd w:val="0"/>
        <w:spacing w:before="120" w:after="120" w:line="240" w:lineRule="auto"/>
        <w:rPr>
          <w:rFonts w:ascii="Arial" w:hAnsi="Arial" w:cs="Arial"/>
        </w:rPr>
      </w:pPr>
      <w:r>
        <w:rPr>
          <w:rFonts w:ascii="Arial" w:hAnsi="Arial" w:cs="Arial"/>
        </w:rPr>
        <w:t>This response gained all three available marks.</w:t>
      </w:r>
    </w:p>
    <w:p w:rsidR="00D84205" w:rsidRDefault="00187C6C">
      <w:pPr>
        <w:widowControl w:val="0"/>
        <w:autoSpaceDE w:val="0"/>
        <w:autoSpaceDN w:val="0"/>
        <w:adjustRightInd w:val="0"/>
        <w:spacing w:before="120" w:after="120" w:line="240" w:lineRule="auto"/>
        <w:jc w:val="center"/>
        <w:rPr>
          <w:rFonts w:ascii="Arial" w:hAnsi="Arial" w:cs="Arial"/>
        </w:rPr>
      </w:pPr>
      <w:r>
        <w:rPr>
          <w:rFonts w:ascii="Arial" w:hAnsi="Arial" w:cs="Arial"/>
          <w:noProof/>
        </w:rPr>
        <w:drawing>
          <wp:inline distT="0" distB="0" distL="0" distR="0">
            <wp:extent cx="6792595" cy="463169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92595" cy="4631690"/>
                    </a:xfrm>
                    <a:prstGeom prst="rect">
                      <a:avLst/>
                    </a:prstGeom>
                    <a:noFill/>
                    <a:ln>
                      <a:noFill/>
                    </a:ln>
                  </pic:spPr>
                </pic:pic>
              </a:graphicData>
            </a:graphic>
          </wp:inline>
        </w:drawing>
      </w:r>
    </w:p>
    <w:p w:rsidR="00D84205" w:rsidRDefault="00D84205">
      <w:pPr>
        <w:widowControl w:val="0"/>
        <w:pBdr>
          <w:top w:val="single" w:sz="8" w:space="1" w:color="000000"/>
          <w:left w:val="single" w:sz="8" w:space="1" w:color="000000"/>
          <w:bottom w:val="single" w:sz="8" w:space="1" w:color="000000"/>
          <w:right w:val="single" w:sz="8" w:space="1" w:color="000000"/>
        </w:pBdr>
        <w:autoSpaceDE w:val="0"/>
        <w:autoSpaceDN w:val="0"/>
        <w:adjustRightInd w:val="0"/>
        <w:spacing w:after="0" w:line="240" w:lineRule="auto"/>
        <w:ind w:left="480" w:right="480"/>
        <w:rPr>
          <w:rFonts w:ascii="Arial" w:hAnsi="Arial" w:cs="Arial"/>
        </w:rPr>
      </w:pPr>
      <w:r>
        <w:rPr>
          <w:rFonts w:ascii="Arial" w:hAnsi="Arial" w:cs="Arial"/>
          <w:b/>
          <w:bCs/>
        </w:rPr>
        <w:t>Results Plus: Examiner Comments</w:t>
      </w:r>
    </w:p>
    <w:p w:rsidR="00D84205" w:rsidRDefault="00D84205">
      <w:pPr>
        <w:widowControl w:val="0"/>
        <w:pBdr>
          <w:top w:val="single" w:sz="8" w:space="1" w:color="000000"/>
          <w:left w:val="single" w:sz="8" w:space="1" w:color="000000"/>
          <w:bottom w:val="single" w:sz="8" w:space="1" w:color="000000"/>
          <w:right w:val="single" w:sz="8" w:space="1" w:color="000000"/>
        </w:pBdr>
        <w:autoSpaceDE w:val="0"/>
        <w:autoSpaceDN w:val="0"/>
        <w:adjustRightInd w:val="0"/>
        <w:spacing w:after="0" w:line="240" w:lineRule="auto"/>
        <w:ind w:left="480" w:right="480"/>
        <w:rPr>
          <w:rFonts w:ascii="Arial" w:hAnsi="Arial" w:cs="Arial"/>
        </w:rPr>
      </w:pPr>
      <w:r>
        <w:rPr>
          <w:rFonts w:ascii="Arial" w:hAnsi="Arial" w:cs="Arial"/>
        </w:rPr>
        <w:t>Credit was given to this response, for the maximum of three marks, for:</w:t>
      </w:r>
    </w:p>
    <w:p w:rsidR="00D84205" w:rsidRDefault="00D84205">
      <w:pPr>
        <w:widowControl w:val="0"/>
        <w:pBdr>
          <w:top w:val="single" w:sz="8" w:space="1" w:color="000000"/>
          <w:left w:val="single" w:sz="8" w:space="1" w:color="000000"/>
          <w:bottom w:val="single" w:sz="8" w:space="1" w:color="000000"/>
          <w:right w:val="single" w:sz="8" w:space="1" w:color="000000"/>
        </w:pBdr>
        <w:autoSpaceDE w:val="0"/>
        <w:autoSpaceDN w:val="0"/>
        <w:adjustRightInd w:val="0"/>
        <w:spacing w:after="0" w:line="240" w:lineRule="auto"/>
        <w:ind w:left="480" w:right="480"/>
        <w:rPr>
          <w:rFonts w:ascii="Arial" w:hAnsi="Arial" w:cs="Arial"/>
        </w:rPr>
      </w:pPr>
    </w:p>
    <w:p w:rsidR="00D84205" w:rsidRDefault="00D84205">
      <w:pPr>
        <w:widowControl w:val="0"/>
        <w:pBdr>
          <w:top w:val="single" w:sz="8" w:space="1" w:color="000000"/>
          <w:left w:val="single" w:sz="8" w:space="1" w:color="000000"/>
          <w:bottom w:val="single" w:sz="8" w:space="1" w:color="000000"/>
          <w:right w:val="single" w:sz="8" w:space="1" w:color="000000"/>
        </w:pBdr>
        <w:autoSpaceDE w:val="0"/>
        <w:autoSpaceDN w:val="0"/>
        <w:adjustRightInd w:val="0"/>
        <w:spacing w:after="0" w:line="240" w:lineRule="auto"/>
        <w:rPr>
          <w:rFonts w:ascii="Arial" w:hAnsi="Arial" w:cs="Arial"/>
        </w:rPr>
      </w:pPr>
      <w:r>
        <w:rPr>
          <w:rFonts w:ascii="Arial" w:hAnsi="Arial" w:cs="Arial"/>
        </w:rPr>
        <w:br/>
      </w:r>
      <w:r>
        <w:rPr>
          <w:rFonts w:ascii="Symbol" w:hAnsi="Symbol" w:cs="Symbol"/>
        </w:rPr>
        <w:t></w:t>
      </w:r>
      <w:r>
        <w:rPr>
          <w:rFonts w:ascii="Symbol" w:hAnsi="Symbol" w:cs="Symbol"/>
        </w:rPr>
        <w:tab/>
      </w:r>
      <w:r>
        <w:rPr>
          <w:rFonts w:ascii="Arial" w:hAnsi="Arial" w:cs="Arial"/>
        </w:rPr>
        <w:t>recognition that the enzyme increases the rate of reaction;</w:t>
      </w:r>
      <w:r>
        <w:rPr>
          <w:rFonts w:ascii="Arial" w:hAnsi="Arial" w:cs="Arial"/>
        </w:rPr>
        <w:br/>
      </w:r>
      <w:r>
        <w:rPr>
          <w:rFonts w:ascii="Symbol" w:hAnsi="Symbol" w:cs="Symbol"/>
        </w:rPr>
        <w:t></w:t>
      </w:r>
      <w:r>
        <w:rPr>
          <w:rFonts w:ascii="Symbol" w:hAnsi="Symbol" w:cs="Symbol"/>
        </w:rPr>
        <w:tab/>
      </w:r>
      <w:r>
        <w:rPr>
          <w:rFonts w:ascii="Arial" w:hAnsi="Arial" w:cs="Arial"/>
        </w:rPr>
        <w:t>enzymes lower the activation energy required for the reaction;</w:t>
      </w:r>
      <w:r>
        <w:rPr>
          <w:rFonts w:ascii="Arial" w:hAnsi="Arial" w:cs="Arial"/>
        </w:rPr>
        <w:br/>
      </w:r>
      <w:r>
        <w:rPr>
          <w:rFonts w:ascii="Symbol" w:hAnsi="Symbol" w:cs="Symbol"/>
        </w:rPr>
        <w:t></w:t>
      </w:r>
      <w:r>
        <w:rPr>
          <w:rFonts w:ascii="Symbol" w:hAnsi="Symbol" w:cs="Symbol"/>
        </w:rPr>
        <w:tab/>
      </w:r>
      <w:r>
        <w:rPr>
          <w:rFonts w:ascii="Arial" w:hAnsi="Arial" w:cs="Arial"/>
        </w:rPr>
        <w:t>the higher concentration of enzymes means there are more active sites available;</w:t>
      </w:r>
      <w:r>
        <w:rPr>
          <w:rFonts w:ascii="Arial" w:hAnsi="Arial" w:cs="Arial"/>
        </w:rPr>
        <w:br/>
      </w:r>
      <w:r>
        <w:rPr>
          <w:rFonts w:ascii="Symbol" w:hAnsi="Symbol" w:cs="Symbol"/>
        </w:rPr>
        <w:t></w:t>
      </w:r>
      <w:r>
        <w:rPr>
          <w:rFonts w:ascii="Symbol" w:hAnsi="Symbol" w:cs="Symbol"/>
        </w:rPr>
        <w:tab/>
      </w:r>
      <w:r>
        <w:rPr>
          <w:rFonts w:ascii="Arial" w:hAnsi="Arial" w:cs="Arial"/>
        </w:rPr>
        <w:t>more enzyme substrate complexes can be formed.</w:t>
      </w:r>
    </w:p>
    <w:p w:rsidR="00D84205" w:rsidRDefault="00D84205">
      <w:pPr>
        <w:widowControl w:val="0"/>
        <w:pBdr>
          <w:top w:val="single" w:sz="8" w:space="1" w:color="000000"/>
          <w:left w:val="single" w:sz="8" w:space="1" w:color="000000"/>
          <w:bottom w:val="single" w:sz="8" w:space="1" w:color="000000"/>
          <w:right w:val="single" w:sz="8" w:space="1" w:color="000000"/>
        </w:pBdr>
        <w:autoSpaceDE w:val="0"/>
        <w:autoSpaceDN w:val="0"/>
        <w:adjustRightInd w:val="0"/>
        <w:spacing w:after="0" w:line="240" w:lineRule="auto"/>
        <w:rPr>
          <w:rFonts w:ascii="Arial" w:hAnsi="Arial" w:cs="Arial"/>
        </w:rPr>
      </w:pPr>
    </w:p>
    <w:p w:rsidR="00D84205" w:rsidRDefault="00D84205">
      <w:pPr>
        <w:widowControl w:val="0"/>
        <w:autoSpaceDE w:val="0"/>
        <w:autoSpaceDN w:val="0"/>
        <w:adjustRightInd w:val="0"/>
        <w:spacing w:before="120" w:after="120" w:line="240" w:lineRule="auto"/>
        <w:rPr>
          <w:rFonts w:ascii="Arial" w:hAnsi="Arial" w:cs="Arial"/>
          <w:sz w:val="24"/>
          <w:szCs w:val="24"/>
        </w:rPr>
      </w:pPr>
      <w:r>
        <w:rPr>
          <w:rFonts w:ascii="Arial" w:hAnsi="Arial" w:cs="Arial"/>
          <w:sz w:val="24"/>
          <w:szCs w:val="24"/>
        </w:rPr>
        <w:br/>
        <w:t>This response gained just one mark.</w:t>
      </w:r>
    </w:p>
    <w:p w:rsidR="00D84205" w:rsidRDefault="00187C6C">
      <w:pPr>
        <w:widowControl w:val="0"/>
        <w:autoSpaceDE w:val="0"/>
        <w:autoSpaceDN w:val="0"/>
        <w:adjustRightInd w:val="0"/>
        <w:spacing w:before="120" w:after="120" w:line="240" w:lineRule="auto"/>
        <w:jc w:val="center"/>
        <w:rPr>
          <w:rFonts w:ascii="Arial" w:hAnsi="Arial" w:cs="Arial"/>
          <w:sz w:val="24"/>
          <w:szCs w:val="24"/>
        </w:rPr>
      </w:pPr>
      <w:r>
        <w:rPr>
          <w:rFonts w:ascii="Arial" w:hAnsi="Arial" w:cs="Arial"/>
          <w:noProof/>
          <w:sz w:val="24"/>
          <w:szCs w:val="24"/>
        </w:rPr>
        <w:drawing>
          <wp:inline distT="0" distB="0" distL="0" distR="0">
            <wp:extent cx="6780530" cy="422148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780530" cy="4221480"/>
                    </a:xfrm>
                    <a:prstGeom prst="rect">
                      <a:avLst/>
                    </a:prstGeom>
                    <a:noFill/>
                    <a:ln>
                      <a:noFill/>
                    </a:ln>
                  </pic:spPr>
                </pic:pic>
              </a:graphicData>
            </a:graphic>
          </wp:inline>
        </w:drawing>
      </w:r>
    </w:p>
    <w:p w:rsidR="00D84205" w:rsidRDefault="00D84205">
      <w:pPr>
        <w:widowControl w:val="0"/>
        <w:pBdr>
          <w:top w:val="single" w:sz="8" w:space="1" w:color="000000"/>
          <w:left w:val="single" w:sz="8" w:space="1" w:color="000000"/>
          <w:bottom w:val="single" w:sz="8" w:space="1" w:color="000000"/>
          <w:right w:val="single" w:sz="8" w:space="1" w:color="000000"/>
        </w:pBdr>
        <w:autoSpaceDE w:val="0"/>
        <w:autoSpaceDN w:val="0"/>
        <w:adjustRightInd w:val="0"/>
        <w:spacing w:after="0" w:line="240" w:lineRule="auto"/>
        <w:ind w:left="480" w:right="480"/>
        <w:rPr>
          <w:rFonts w:ascii="Arial" w:hAnsi="Arial" w:cs="Arial"/>
          <w:sz w:val="24"/>
          <w:szCs w:val="24"/>
        </w:rPr>
      </w:pPr>
      <w:r>
        <w:rPr>
          <w:rFonts w:ascii="Arial" w:hAnsi="Arial" w:cs="Arial"/>
          <w:b/>
          <w:bCs/>
          <w:sz w:val="24"/>
          <w:szCs w:val="24"/>
        </w:rPr>
        <w:t>Results Plus: Examiner Comments</w:t>
      </w:r>
    </w:p>
    <w:p w:rsidR="00D84205" w:rsidRDefault="00D84205">
      <w:pPr>
        <w:widowControl w:val="0"/>
        <w:pBdr>
          <w:top w:val="single" w:sz="8" w:space="1" w:color="000000"/>
          <w:left w:val="single" w:sz="8" w:space="1" w:color="000000"/>
          <w:bottom w:val="single" w:sz="8" w:space="1" w:color="000000"/>
          <w:right w:val="single" w:sz="8" w:space="1" w:color="000000"/>
        </w:pBdr>
        <w:autoSpaceDE w:val="0"/>
        <w:autoSpaceDN w:val="0"/>
        <w:adjustRightInd w:val="0"/>
        <w:spacing w:after="0" w:line="240" w:lineRule="auto"/>
        <w:ind w:left="480" w:right="480"/>
        <w:rPr>
          <w:rFonts w:ascii="Arial" w:hAnsi="Arial" w:cs="Arial"/>
          <w:sz w:val="24"/>
          <w:szCs w:val="24"/>
        </w:rPr>
      </w:pPr>
      <w:r>
        <w:rPr>
          <w:rFonts w:ascii="Arial" w:hAnsi="Arial" w:cs="Arial"/>
          <w:sz w:val="24"/>
          <w:szCs w:val="24"/>
        </w:rPr>
        <w:t>This response is a typical example of the many responses that gained one mark for recognising that the enzyme caused an increase in the rate of destruction of the bacteria in a description of the data instead of an explanation of the effect asked for in the question.</w:t>
      </w:r>
    </w:p>
    <w:p w:rsidR="00D84205" w:rsidRDefault="00D84205">
      <w:pPr>
        <w:widowControl w:val="0"/>
        <w:pBdr>
          <w:top w:val="single" w:sz="8" w:space="1" w:color="000000"/>
          <w:left w:val="single" w:sz="8" w:space="1" w:color="000000"/>
          <w:bottom w:val="single" w:sz="8" w:space="1" w:color="000000"/>
          <w:right w:val="single" w:sz="8" w:space="1" w:color="000000"/>
        </w:pBdr>
        <w:autoSpaceDE w:val="0"/>
        <w:autoSpaceDN w:val="0"/>
        <w:adjustRightInd w:val="0"/>
        <w:spacing w:after="0" w:line="240" w:lineRule="auto"/>
        <w:ind w:left="480" w:right="480"/>
        <w:rPr>
          <w:rFonts w:ascii="Arial" w:hAnsi="Arial" w:cs="Arial"/>
          <w:sz w:val="24"/>
          <w:szCs w:val="24"/>
        </w:rPr>
      </w:pPr>
    </w:p>
    <w:p w:rsidR="00D84205" w:rsidRDefault="00D84205">
      <w:pPr>
        <w:widowControl w:val="0"/>
        <w:autoSpaceDE w:val="0"/>
        <w:autoSpaceDN w:val="0"/>
        <w:adjustRightInd w:val="0"/>
        <w:spacing w:before="120" w:after="120" w:line="240" w:lineRule="auto"/>
        <w:rPr>
          <w:rFonts w:ascii="Arial" w:hAnsi="Arial" w:cs="Arial"/>
          <w:sz w:val="24"/>
          <w:szCs w:val="24"/>
        </w:rPr>
      </w:pPr>
      <w:r>
        <w:rPr>
          <w:rFonts w:ascii="Arial" w:hAnsi="Arial" w:cs="Arial"/>
          <w:sz w:val="24"/>
          <w:szCs w:val="24"/>
        </w:rPr>
        <w:br/>
      </w:r>
    </w:p>
    <w:p w:rsidR="00D84205" w:rsidRDefault="00D84205">
      <w:pPr>
        <w:widowControl w:val="0"/>
        <w:pBdr>
          <w:top w:val="single" w:sz="8" w:space="1" w:color="000000"/>
          <w:left w:val="single" w:sz="8" w:space="1" w:color="000000"/>
          <w:bottom w:val="single" w:sz="8" w:space="1" w:color="000000"/>
          <w:right w:val="single" w:sz="8" w:space="1" w:color="000000"/>
        </w:pBdr>
        <w:autoSpaceDE w:val="0"/>
        <w:autoSpaceDN w:val="0"/>
        <w:adjustRightInd w:val="0"/>
        <w:spacing w:after="0" w:line="240" w:lineRule="auto"/>
        <w:ind w:left="480" w:right="480"/>
        <w:rPr>
          <w:rFonts w:ascii="Arial" w:hAnsi="Arial" w:cs="Arial"/>
          <w:sz w:val="24"/>
          <w:szCs w:val="24"/>
        </w:rPr>
      </w:pPr>
      <w:r>
        <w:rPr>
          <w:rFonts w:ascii="Arial" w:hAnsi="Arial" w:cs="Arial"/>
          <w:b/>
          <w:bCs/>
          <w:sz w:val="24"/>
          <w:szCs w:val="24"/>
        </w:rPr>
        <w:t>Results Plus: Examiner Tip</w:t>
      </w:r>
    </w:p>
    <w:p w:rsidR="00D84205" w:rsidRDefault="00D84205">
      <w:pPr>
        <w:widowControl w:val="0"/>
        <w:pBdr>
          <w:top w:val="single" w:sz="8" w:space="1" w:color="000000"/>
          <w:left w:val="single" w:sz="8" w:space="1" w:color="000000"/>
          <w:bottom w:val="single" w:sz="8" w:space="1" w:color="000000"/>
          <w:right w:val="single" w:sz="8" w:space="1" w:color="000000"/>
        </w:pBdr>
        <w:autoSpaceDE w:val="0"/>
        <w:autoSpaceDN w:val="0"/>
        <w:adjustRightInd w:val="0"/>
        <w:spacing w:after="0" w:line="240" w:lineRule="auto"/>
        <w:ind w:left="480" w:right="480"/>
        <w:rPr>
          <w:rFonts w:ascii="Arial" w:hAnsi="Arial" w:cs="Arial"/>
          <w:sz w:val="24"/>
          <w:szCs w:val="24"/>
        </w:rPr>
      </w:pPr>
      <w:r>
        <w:rPr>
          <w:rFonts w:ascii="Arial" w:hAnsi="Arial" w:cs="Arial"/>
          <w:sz w:val="24"/>
          <w:szCs w:val="24"/>
        </w:rPr>
        <w:t xml:space="preserve">Just because you are provided with data don't assume that the question is asking you to describe the data - particularly when the question asks you to </w:t>
      </w:r>
      <w:r>
        <w:rPr>
          <w:rFonts w:ascii="Arial" w:hAnsi="Arial" w:cs="Arial"/>
          <w:b/>
          <w:bCs/>
          <w:sz w:val="24"/>
          <w:szCs w:val="24"/>
        </w:rPr>
        <w:t>explain</w:t>
      </w:r>
      <w:r>
        <w:rPr>
          <w:rFonts w:ascii="Arial" w:hAnsi="Arial" w:cs="Arial"/>
          <w:sz w:val="24"/>
          <w:szCs w:val="24"/>
        </w:rPr>
        <w:t xml:space="preserve"> the effect!</w:t>
      </w:r>
    </w:p>
    <w:p w:rsidR="00D84205" w:rsidRDefault="00D84205">
      <w:pPr>
        <w:widowControl w:val="0"/>
        <w:pBdr>
          <w:top w:val="single" w:sz="8" w:space="1" w:color="000000"/>
          <w:left w:val="single" w:sz="8" w:space="1" w:color="000000"/>
          <w:bottom w:val="single" w:sz="8" w:space="1" w:color="000000"/>
          <w:right w:val="single" w:sz="8" w:space="1" w:color="000000"/>
        </w:pBdr>
        <w:autoSpaceDE w:val="0"/>
        <w:autoSpaceDN w:val="0"/>
        <w:adjustRightInd w:val="0"/>
        <w:spacing w:after="0" w:line="240" w:lineRule="auto"/>
        <w:ind w:left="480" w:right="480"/>
        <w:rPr>
          <w:rFonts w:ascii="Arial" w:hAnsi="Arial" w:cs="Arial"/>
          <w:sz w:val="24"/>
          <w:szCs w:val="24"/>
        </w:rPr>
      </w:pPr>
    </w:p>
    <w:p w:rsidR="00D84205" w:rsidRDefault="00D84205">
      <w:pPr>
        <w:widowControl w:val="0"/>
        <w:autoSpaceDE w:val="0"/>
        <w:autoSpaceDN w:val="0"/>
        <w:adjustRightInd w:val="0"/>
        <w:spacing w:before="120" w:after="120" w:line="240" w:lineRule="auto"/>
        <w:rPr>
          <w:rFonts w:ascii="Arial" w:hAnsi="Arial" w:cs="Arial"/>
          <w:sz w:val="24"/>
          <w:szCs w:val="24"/>
        </w:rPr>
      </w:pPr>
      <w:r>
        <w:rPr>
          <w:rFonts w:ascii="Arial" w:hAnsi="Arial" w:cs="Arial"/>
          <w:sz w:val="24"/>
          <w:szCs w:val="24"/>
        </w:rPr>
        <w:br/>
      </w:r>
      <w:r>
        <w:rPr>
          <w:rFonts w:ascii="Arial" w:hAnsi="Arial" w:cs="Arial"/>
          <w:b/>
          <w:bCs/>
          <w:i/>
          <w:iCs/>
          <w:sz w:val="24"/>
          <w:szCs w:val="24"/>
        </w:rPr>
        <w:t>(ii)</w:t>
      </w:r>
    </w:p>
    <w:p w:rsidR="00D84205" w:rsidRDefault="00D84205">
      <w:pPr>
        <w:widowControl w:val="0"/>
        <w:autoSpaceDE w:val="0"/>
        <w:autoSpaceDN w:val="0"/>
        <w:adjustRightInd w:val="0"/>
        <w:spacing w:before="120" w:after="120" w:line="240" w:lineRule="auto"/>
        <w:rPr>
          <w:rFonts w:ascii="Arial" w:hAnsi="Arial" w:cs="Arial"/>
          <w:sz w:val="24"/>
          <w:szCs w:val="24"/>
        </w:rPr>
      </w:pPr>
      <w:r>
        <w:rPr>
          <w:rFonts w:ascii="Arial" w:hAnsi="Arial" w:cs="Arial"/>
          <w:sz w:val="24"/>
          <w:szCs w:val="24"/>
        </w:rPr>
        <w:t>Many candidates stated correctly that the explanation was due to anomalies and so gained the mark. Others chose to appropriately describe inaccuracies in measuring or random errors. However, a significant number of candidates focussed on a description that it is a line of best fit, or just used the term outliers which gained no credit.</w:t>
      </w:r>
    </w:p>
    <w:p w:rsidR="00D84205" w:rsidRDefault="00D84205">
      <w:pPr>
        <w:widowControl w:val="0"/>
        <w:autoSpaceDE w:val="0"/>
        <w:autoSpaceDN w:val="0"/>
        <w:adjustRightInd w:val="0"/>
        <w:spacing w:before="120" w:after="120" w:line="240" w:lineRule="auto"/>
        <w:rPr>
          <w:rFonts w:ascii="Arial" w:hAnsi="Arial" w:cs="Arial"/>
          <w:sz w:val="24"/>
          <w:szCs w:val="24"/>
        </w:rPr>
      </w:pPr>
      <w:r>
        <w:rPr>
          <w:rFonts w:ascii="Arial" w:hAnsi="Arial" w:cs="Arial"/>
          <w:sz w:val="24"/>
          <w:szCs w:val="24"/>
        </w:rPr>
        <w:t>One mark for this response.</w:t>
      </w:r>
    </w:p>
    <w:p w:rsidR="00D84205" w:rsidRDefault="00187C6C">
      <w:pPr>
        <w:widowControl w:val="0"/>
        <w:autoSpaceDE w:val="0"/>
        <w:autoSpaceDN w:val="0"/>
        <w:adjustRightInd w:val="0"/>
        <w:spacing w:before="120" w:after="120" w:line="240" w:lineRule="auto"/>
        <w:jc w:val="center"/>
        <w:rPr>
          <w:rFonts w:ascii="Arial" w:hAnsi="Arial" w:cs="Arial"/>
          <w:sz w:val="24"/>
          <w:szCs w:val="24"/>
        </w:rPr>
      </w:pPr>
      <w:r>
        <w:rPr>
          <w:rFonts w:ascii="Arial" w:hAnsi="Arial" w:cs="Arial"/>
          <w:noProof/>
          <w:sz w:val="24"/>
          <w:szCs w:val="24"/>
        </w:rPr>
        <w:drawing>
          <wp:inline distT="0" distB="0" distL="0" distR="0">
            <wp:extent cx="6792595" cy="135382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792595" cy="1353820"/>
                    </a:xfrm>
                    <a:prstGeom prst="rect">
                      <a:avLst/>
                    </a:prstGeom>
                    <a:noFill/>
                    <a:ln>
                      <a:noFill/>
                    </a:ln>
                  </pic:spPr>
                </pic:pic>
              </a:graphicData>
            </a:graphic>
          </wp:inline>
        </w:drawing>
      </w:r>
    </w:p>
    <w:p w:rsidR="00D84205" w:rsidRDefault="00D84205">
      <w:pPr>
        <w:widowControl w:val="0"/>
        <w:pBdr>
          <w:top w:val="single" w:sz="8" w:space="1" w:color="000000"/>
          <w:left w:val="single" w:sz="8" w:space="1" w:color="000000"/>
          <w:bottom w:val="single" w:sz="8" w:space="1" w:color="000000"/>
          <w:right w:val="single" w:sz="8" w:space="1" w:color="000000"/>
        </w:pBdr>
        <w:autoSpaceDE w:val="0"/>
        <w:autoSpaceDN w:val="0"/>
        <w:adjustRightInd w:val="0"/>
        <w:spacing w:after="0" w:line="240" w:lineRule="auto"/>
        <w:ind w:left="480" w:right="480"/>
        <w:rPr>
          <w:rFonts w:ascii="Arial" w:hAnsi="Arial" w:cs="Arial"/>
          <w:sz w:val="24"/>
          <w:szCs w:val="24"/>
        </w:rPr>
      </w:pPr>
      <w:r>
        <w:rPr>
          <w:rFonts w:ascii="Arial" w:hAnsi="Arial" w:cs="Arial"/>
          <w:b/>
          <w:bCs/>
          <w:sz w:val="24"/>
          <w:szCs w:val="24"/>
        </w:rPr>
        <w:t>Results Plus: Examiner Comments</w:t>
      </w:r>
    </w:p>
    <w:p w:rsidR="00D84205" w:rsidRDefault="00D84205">
      <w:pPr>
        <w:widowControl w:val="0"/>
        <w:pBdr>
          <w:top w:val="single" w:sz="8" w:space="1" w:color="000000"/>
          <w:left w:val="single" w:sz="8" w:space="1" w:color="000000"/>
          <w:bottom w:val="single" w:sz="8" w:space="1" w:color="000000"/>
          <w:right w:val="single" w:sz="8" w:space="1" w:color="000000"/>
        </w:pBdr>
        <w:autoSpaceDE w:val="0"/>
        <w:autoSpaceDN w:val="0"/>
        <w:adjustRightInd w:val="0"/>
        <w:spacing w:after="0" w:line="240" w:lineRule="auto"/>
        <w:ind w:left="480" w:right="480"/>
        <w:rPr>
          <w:rFonts w:ascii="Arial" w:hAnsi="Arial" w:cs="Arial"/>
          <w:sz w:val="24"/>
          <w:szCs w:val="24"/>
        </w:rPr>
      </w:pPr>
      <w:r>
        <w:rPr>
          <w:rFonts w:ascii="Arial" w:hAnsi="Arial" w:cs="Arial"/>
          <w:sz w:val="24"/>
          <w:szCs w:val="24"/>
        </w:rPr>
        <w:t>This is a typical example of the many correct responses to this question.</w:t>
      </w:r>
    </w:p>
    <w:p w:rsidR="00D84205" w:rsidRDefault="00D84205">
      <w:pPr>
        <w:widowControl w:val="0"/>
        <w:pBdr>
          <w:top w:val="single" w:sz="8" w:space="1" w:color="000000"/>
          <w:left w:val="single" w:sz="8" w:space="1" w:color="000000"/>
          <w:bottom w:val="single" w:sz="8" w:space="1" w:color="000000"/>
          <w:right w:val="single" w:sz="8" w:space="1" w:color="000000"/>
        </w:pBdr>
        <w:autoSpaceDE w:val="0"/>
        <w:autoSpaceDN w:val="0"/>
        <w:adjustRightInd w:val="0"/>
        <w:spacing w:after="0" w:line="240" w:lineRule="auto"/>
        <w:ind w:left="480" w:right="480"/>
        <w:rPr>
          <w:rFonts w:ascii="Arial" w:hAnsi="Arial" w:cs="Arial"/>
          <w:sz w:val="24"/>
          <w:szCs w:val="24"/>
        </w:rPr>
      </w:pPr>
    </w:p>
    <w:p w:rsidR="00D84205" w:rsidRDefault="00D84205">
      <w:pPr>
        <w:widowControl w:val="0"/>
        <w:autoSpaceDE w:val="0"/>
        <w:autoSpaceDN w:val="0"/>
        <w:adjustRightInd w:val="0"/>
        <w:spacing w:before="120" w:after="120" w:line="240" w:lineRule="auto"/>
        <w:rPr>
          <w:rFonts w:ascii="Arial" w:hAnsi="Arial" w:cs="Arial"/>
          <w:sz w:val="24"/>
          <w:szCs w:val="24"/>
        </w:rPr>
      </w:pPr>
      <w:r>
        <w:rPr>
          <w:rFonts w:ascii="Arial" w:hAnsi="Arial" w:cs="Arial"/>
          <w:sz w:val="24"/>
          <w:szCs w:val="24"/>
        </w:rPr>
        <w:br/>
        <w:t>This response gained no marks.</w:t>
      </w:r>
    </w:p>
    <w:p w:rsidR="00D84205" w:rsidRDefault="00187C6C">
      <w:pPr>
        <w:widowControl w:val="0"/>
        <w:autoSpaceDE w:val="0"/>
        <w:autoSpaceDN w:val="0"/>
        <w:adjustRightInd w:val="0"/>
        <w:spacing w:before="120" w:after="120" w:line="240" w:lineRule="auto"/>
        <w:jc w:val="center"/>
        <w:rPr>
          <w:rFonts w:ascii="Arial" w:hAnsi="Arial" w:cs="Arial"/>
          <w:sz w:val="24"/>
          <w:szCs w:val="24"/>
        </w:rPr>
      </w:pPr>
      <w:r>
        <w:rPr>
          <w:rFonts w:ascii="Arial" w:hAnsi="Arial" w:cs="Arial"/>
          <w:noProof/>
          <w:sz w:val="24"/>
          <w:szCs w:val="24"/>
        </w:rPr>
        <w:drawing>
          <wp:inline distT="0" distB="0" distL="0" distR="0">
            <wp:extent cx="6774815" cy="145478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74815" cy="1454785"/>
                    </a:xfrm>
                    <a:prstGeom prst="rect">
                      <a:avLst/>
                    </a:prstGeom>
                    <a:noFill/>
                    <a:ln>
                      <a:noFill/>
                    </a:ln>
                  </pic:spPr>
                </pic:pic>
              </a:graphicData>
            </a:graphic>
          </wp:inline>
        </w:drawing>
      </w:r>
    </w:p>
    <w:p w:rsidR="00D84205" w:rsidRDefault="00D84205">
      <w:pPr>
        <w:widowControl w:val="0"/>
        <w:pBdr>
          <w:top w:val="single" w:sz="8" w:space="1" w:color="000000"/>
          <w:left w:val="single" w:sz="8" w:space="1" w:color="000000"/>
          <w:bottom w:val="single" w:sz="8" w:space="1" w:color="000000"/>
          <w:right w:val="single" w:sz="8" w:space="1" w:color="000000"/>
        </w:pBdr>
        <w:autoSpaceDE w:val="0"/>
        <w:autoSpaceDN w:val="0"/>
        <w:adjustRightInd w:val="0"/>
        <w:spacing w:after="0" w:line="240" w:lineRule="auto"/>
        <w:ind w:left="480" w:right="480"/>
        <w:rPr>
          <w:rFonts w:ascii="Arial" w:hAnsi="Arial" w:cs="Arial"/>
          <w:sz w:val="24"/>
          <w:szCs w:val="24"/>
        </w:rPr>
      </w:pPr>
      <w:r>
        <w:rPr>
          <w:rFonts w:ascii="Arial" w:hAnsi="Arial" w:cs="Arial"/>
          <w:b/>
          <w:bCs/>
          <w:sz w:val="24"/>
          <w:szCs w:val="24"/>
        </w:rPr>
        <w:t>Results Plus: Examiner Comments</w:t>
      </w:r>
    </w:p>
    <w:p w:rsidR="00D84205" w:rsidRDefault="00D84205">
      <w:pPr>
        <w:widowControl w:val="0"/>
        <w:pBdr>
          <w:top w:val="single" w:sz="8" w:space="1" w:color="000000"/>
          <w:left w:val="single" w:sz="8" w:space="1" w:color="000000"/>
          <w:bottom w:val="single" w:sz="8" w:space="1" w:color="000000"/>
          <w:right w:val="single" w:sz="8" w:space="1" w:color="000000"/>
        </w:pBdr>
        <w:autoSpaceDE w:val="0"/>
        <w:autoSpaceDN w:val="0"/>
        <w:adjustRightInd w:val="0"/>
        <w:spacing w:after="0" w:line="240" w:lineRule="auto"/>
        <w:ind w:left="480" w:right="480"/>
        <w:rPr>
          <w:rFonts w:ascii="Arial" w:hAnsi="Arial" w:cs="Arial"/>
          <w:sz w:val="24"/>
          <w:szCs w:val="24"/>
        </w:rPr>
      </w:pPr>
      <w:r>
        <w:rPr>
          <w:rFonts w:ascii="Arial" w:hAnsi="Arial" w:cs="Arial"/>
          <w:sz w:val="24"/>
          <w:szCs w:val="24"/>
        </w:rPr>
        <w:t>This example is typical of those who failed to get the mark having concentrated on the line and not on why there may be variation in the results.</w:t>
      </w:r>
    </w:p>
    <w:p w:rsidR="00D84205" w:rsidRDefault="00D84205">
      <w:pPr>
        <w:widowControl w:val="0"/>
        <w:pBdr>
          <w:top w:val="single" w:sz="8" w:space="1" w:color="000000"/>
          <w:left w:val="single" w:sz="8" w:space="1" w:color="000000"/>
          <w:bottom w:val="single" w:sz="8" w:space="1" w:color="000000"/>
          <w:right w:val="single" w:sz="8" w:space="1" w:color="000000"/>
        </w:pBdr>
        <w:autoSpaceDE w:val="0"/>
        <w:autoSpaceDN w:val="0"/>
        <w:adjustRightInd w:val="0"/>
        <w:spacing w:after="0" w:line="240" w:lineRule="auto"/>
        <w:ind w:left="480" w:right="480"/>
        <w:rPr>
          <w:rFonts w:ascii="Arial" w:hAnsi="Arial" w:cs="Arial"/>
          <w:sz w:val="24"/>
          <w:szCs w:val="24"/>
        </w:rPr>
      </w:pPr>
    </w:p>
    <w:p w:rsidR="00D84205" w:rsidRDefault="00D84205">
      <w:pPr>
        <w:widowControl w:val="0"/>
        <w:autoSpaceDE w:val="0"/>
        <w:autoSpaceDN w:val="0"/>
        <w:adjustRightInd w:val="0"/>
        <w:spacing w:before="120" w:after="120" w:line="240" w:lineRule="auto"/>
        <w:rPr>
          <w:rFonts w:ascii="Arial" w:hAnsi="Arial" w:cs="Arial"/>
          <w:sz w:val="24"/>
          <w:szCs w:val="24"/>
        </w:rPr>
      </w:pPr>
      <w:r>
        <w:rPr>
          <w:rFonts w:ascii="Arial" w:hAnsi="Arial" w:cs="Arial"/>
          <w:sz w:val="24"/>
          <w:szCs w:val="24"/>
        </w:rPr>
        <w:br/>
        <w:t> </w:t>
      </w:r>
    </w:p>
    <w:p w:rsidR="00D84205" w:rsidRDefault="00D84205">
      <w:pPr>
        <w:widowControl w:val="0"/>
        <w:autoSpaceDE w:val="0"/>
        <w:autoSpaceDN w:val="0"/>
        <w:adjustRightInd w:val="0"/>
        <w:spacing w:after="0" w:line="240" w:lineRule="auto"/>
        <w:rPr>
          <w:rFonts w:ascii="Arial" w:hAnsi="Arial" w:cs="Arial"/>
          <w:sz w:val="24"/>
          <w:szCs w:val="24"/>
        </w:rPr>
      </w:pPr>
    </w:p>
    <w:p w:rsidR="00D84205" w:rsidRDefault="00D84205">
      <w:pPr>
        <w:widowControl w:val="0"/>
        <w:autoSpaceDE w:val="0"/>
        <w:autoSpaceDN w:val="0"/>
        <w:adjustRightInd w:val="0"/>
        <w:spacing w:after="0" w:line="240" w:lineRule="auto"/>
        <w:rPr>
          <w:rFonts w:ascii="Arial" w:hAnsi="Arial" w:cs="Arial"/>
          <w:sz w:val="24"/>
          <w:szCs w:val="24"/>
        </w:rPr>
      </w:pPr>
    </w:p>
    <w:p w:rsidR="00D84205" w:rsidRDefault="00D84205">
      <w:pPr>
        <w:widowControl w:val="0"/>
        <w:autoSpaceDE w:val="0"/>
        <w:autoSpaceDN w:val="0"/>
        <w:adjustRightInd w:val="0"/>
        <w:spacing w:after="0" w:line="240" w:lineRule="auto"/>
        <w:rPr>
          <w:rFonts w:ascii="Arial" w:hAnsi="Arial" w:cs="Arial"/>
          <w:sz w:val="24"/>
          <w:szCs w:val="24"/>
        </w:rPr>
      </w:pPr>
      <w:r>
        <w:rPr>
          <w:rFonts w:ascii="Arial" w:hAnsi="Arial" w:cs="Arial"/>
          <w:b/>
          <w:bCs/>
          <w:sz w:val="24"/>
          <w:szCs w:val="24"/>
        </w:rPr>
        <w:t>Q3.</w:t>
      </w:r>
      <w:r>
        <w:rPr>
          <w:rFonts w:ascii="Arial" w:hAnsi="Arial" w:cs="Arial"/>
          <w:b/>
          <w:bCs/>
          <w:sz w:val="24"/>
          <w:szCs w:val="24"/>
        </w:rPr>
        <w:br/>
      </w:r>
      <w:r>
        <w:rPr>
          <w:rFonts w:ascii="Arial" w:hAnsi="Arial" w:cs="Arial"/>
          <w:sz w:val="24"/>
          <w:szCs w:val="24"/>
        </w:rPr>
        <w:t>No Examiner's Report available for this question</w:t>
      </w:r>
    </w:p>
    <w:p w:rsidR="00D84205" w:rsidRDefault="00D84205">
      <w:pPr>
        <w:widowControl w:val="0"/>
        <w:autoSpaceDE w:val="0"/>
        <w:autoSpaceDN w:val="0"/>
        <w:adjustRightInd w:val="0"/>
        <w:spacing w:after="0" w:line="240" w:lineRule="auto"/>
        <w:rPr>
          <w:rFonts w:ascii="Arial" w:hAnsi="Arial" w:cs="Arial"/>
          <w:sz w:val="24"/>
          <w:szCs w:val="24"/>
        </w:rPr>
      </w:pPr>
    </w:p>
    <w:p w:rsidR="00D84205" w:rsidRDefault="00D84205">
      <w:pPr>
        <w:widowControl w:val="0"/>
        <w:autoSpaceDE w:val="0"/>
        <w:autoSpaceDN w:val="0"/>
        <w:adjustRightInd w:val="0"/>
        <w:spacing w:after="0" w:line="240" w:lineRule="auto"/>
        <w:rPr>
          <w:rFonts w:ascii="Arial" w:hAnsi="Arial" w:cs="Arial"/>
          <w:sz w:val="24"/>
          <w:szCs w:val="24"/>
        </w:rPr>
      </w:pPr>
      <w:r>
        <w:rPr>
          <w:rFonts w:ascii="Arial" w:hAnsi="Arial" w:cs="Arial"/>
          <w:b/>
          <w:bCs/>
          <w:sz w:val="24"/>
          <w:szCs w:val="24"/>
        </w:rPr>
        <w:t>Q4.</w:t>
      </w:r>
      <w:r>
        <w:rPr>
          <w:rFonts w:ascii="Arial" w:hAnsi="Arial" w:cs="Arial"/>
          <w:b/>
          <w:bCs/>
          <w:sz w:val="24"/>
          <w:szCs w:val="24"/>
        </w:rPr>
        <w:br/>
      </w:r>
      <w:r>
        <w:rPr>
          <w:rFonts w:ascii="Arial" w:hAnsi="Arial" w:cs="Arial"/>
          <w:sz w:val="24"/>
          <w:szCs w:val="24"/>
        </w:rPr>
        <w:t>No Examiner's Report available for this question</w:t>
      </w:r>
    </w:p>
    <w:p w:rsidR="00D84205" w:rsidRDefault="00D84205">
      <w:pPr>
        <w:widowControl w:val="0"/>
        <w:autoSpaceDE w:val="0"/>
        <w:autoSpaceDN w:val="0"/>
        <w:adjustRightInd w:val="0"/>
        <w:spacing w:after="0" w:line="240" w:lineRule="auto"/>
        <w:rPr>
          <w:rFonts w:ascii="Arial" w:hAnsi="Arial" w:cs="Arial"/>
          <w:sz w:val="24"/>
          <w:szCs w:val="24"/>
        </w:rPr>
      </w:pPr>
    </w:p>
    <w:p w:rsidR="00D84205" w:rsidRDefault="00D84205">
      <w:pPr>
        <w:widowControl w:val="0"/>
        <w:autoSpaceDE w:val="0"/>
        <w:autoSpaceDN w:val="0"/>
        <w:adjustRightInd w:val="0"/>
        <w:spacing w:after="0" w:line="240" w:lineRule="auto"/>
        <w:rPr>
          <w:rFonts w:ascii="Arial" w:hAnsi="Arial" w:cs="Arial"/>
          <w:sz w:val="24"/>
          <w:szCs w:val="24"/>
        </w:rPr>
      </w:pPr>
      <w:r>
        <w:rPr>
          <w:rFonts w:ascii="Arial" w:hAnsi="Arial" w:cs="Arial"/>
          <w:b/>
          <w:bCs/>
          <w:sz w:val="24"/>
          <w:szCs w:val="24"/>
        </w:rPr>
        <w:t>Q5.</w:t>
      </w:r>
      <w:r>
        <w:rPr>
          <w:rFonts w:ascii="Arial" w:hAnsi="Arial" w:cs="Arial"/>
          <w:b/>
          <w:bCs/>
          <w:sz w:val="24"/>
          <w:szCs w:val="24"/>
        </w:rPr>
        <w:br/>
      </w:r>
      <w:r>
        <w:rPr>
          <w:rFonts w:ascii="Arial" w:hAnsi="Arial" w:cs="Arial"/>
          <w:sz w:val="24"/>
          <w:szCs w:val="24"/>
        </w:rPr>
        <w:t> </w:t>
      </w:r>
    </w:p>
    <w:p w:rsidR="00D84205" w:rsidRDefault="00D84205">
      <w:pPr>
        <w:widowControl w:val="0"/>
        <w:autoSpaceDE w:val="0"/>
        <w:autoSpaceDN w:val="0"/>
        <w:adjustRightInd w:val="0"/>
        <w:spacing w:before="120" w:after="120" w:line="240" w:lineRule="auto"/>
        <w:rPr>
          <w:rFonts w:ascii="Arial" w:hAnsi="Arial" w:cs="Arial"/>
          <w:sz w:val="24"/>
          <w:szCs w:val="24"/>
        </w:rPr>
      </w:pPr>
      <w:r>
        <w:rPr>
          <w:rFonts w:ascii="Arial" w:hAnsi="Arial" w:cs="Arial"/>
          <w:sz w:val="24"/>
          <w:szCs w:val="24"/>
        </w:rPr>
        <w:t>A common error here was the discussion that the enzyme would be denatured, rather than specifically mentioning the active site. Nevertheless, many then went on to correctly identify that the active site shape would change and this would prevent the formation of enzyme/substrate complexes. As a result over 50% of candidates gained the maximum two marks for this question.</w:t>
      </w:r>
    </w:p>
    <w:p w:rsidR="00D84205" w:rsidRDefault="00D84205">
      <w:pPr>
        <w:widowControl w:val="0"/>
        <w:autoSpaceDE w:val="0"/>
        <w:autoSpaceDN w:val="0"/>
        <w:adjustRightInd w:val="0"/>
        <w:spacing w:before="120" w:after="120" w:line="240" w:lineRule="auto"/>
        <w:rPr>
          <w:rFonts w:ascii="Arial" w:hAnsi="Arial" w:cs="Arial"/>
          <w:sz w:val="24"/>
          <w:szCs w:val="24"/>
        </w:rPr>
      </w:pPr>
      <w:r>
        <w:rPr>
          <w:rFonts w:ascii="Arial" w:hAnsi="Arial" w:cs="Arial"/>
          <w:sz w:val="24"/>
          <w:szCs w:val="24"/>
        </w:rPr>
        <w:t>This response gained both available marks.</w:t>
      </w:r>
    </w:p>
    <w:p w:rsidR="00D84205" w:rsidRDefault="00187C6C">
      <w:pPr>
        <w:widowControl w:val="0"/>
        <w:autoSpaceDE w:val="0"/>
        <w:autoSpaceDN w:val="0"/>
        <w:adjustRightInd w:val="0"/>
        <w:spacing w:before="120" w:after="120" w:line="240" w:lineRule="auto"/>
        <w:jc w:val="center"/>
        <w:rPr>
          <w:rFonts w:ascii="Arial" w:hAnsi="Arial" w:cs="Arial"/>
          <w:sz w:val="24"/>
          <w:szCs w:val="24"/>
        </w:rPr>
      </w:pPr>
      <w:r>
        <w:rPr>
          <w:rFonts w:ascii="Arial" w:hAnsi="Arial" w:cs="Arial"/>
          <w:noProof/>
          <w:sz w:val="24"/>
          <w:szCs w:val="24"/>
        </w:rPr>
        <w:drawing>
          <wp:inline distT="0" distB="0" distL="0" distR="0">
            <wp:extent cx="6762750" cy="296291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762750" cy="2962910"/>
                    </a:xfrm>
                    <a:prstGeom prst="rect">
                      <a:avLst/>
                    </a:prstGeom>
                    <a:noFill/>
                    <a:ln>
                      <a:noFill/>
                    </a:ln>
                  </pic:spPr>
                </pic:pic>
              </a:graphicData>
            </a:graphic>
          </wp:inline>
        </w:drawing>
      </w:r>
    </w:p>
    <w:p w:rsidR="00D84205" w:rsidRDefault="00D84205">
      <w:pPr>
        <w:widowControl w:val="0"/>
        <w:pBdr>
          <w:top w:val="single" w:sz="8" w:space="1" w:color="000000"/>
          <w:left w:val="single" w:sz="8" w:space="1" w:color="000000"/>
          <w:bottom w:val="single" w:sz="8" w:space="1" w:color="000000"/>
          <w:right w:val="single" w:sz="8" w:space="1" w:color="000000"/>
        </w:pBdr>
        <w:autoSpaceDE w:val="0"/>
        <w:autoSpaceDN w:val="0"/>
        <w:adjustRightInd w:val="0"/>
        <w:spacing w:after="0" w:line="240" w:lineRule="auto"/>
        <w:ind w:left="480" w:right="480"/>
        <w:rPr>
          <w:rFonts w:ascii="Arial" w:hAnsi="Arial" w:cs="Arial"/>
          <w:sz w:val="24"/>
          <w:szCs w:val="24"/>
        </w:rPr>
      </w:pPr>
      <w:r>
        <w:rPr>
          <w:rFonts w:ascii="Arial" w:hAnsi="Arial" w:cs="Arial"/>
          <w:b/>
          <w:bCs/>
          <w:sz w:val="24"/>
          <w:szCs w:val="24"/>
        </w:rPr>
        <w:t>Results Plus: Examiner Comments</w:t>
      </w:r>
    </w:p>
    <w:p w:rsidR="00D84205" w:rsidRDefault="00D84205">
      <w:pPr>
        <w:widowControl w:val="0"/>
        <w:pBdr>
          <w:top w:val="single" w:sz="8" w:space="1" w:color="000000"/>
          <w:left w:val="single" w:sz="8" w:space="1" w:color="000000"/>
          <w:bottom w:val="single" w:sz="8" w:space="1" w:color="000000"/>
          <w:right w:val="single" w:sz="8" w:space="1" w:color="000000"/>
        </w:pBdr>
        <w:autoSpaceDE w:val="0"/>
        <w:autoSpaceDN w:val="0"/>
        <w:adjustRightInd w:val="0"/>
        <w:spacing w:after="0" w:line="240" w:lineRule="auto"/>
        <w:ind w:left="480" w:right="480"/>
        <w:rPr>
          <w:rFonts w:ascii="Arial" w:hAnsi="Arial" w:cs="Arial"/>
          <w:sz w:val="24"/>
          <w:szCs w:val="24"/>
        </w:rPr>
      </w:pPr>
      <w:r>
        <w:rPr>
          <w:rFonts w:ascii="Arial" w:hAnsi="Arial" w:cs="Arial"/>
          <w:sz w:val="24"/>
          <w:szCs w:val="24"/>
        </w:rPr>
        <w:t>This response clearly shows the effect on the enzymes active site and the reason this then decreases the activity of the enzyme.</w:t>
      </w:r>
    </w:p>
    <w:p w:rsidR="00D84205" w:rsidRDefault="00D84205">
      <w:pPr>
        <w:widowControl w:val="0"/>
        <w:pBdr>
          <w:top w:val="single" w:sz="8" w:space="1" w:color="000000"/>
          <w:left w:val="single" w:sz="8" w:space="1" w:color="000000"/>
          <w:bottom w:val="single" w:sz="8" w:space="1" w:color="000000"/>
          <w:right w:val="single" w:sz="8" w:space="1" w:color="000000"/>
        </w:pBdr>
        <w:autoSpaceDE w:val="0"/>
        <w:autoSpaceDN w:val="0"/>
        <w:adjustRightInd w:val="0"/>
        <w:spacing w:after="0" w:line="240" w:lineRule="auto"/>
        <w:ind w:left="480" w:right="480"/>
        <w:rPr>
          <w:rFonts w:ascii="Arial" w:hAnsi="Arial" w:cs="Arial"/>
          <w:sz w:val="24"/>
          <w:szCs w:val="24"/>
        </w:rPr>
      </w:pPr>
    </w:p>
    <w:p w:rsidR="00D84205" w:rsidRDefault="00D84205">
      <w:pPr>
        <w:widowControl w:val="0"/>
        <w:autoSpaceDE w:val="0"/>
        <w:autoSpaceDN w:val="0"/>
        <w:adjustRightInd w:val="0"/>
        <w:spacing w:before="120" w:after="120" w:line="240" w:lineRule="auto"/>
        <w:rPr>
          <w:rFonts w:ascii="Arial" w:hAnsi="Arial" w:cs="Arial"/>
          <w:sz w:val="24"/>
          <w:szCs w:val="24"/>
        </w:rPr>
      </w:pPr>
      <w:r>
        <w:rPr>
          <w:rFonts w:ascii="Arial" w:hAnsi="Arial" w:cs="Arial"/>
          <w:sz w:val="24"/>
          <w:szCs w:val="24"/>
        </w:rPr>
        <w:br/>
        <w:t>This response gained no marks.</w:t>
      </w:r>
    </w:p>
    <w:p w:rsidR="00D84205" w:rsidRDefault="00187C6C">
      <w:pPr>
        <w:widowControl w:val="0"/>
        <w:autoSpaceDE w:val="0"/>
        <w:autoSpaceDN w:val="0"/>
        <w:adjustRightInd w:val="0"/>
        <w:spacing w:before="120" w:after="120" w:line="240" w:lineRule="auto"/>
        <w:jc w:val="center"/>
        <w:rPr>
          <w:rFonts w:ascii="Arial" w:hAnsi="Arial" w:cs="Arial"/>
          <w:sz w:val="24"/>
          <w:szCs w:val="24"/>
        </w:rPr>
      </w:pPr>
      <w:r>
        <w:rPr>
          <w:rFonts w:ascii="Arial" w:hAnsi="Arial" w:cs="Arial"/>
          <w:noProof/>
          <w:sz w:val="24"/>
          <w:szCs w:val="24"/>
        </w:rPr>
        <w:drawing>
          <wp:inline distT="0" distB="0" distL="0" distR="0">
            <wp:extent cx="6774815" cy="419798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774815" cy="4197985"/>
                    </a:xfrm>
                    <a:prstGeom prst="rect">
                      <a:avLst/>
                    </a:prstGeom>
                    <a:noFill/>
                    <a:ln>
                      <a:noFill/>
                    </a:ln>
                  </pic:spPr>
                </pic:pic>
              </a:graphicData>
            </a:graphic>
          </wp:inline>
        </w:drawing>
      </w:r>
    </w:p>
    <w:p w:rsidR="00D84205" w:rsidRDefault="00D84205">
      <w:pPr>
        <w:widowControl w:val="0"/>
        <w:pBdr>
          <w:top w:val="single" w:sz="8" w:space="1" w:color="000000"/>
          <w:left w:val="single" w:sz="8" w:space="1" w:color="000000"/>
          <w:bottom w:val="single" w:sz="8" w:space="1" w:color="000000"/>
          <w:right w:val="single" w:sz="8" w:space="1" w:color="000000"/>
        </w:pBdr>
        <w:autoSpaceDE w:val="0"/>
        <w:autoSpaceDN w:val="0"/>
        <w:adjustRightInd w:val="0"/>
        <w:spacing w:after="0" w:line="240" w:lineRule="auto"/>
        <w:ind w:left="480" w:right="480"/>
        <w:rPr>
          <w:rFonts w:ascii="Arial" w:hAnsi="Arial" w:cs="Arial"/>
          <w:sz w:val="24"/>
          <w:szCs w:val="24"/>
        </w:rPr>
      </w:pPr>
      <w:r>
        <w:rPr>
          <w:rFonts w:ascii="Arial" w:hAnsi="Arial" w:cs="Arial"/>
          <w:b/>
          <w:bCs/>
          <w:sz w:val="24"/>
          <w:szCs w:val="24"/>
        </w:rPr>
        <w:t>Results Plus: Examiner Comments</w:t>
      </w:r>
    </w:p>
    <w:p w:rsidR="00D84205" w:rsidRDefault="00D84205">
      <w:pPr>
        <w:widowControl w:val="0"/>
        <w:pBdr>
          <w:top w:val="single" w:sz="8" w:space="1" w:color="000000"/>
          <w:left w:val="single" w:sz="8" w:space="1" w:color="000000"/>
          <w:bottom w:val="single" w:sz="8" w:space="1" w:color="000000"/>
          <w:right w:val="single" w:sz="8" w:space="1" w:color="000000"/>
        </w:pBdr>
        <w:autoSpaceDE w:val="0"/>
        <w:autoSpaceDN w:val="0"/>
        <w:adjustRightInd w:val="0"/>
        <w:spacing w:after="0" w:line="240" w:lineRule="auto"/>
        <w:ind w:left="480" w:right="480"/>
        <w:rPr>
          <w:rFonts w:ascii="Arial" w:hAnsi="Arial" w:cs="Arial"/>
          <w:sz w:val="24"/>
          <w:szCs w:val="24"/>
        </w:rPr>
      </w:pPr>
      <w:r>
        <w:rPr>
          <w:rFonts w:ascii="Arial" w:hAnsi="Arial" w:cs="Arial"/>
          <w:sz w:val="24"/>
          <w:szCs w:val="24"/>
        </w:rPr>
        <w:t>This is a typical example of a response that did not go beyond a GCSE level response to include some AS level explanation of cause and effect that would have been relevant to this question.</w:t>
      </w:r>
    </w:p>
    <w:p w:rsidR="00D84205" w:rsidRDefault="00D84205">
      <w:pPr>
        <w:widowControl w:val="0"/>
        <w:pBdr>
          <w:top w:val="single" w:sz="8" w:space="1" w:color="000000"/>
          <w:left w:val="single" w:sz="8" w:space="1" w:color="000000"/>
          <w:bottom w:val="single" w:sz="8" w:space="1" w:color="000000"/>
          <w:right w:val="single" w:sz="8" w:space="1" w:color="000000"/>
        </w:pBdr>
        <w:autoSpaceDE w:val="0"/>
        <w:autoSpaceDN w:val="0"/>
        <w:adjustRightInd w:val="0"/>
        <w:spacing w:after="0" w:line="240" w:lineRule="auto"/>
        <w:ind w:left="480" w:right="480"/>
        <w:rPr>
          <w:rFonts w:ascii="Arial" w:hAnsi="Arial" w:cs="Arial"/>
          <w:sz w:val="24"/>
          <w:szCs w:val="24"/>
        </w:rPr>
      </w:pPr>
    </w:p>
    <w:p w:rsidR="00D84205" w:rsidRDefault="00D84205">
      <w:pPr>
        <w:widowControl w:val="0"/>
        <w:autoSpaceDE w:val="0"/>
        <w:autoSpaceDN w:val="0"/>
        <w:adjustRightInd w:val="0"/>
        <w:spacing w:before="120" w:after="120" w:line="240" w:lineRule="auto"/>
        <w:rPr>
          <w:rFonts w:ascii="Arial" w:hAnsi="Arial" w:cs="Arial"/>
          <w:sz w:val="24"/>
          <w:szCs w:val="24"/>
        </w:rPr>
      </w:pPr>
      <w:r>
        <w:rPr>
          <w:rFonts w:ascii="Arial" w:hAnsi="Arial" w:cs="Arial"/>
          <w:sz w:val="24"/>
          <w:szCs w:val="24"/>
        </w:rPr>
        <w:br/>
      </w:r>
    </w:p>
    <w:p w:rsidR="00D84205" w:rsidRDefault="00D84205">
      <w:pPr>
        <w:widowControl w:val="0"/>
        <w:pBdr>
          <w:top w:val="single" w:sz="8" w:space="1" w:color="000000"/>
          <w:left w:val="single" w:sz="8" w:space="1" w:color="000000"/>
          <w:bottom w:val="single" w:sz="8" w:space="1" w:color="000000"/>
          <w:right w:val="single" w:sz="8" w:space="1" w:color="000000"/>
        </w:pBdr>
        <w:autoSpaceDE w:val="0"/>
        <w:autoSpaceDN w:val="0"/>
        <w:adjustRightInd w:val="0"/>
        <w:spacing w:after="0" w:line="240" w:lineRule="auto"/>
        <w:ind w:left="480" w:right="480"/>
        <w:rPr>
          <w:rFonts w:ascii="Arial" w:hAnsi="Arial" w:cs="Arial"/>
          <w:sz w:val="24"/>
          <w:szCs w:val="24"/>
        </w:rPr>
      </w:pPr>
      <w:r>
        <w:rPr>
          <w:rFonts w:ascii="Arial" w:hAnsi="Arial" w:cs="Arial"/>
          <w:b/>
          <w:bCs/>
          <w:sz w:val="24"/>
          <w:szCs w:val="24"/>
        </w:rPr>
        <w:t>Results Plus: Examiner Tip</w:t>
      </w:r>
    </w:p>
    <w:p w:rsidR="00D84205" w:rsidRDefault="00D84205">
      <w:pPr>
        <w:widowControl w:val="0"/>
        <w:pBdr>
          <w:top w:val="single" w:sz="8" w:space="1" w:color="000000"/>
          <w:left w:val="single" w:sz="8" w:space="1" w:color="000000"/>
          <w:bottom w:val="single" w:sz="8" w:space="1" w:color="000000"/>
          <w:right w:val="single" w:sz="8" w:space="1" w:color="000000"/>
        </w:pBdr>
        <w:autoSpaceDE w:val="0"/>
        <w:autoSpaceDN w:val="0"/>
        <w:adjustRightInd w:val="0"/>
        <w:spacing w:after="0" w:line="240" w:lineRule="auto"/>
        <w:ind w:left="480" w:right="480"/>
        <w:rPr>
          <w:rFonts w:ascii="Arial" w:hAnsi="Arial" w:cs="Arial"/>
          <w:sz w:val="24"/>
          <w:szCs w:val="24"/>
        </w:rPr>
      </w:pPr>
      <w:r>
        <w:rPr>
          <w:rFonts w:ascii="Arial" w:hAnsi="Arial" w:cs="Arial"/>
          <w:sz w:val="24"/>
          <w:szCs w:val="24"/>
        </w:rPr>
        <w:t>Just stating that an enzyme is denatured is not sufficient information for AS level Biology in a topic that has been covering the structure and functioning of proteins.</w:t>
      </w:r>
    </w:p>
    <w:p w:rsidR="00D84205" w:rsidRDefault="00D84205">
      <w:pPr>
        <w:widowControl w:val="0"/>
        <w:pBdr>
          <w:top w:val="single" w:sz="8" w:space="1" w:color="000000"/>
          <w:left w:val="single" w:sz="8" w:space="1" w:color="000000"/>
          <w:bottom w:val="single" w:sz="8" w:space="1" w:color="000000"/>
          <w:right w:val="single" w:sz="8" w:space="1" w:color="000000"/>
        </w:pBdr>
        <w:autoSpaceDE w:val="0"/>
        <w:autoSpaceDN w:val="0"/>
        <w:adjustRightInd w:val="0"/>
        <w:spacing w:after="0" w:line="240" w:lineRule="auto"/>
        <w:ind w:left="480" w:right="480"/>
        <w:rPr>
          <w:rFonts w:ascii="Arial" w:hAnsi="Arial" w:cs="Arial"/>
          <w:sz w:val="24"/>
          <w:szCs w:val="24"/>
        </w:rPr>
      </w:pPr>
    </w:p>
    <w:p w:rsidR="00D84205" w:rsidRDefault="00D84205">
      <w:pPr>
        <w:widowControl w:val="0"/>
        <w:autoSpaceDE w:val="0"/>
        <w:autoSpaceDN w:val="0"/>
        <w:adjustRightInd w:val="0"/>
        <w:spacing w:before="120" w:after="120" w:line="240" w:lineRule="auto"/>
        <w:rPr>
          <w:rFonts w:ascii="Arial" w:hAnsi="Arial" w:cs="Arial"/>
          <w:sz w:val="24"/>
          <w:szCs w:val="24"/>
        </w:rPr>
      </w:pPr>
      <w:r>
        <w:rPr>
          <w:rFonts w:ascii="Arial" w:hAnsi="Arial" w:cs="Arial"/>
          <w:sz w:val="24"/>
          <w:szCs w:val="24"/>
        </w:rPr>
        <w:br/>
        <w:t>This response gained no marks.</w:t>
      </w:r>
    </w:p>
    <w:p w:rsidR="00D84205" w:rsidRDefault="00187C6C">
      <w:pPr>
        <w:widowControl w:val="0"/>
        <w:autoSpaceDE w:val="0"/>
        <w:autoSpaceDN w:val="0"/>
        <w:adjustRightInd w:val="0"/>
        <w:spacing w:before="120" w:after="120" w:line="240" w:lineRule="auto"/>
        <w:jc w:val="center"/>
        <w:rPr>
          <w:rFonts w:ascii="Arial" w:hAnsi="Arial" w:cs="Arial"/>
          <w:sz w:val="24"/>
          <w:szCs w:val="24"/>
        </w:rPr>
      </w:pPr>
      <w:r>
        <w:rPr>
          <w:rFonts w:ascii="Arial" w:hAnsi="Arial" w:cs="Arial"/>
          <w:noProof/>
          <w:sz w:val="24"/>
          <w:szCs w:val="24"/>
        </w:rPr>
        <w:drawing>
          <wp:inline distT="0" distB="0" distL="0" distR="0">
            <wp:extent cx="6762750" cy="186436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762750" cy="1864360"/>
                    </a:xfrm>
                    <a:prstGeom prst="rect">
                      <a:avLst/>
                    </a:prstGeom>
                    <a:noFill/>
                    <a:ln>
                      <a:noFill/>
                    </a:ln>
                  </pic:spPr>
                </pic:pic>
              </a:graphicData>
            </a:graphic>
          </wp:inline>
        </w:drawing>
      </w:r>
    </w:p>
    <w:p w:rsidR="00D84205" w:rsidRDefault="00D84205">
      <w:pPr>
        <w:widowControl w:val="0"/>
        <w:pBdr>
          <w:top w:val="single" w:sz="8" w:space="1" w:color="000000"/>
          <w:left w:val="single" w:sz="8" w:space="1" w:color="000000"/>
          <w:bottom w:val="single" w:sz="8" w:space="1" w:color="000000"/>
          <w:right w:val="single" w:sz="8" w:space="1" w:color="000000"/>
        </w:pBdr>
        <w:autoSpaceDE w:val="0"/>
        <w:autoSpaceDN w:val="0"/>
        <w:adjustRightInd w:val="0"/>
        <w:spacing w:after="0" w:line="240" w:lineRule="auto"/>
        <w:ind w:left="480" w:right="480"/>
        <w:rPr>
          <w:rFonts w:ascii="Arial" w:hAnsi="Arial" w:cs="Arial"/>
          <w:sz w:val="24"/>
          <w:szCs w:val="24"/>
        </w:rPr>
      </w:pPr>
      <w:r>
        <w:rPr>
          <w:rFonts w:ascii="Arial" w:hAnsi="Arial" w:cs="Arial"/>
          <w:b/>
          <w:bCs/>
          <w:sz w:val="24"/>
          <w:szCs w:val="24"/>
        </w:rPr>
        <w:t>Results Plus: Examiner Comments</w:t>
      </w:r>
    </w:p>
    <w:p w:rsidR="00D84205" w:rsidRDefault="00D84205">
      <w:pPr>
        <w:widowControl w:val="0"/>
        <w:pBdr>
          <w:top w:val="single" w:sz="8" w:space="1" w:color="000000"/>
          <w:left w:val="single" w:sz="8" w:space="1" w:color="000000"/>
          <w:bottom w:val="single" w:sz="8" w:space="1" w:color="000000"/>
          <w:right w:val="single" w:sz="8" w:space="1" w:color="000000"/>
        </w:pBdr>
        <w:autoSpaceDE w:val="0"/>
        <w:autoSpaceDN w:val="0"/>
        <w:adjustRightInd w:val="0"/>
        <w:spacing w:after="0" w:line="240" w:lineRule="auto"/>
        <w:ind w:left="480" w:right="480"/>
        <w:rPr>
          <w:rFonts w:ascii="Arial" w:hAnsi="Arial" w:cs="Arial"/>
          <w:sz w:val="24"/>
          <w:szCs w:val="24"/>
        </w:rPr>
      </w:pPr>
      <w:r>
        <w:rPr>
          <w:rFonts w:ascii="Arial" w:hAnsi="Arial" w:cs="Arial"/>
          <w:sz w:val="24"/>
          <w:szCs w:val="24"/>
        </w:rPr>
        <w:t>This candidate was clearly confused about the relationship between temperature and energy and made no reference to the enzyme itself.</w:t>
      </w:r>
    </w:p>
    <w:p w:rsidR="00D84205" w:rsidRDefault="00D84205">
      <w:pPr>
        <w:widowControl w:val="0"/>
        <w:pBdr>
          <w:top w:val="single" w:sz="8" w:space="1" w:color="000000"/>
          <w:left w:val="single" w:sz="8" w:space="1" w:color="000000"/>
          <w:bottom w:val="single" w:sz="8" w:space="1" w:color="000000"/>
          <w:right w:val="single" w:sz="8" w:space="1" w:color="000000"/>
        </w:pBdr>
        <w:autoSpaceDE w:val="0"/>
        <w:autoSpaceDN w:val="0"/>
        <w:adjustRightInd w:val="0"/>
        <w:spacing w:after="0" w:line="240" w:lineRule="auto"/>
        <w:ind w:left="480" w:right="480"/>
        <w:rPr>
          <w:rFonts w:ascii="Arial" w:hAnsi="Arial" w:cs="Arial"/>
          <w:sz w:val="24"/>
          <w:szCs w:val="24"/>
        </w:rPr>
      </w:pPr>
    </w:p>
    <w:p w:rsidR="00D84205" w:rsidRDefault="00D84205">
      <w:pPr>
        <w:widowControl w:val="0"/>
        <w:autoSpaceDE w:val="0"/>
        <w:autoSpaceDN w:val="0"/>
        <w:adjustRightInd w:val="0"/>
        <w:spacing w:before="120" w:after="120" w:line="240" w:lineRule="auto"/>
        <w:rPr>
          <w:rFonts w:ascii="Arial" w:hAnsi="Arial" w:cs="Arial"/>
          <w:sz w:val="24"/>
          <w:szCs w:val="24"/>
        </w:rPr>
      </w:pPr>
      <w:r>
        <w:rPr>
          <w:rFonts w:ascii="Arial" w:hAnsi="Arial" w:cs="Arial"/>
          <w:sz w:val="24"/>
          <w:szCs w:val="24"/>
        </w:rPr>
        <w:br/>
        <w:t> </w:t>
      </w:r>
    </w:p>
    <w:p w:rsidR="00D84205" w:rsidRDefault="00D84205">
      <w:pPr>
        <w:widowControl w:val="0"/>
        <w:autoSpaceDE w:val="0"/>
        <w:autoSpaceDN w:val="0"/>
        <w:adjustRightInd w:val="0"/>
        <w:spacing w:after="0" w:line="240" w:lineRule="auto"/>
        <w:rPr>
          <w:rFonts w:ascii="Arial" w:hAnsi="Arial" w:cs="Arial"/>
          <w:sz w:val="24"/>
          <w:szCs w:val="24"/>
        </w:rPr>
      </w:pPr>
    </w:p>
    <w:p w:rsidR="00D84205" w:rsidRDefault="00D84205">
      <w:pPr>
        <w:widowControl w:val="0"/>
        <w:autoSpaceDE w:val="0"/>
        <w:autoSpaceDN w:val="0"/>
        <w:adjustRightInd w:val="0"/>
        <w:spacing w:after="0" w:line="240" w:lineRule="auto"/>
        <w:rPr>
          <w:rFonts w:ascii="Arial" w:hAnsi="Arial" w:cs="Arial"/>
          <w:sz w:val="24"/>
          <w:szCs w:val="24"/>
        </w:rPr>
      </w:pPr>
    </w:p>
    <w:p w:rsidR="00D84205" w:rsidRDefault="00D84205">
      <w:pPr>
        <w:widowControl w:val="0"/>
        <w:autoSpaceDE w:val="0"/>
        <w:autoSpaceDN w:val="0"/>
        <w:adjustRightInd w:val="0"/>
        <w:spacing w:after="0" w:line="240" w:lineRule="auto"/>
        <w:rPr>
          <w:rFonts w:ascii="Arial" w:hAnsi="Arial" w:cs="Arial"/>
          <w:sz w:val="24"/>
          <w:szCs w:val="24"/>
        </w:rPr>
      </w:pPr>
      <w:r>
        <w:rPr>
          <w:rFonts w:ascii="Arial" w:hAnsi="Arial" w:cs="Arial"/>
          <w:b/>
          <w:bCs/>
          <w:sz w:val="24"/>
          <w:szCs w:val="24"/>
        </w:rPr>
        <w:t>Q6.</w:t>
      </w:r>
      <w:r>
        <w:rPr>
          <w:rFonts w:ascii="Arial" w:hAnsi="Arial" w:cs="Arial"/>
          <w:b/>
          <w:bCs/>
          <w:sz w:val="24"/>
          <w:szCs w:val="24"/>
        </w:rPr>
        <w:br/>
      </w:r>
      <w:r>
        <w:rPr>
          <w:rFonts w:ascii="Arial" w:hAnsi="Arial" w:cs="Arial"/>
          <w:sz w:val="24"/>
          <w:szCs w:val="24"/>
        </w:rPr>
        <w:t> </w:t>
      </w:r>
    </w:p>
    <w:p w:rsidR="00D84205" w:rsidRDefault="00D84205">
      <w:pPr>
        <w:widowControl w:val="0"/>
        <w:autoSpaceDE w:val="0"/>
        <w:autoSpaceDN w:val="0"/>
        <w:adjustRightInd w:val="0"/>
        <w:spacing w:before="120" w:after="120" w:line="240" w:lineRule="auto"/>
        <w:rPr>
          <w:rFonts w:ascii="Arial" w:hAnsi="Arial" w:cs="Arial"/>
          <w:sz w:val="24"/>
          <w:szCs w:val="24"/>
        </w:rPr>
      </w:pPr>
      <w:r>
        <w:rPr>
          <w:rFonts w:ascii="Arial" w:hAnsi="Arial" w:cs="Arial"/>
          <w:sz w:val="24"/>
          <w:szCs w:val="24"/>
        </w:rPr>
        <w:t>This question gained a full spread of marks with similar numbers scoring 0, 1, 2 or 3 marks.</w:t>
      </w:r>
    </w:p>
    <w:p w:rsidR="00D84205" w:rsidRDefault="00D84205">
      <w:pPr>
        <w:widowControl w:val="0"/>
        <w:autoSpaceDE w:val="0"/>
        <w:autoSpaceDN w:val="0"/>
        <w:adjustRightInd w:val="0"/>
        <w:spacing w:before="120" w:after="120" w:line="240" w:lineRule="auto"/>
        <w:rPr>
          <w:rFonts w:ascii="Arial" w:hAnsi="Arial" w:cs="Arial"/>
          <w:sz w:val="24"/>
          <w:szCs w:val="24"/>
        </w:rPr>
      </w:pPr>
      <w:r>
        <w:rPr>
          <w:rFonts w:ascii="Arial" w:hAnsi="Arial" w:cs="Arial"/>
          <w:sz w:val="24"/>
          <w:szCs w:val="24"/>
        </w:rPr>
        <w:t>Many candidates appreciated that folding of the primary structure or the formation of the secondary and tertiary structures was relevant to bring the amino acids closer together. Correct mention of the bonds involved in this process was often seen. However, this was occasionally penalised with the mention of peptide bonds between the relevant two amino acids.</w:t>
      </w:r>
    </w:p>
    <w:p w:rsidR="00D84205" w:rsidRDefault="00D84205">
      <w:pPr>
        <w:widowControl w:val="0"/>
        <w:autoSpaceDE w:val="0"/>
        <w:autoSpaceDN w:val="0"/>
        <w:adjustRightInd w:val="0"/>
        <w:spacing w:before="120" w:after="120" w:line="240" w:lineRule="auto"/>
        <w:rPr>
          <w:rFonts w:ascii="Arial" w:hAnsi="Arial" w:cs="Arial"/>
          <w:sz w:val="24"/>
          <w:szCs w:val="24"/>
        </w:rPr>
      </w:pPr>
      <w:r>
        <w:rPr>
          <w:rFonts w:ascii="Arial" w:hAnsi="Arial" w:cs="Arial"/>
          <w:sz w:val="24"/>
          <w:szCs w:val="24"/>
        </w:rPr>
        <w:t>Only approximately 20% of candidates appreciated and described the idea of bonding between R groups. This meant that most candidates effectively limited themselves to a maximum of two marks.</w:t>
      </w:r>
    </w:p>
    <w:p w:rsidR="00D84205" w:rsidRDefault="00D84205">
      <w:pPr>
        <w:widowControl w:val="0"/>
        <w:autoSpaceDE w:val="0"/>
        <w:autoSpaceDN w:val="0"/>
        <w:adjustRightInd w:val="0"/>
        <w:spacing w:before="120" w:after="120" w:line="240" w:lineRule="auto"/>
        <w:rPr>
          <w:rFonts w:ascii="Arial" w:hAnsi="Arial" w:cs="Arial"/>
          <w:sz w:val="24"/>
          <w:szCs w:val="24"/>
        </w:rPr>
      </w:pPr>
      <w:r>
        <w:rPr>
          <w:rFonts w:ascii="Arial" w:hAnsi="Arial" w:cs="Arial"/>
          <w:sz w:val="24"/>
          <w:szCs w:val="24"/>
        </w:rPr>
        <w:t>A significant number of candidates approached this question from the point of view that a change in the amino acid sequence was brought about by deletion, substitution or hydrolysis (by mutation or genetic engineering), so bringing the amino acids closer together. This gained no credit.</w:t>
      </w:r>
    </w:p>
    <w:p w:rsidR="00D84205" w:rsidRDefault="00D84205">
      <w:pPr>
        <w:widowControl w:val="0"/>
        <w:autoSpaceDE w:val="0"/>
        <w:autoSpaceDN w:val="0"/>
        <w:adjustRightInd w:val="0"/>
        <w:spacing w:before="120" w:after="120" w:line="240" w:lineRule="auto"/>
        <w:rPr>
          <w:rFonts w:ascii="Arial" w:hAnsi="Arial" w:cs="Arial"/>
          <w:sz w:val="24"/>
          <w:szCs w:val="24"/>
        </w:rPr>
      </w:pPr>
      <w:r>
        <w:rPr>
          <w:rFonts w:ascii="Arial" w:hAnsi="Arial" w:cs="Arial"/>
          <w:sz w:val="24"/>
          <w:szCs w:val="24"/>
        </w:rPr>
        <w:t>This response gained all three available marks.</w:t>
      </w:r>
    </w:p>
    <w:p w:rsidR="00D84205" w:rsidRDefault="00187C6C">
      <w:pPr>
        <w:widowControl w:val="0"/>
        <w:autoSpaceDE w:val="0"/>
        <w:autoSpaceDN w:val="0"/>
        <w:adjustRightInd w:val="0"/>
        <w:spacing w:before="120" w:after="120" w:line="240" w:lineRule="auto"/>
        <w:jc w:val="center"/>
        <w:rPr>
          <w:rFonts w:ascii="Arial" w:hAnsi="Arial" w:cs="Arial"/>
          <w:sz w:val="24"/>
          <w:szCs w:val="24"/>
        </w:rPr>
      </w:pPr>
      <w:r>
        <w:rPr>
          <w:rFonts w:ascii="Arial" w:hAnsi="Arial" w:cs="Arial"/>
          <w:noProof/>
          <w:sz w:val="24"/>
          <w:szCs w:val="24"/>
        </w:rPr>
        <w:drawing>
          <wp:inline distT="0" distB="0" distL="0" distR="0">
            <wp:extent cx="6810375" cy="415036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810375" cy="4150360"/>
                    </a:xfrm>
                    <a:prstGeom prst="rect">
                      <a:avLst/>
                    </a:prstGeom>
                    <a:noFill/>
                    <a:ln>
                      <a:noFill/>
                    </a:ln>
                  </pic:spPr>
                </pic:pic>
              </a:graphicData>
            </a:graphic>
          </wp:inline>
        </w:drawing>
      </w:r>
    </w:p>
    <w:p w:rsidR="00D84205" w:rsidRDefault="00D84205">
      <w:pPr>
        <w:widowControl w:val="0"/>
        <w:pBdr>
          <w:top w:val="single" w:sz="8" w:space="1" w:color="000000"/>
          <w:left w:val="single" w:sz="8" w:space="1" w:color="000000"/>
          <w:bottom w:val="single" w:sz="8" w:space="1" w:color="000000"/>
          <w:right w:val="single" w:sz="8" w:space="1" w:color="000000"/>
        </w:pBdr>
        <w:autoSpaceDE w:val="0"/>
        <w:autoSpaceDN w:val="0"/>
        <w:adjustRightInd w:val="0"/>
        <w:spacing w:after="0" w:line="240" w:lineRule="auto"/>
        <w:ind w:left="480" w:right="480"/>
        <w:rPr>
          <w:rFonts w:ascii="Arial" w:hAnsi="Arial" w:cs="Arial"/>
          <w:sz w:val="24"/>
          <w:szCs w:val="24"/>
        </w:rPr>
      </w:pPr>
      <w:r>
        <w:rPr>
          <w:rFonts w:ascii="Arial" w:hAnsi="Arial" w:cs="Arial"/>
          <w:b/>
          <w:bCs/>
          <w:sz w:val="24"/>
          <w:szCs w:val="24"/>
        </w:rPr>
        <w:t>Results Plus: Examiner Comments</w:t>
      </w:r>
    </w:p>
    <w:p w:rsidR="00D84205" w:rsidRDefault="00D84205">
      <w:pPr>
        <w:widowControl w:val="0"/>
        <w:pBdr>
          <w:top w:val="single" w:sz="8" w:space="1" w:color="000000"/>
          <w:left w:val="single" w:sz="8" w:space="1" w:color="000000"/>
          <w:bottom w:val="single" w:sz="8" w:space="1" w:color="000000"/>
          <w:right w:val="single" w:sz="8" w:space="1" w:color="000000"/>
        </w:pBdr>
        <w:autoSpaceDE w:val="0"/>
        <w:autoSpaceDN w:val="0"/>
        <w:adjustRightInd w:val="0"/>
        <w:spacing w:after="0" w:line="240" w:lineRule="auto"/>
        <w:ind w:left="480" w:right="480"/>
        <w:rPr>
          <w:rFonts w:ascii="Arial" w:hAnsi="Arial" w:cs="Arial"/>
          <w:sz w:val="24"/>
          <w:szCs w:val="24"/>
        </w:rPr>
      </w:pPr>
      <w:r>
        <w:rPr>
          <w:rFonts w:ascii="Arial" w:hAnsi="Arial" w:cs="Arial"/>
          <w:sz w:val="24"/>
          <w:szCs w:val="24"/>
        </w:rPr>
        <w:t>Credit was given for:</w:t>
      </w:r>
    </w:p>
    <w:p w:rsidR="00D84205" w:rsidRDefault="00D84205">
      <w:pPr>
        <w:widowControl w:val="0"/>
        <w:pBdr>
          <w:top w:val="single" w:sz="8" w:space="1" w:color="000000"/>
          <w:left w:val="single" w:sz="8" w:space="1" w:color="000000"/>
          <w:bottom w:val="single" w:sz="8" w:space="1" w:color="000000"/>
          <w:right w:val="single" w:sz="8" w:space="1" w:color="000000"/>
        </w:pBdr>
        <w:autoSpaceDE w:val="0"/>
        <w:autoSpaceDN w:val="0"/>
        <w:adjustRightInd w:val="0"/>
        <w:spacing w:after="0" w:line="240" w:lineRule="auto"/>
        <w:ind w:left="480" w:right="480"/>
        <w:rPr>
          <w:rFonts w:ascii="Arial" w:hAnsi="Arial" w:cs="Arial"/>
          <w:sz w:val="24"/>
          <w:szCs w:val="24"/>
        </w:rPr>
      </w:pPr>
    </w:p>
    <w:p w:rsidR="00D84205" w:rsidRDefault="00D84205">
      <w:pPr>
        <w:widowControl w:val="0"/>
        <w:pBdr>
          <w:top w:val="single" w:sz="8" w:space="1" w:color="000000"/>
          <w:left w:val="single" w:sz="8" w:space="1" w:color="000000"/>
          <w:bottom w:val="single" w:sz="8" w:space="1" w:color="000000"/>
          <w:right w:val="single" w:sz="8" w:space="1" w:color="000000"/>
        </w:pBdr>
        <w:autoSpaceDE w:val="0"/>
        <w:autoSpaceDN w:val="0"/>
        <w:adjustRightInd w:val="0"/>
        <w:spacing w:after="0" w:line="240" w:lineRule="auto"/>
        <w:rPr>
          <w:rFonts w:ascii="Arial" w:hAnsi="Arial" w:cs="Arial"/>
          <w:sz w:val="24"/>
          <w:szCs w:val="24"/>
        </w:rPr>
      </w:pPr>
      <w:r>
        <w:rPr>
          <w:rFonts w:ascii="Arial" w:hAnsi="Arial" w:cs="Arial"/>
          <w:sz w:val="24"/>
          <w:szCs w:val="24"/>
        </w:rPr>
        <w:br/>
      </w:r>
      <w:r>
        <w:rPr>
          <w:rFonts w:ascii="Symbol" w:hAnsi="Symbol" w:cs="Symbol"/>
          <w:sz w:val="24"/>
          <w:szCs w:val="24"/>
        </w:rPr>
        <w:t></w:t>
      </w:r>
      <w:r>
        <w:rPr>
          <w:rFonts w:ascii="Symbol" w:hAnsi="Symbol" w:cs="Symbol"/>
          <w:sz w:val="24"/>
          <w:szCs w:val="24"/>
        </w:rPr>
        <w:tab/>
      </w:r>
      <w:r>
        <w:rPr>
          <w:rFonts w:ascii="Arial" w:hAnsi="Arial" w:cs="Arial"/>
          <w:sz w:val="24"/>
          <w:szCs w:val="24"/>
        </w:rPr>
        <w:t>recognition of the folding of the primary structure</w:t>
      </w:r>
      <w:r>
        <w:rPr>
          <w:rFonts w:ascii="Arial" w:hAnsi="Arial" w:cs="Arial"/>
          <w:sz w:val="24"/>
          <w:szCs w:val="24"/>
        </w:rPr>
        <w:br/>
      </w:r>
      <w:r>
        <w:rPr>
          <w:rFonts w:ascii="Symbol" w:hAnsi="Symbol" w:cs="Symbol"/>
          <w:sz w:val="24"/>
          <w:szCs w:val="24"/>
        </w:rPr>
        <w:t></w:t>
      </w:r>
      <w:r>
        <w:rPr>
          <w:rFonts w:ascii="Symbol" w:hAnsi="Symbol" w:cs="Symbol"/>
          <w:sz w:val="24"/>
          <w:szCs w:val="24"/>
        </w:rPr>
        <w:tab/>
      </w:r>
      <w:r>
        <w:rPr>
          <w:rFonts w:ascii="Arial" w:hAnsi="Arial" w:cs="Arial"/>
          <w:sz w:val="24"/>
          <w:szCs w:val="24"/>
        </w:rPr>
        <w:t>naming bonds involved</w:t>
      </w:r>
      <w:r>
        <w:rPr>
          <w:rFonts w:ascii="Arial" w:hAnsi="Arial" w:cs="Arial"/>
          <w:sz w:val="24"/>
          <w:szCs w:val="24"/>
        </w:rPr>
        <w:br/>
      </w:r>
      <w:r>
        <w:rPr>
          <w:rFonts w:ascii="Symbol" w:hAnsi="Symbol" w:cs="Symbol"/>
          <w:sz w:val="24"/>
          <w:szCs w:val="24"/>
        </w:rPr>
        <w:t></w:t>
      </w:r>
      <w:r>
        <w:rPr>
          <w:rFonts w:ascii="Symbol" w:hAnsi="Symbol" w:cs="Symbol"/>
          <w:sz w:val="24"/>
          <w:szCs w:val="24"/>
        </w:rPr>
        <w:tab/>
      </w:r>
      <w:r>
        <w:rPr>
          <w:rFonts w:ascii="Arial" w:hAnsi="Arial" w:cs="Arial"/>
          <w:sz w:val="24"/>
          <w:szCs w:val="24"/>
        </w:rPr>
        <w:t>recognising that bonds form between the R groups of the amino acids.</w:t>
      </w:r>
    </w:p>
    <w:p w:rsidR="00D84205" w:rsidRDefault="00D84205">
      <w:pPr>
        <w:widowControl w:val="0"/>
        <w:pBdr>
          <w:top w:val="single" w:sz="8" w:space="1" w:color="000000"/>
          <w:left w:val="single" w:sz="8" w:space="1" w:color="000000"/>
          <w:bottom w:val="single" w:sz="8" w:space="1" w:color="000000"/>
          <w:right w:val="single" w:sz="8" w:space="1" w:color="000000"/>
        </w:pBdr>
        <w:autoSpaceDE w:val="0"/>
        <w:autoSpaceDN w:val="0"/>
        <w:adjustRightInd w:val="0"/>
        <w:spacing w:after="0" w:line="240" w:lineRule="auto"/>
        <w:rPr>
          <w:rFonts w:ascii="Arial" w:hAnsi="Arial" w:cs="Arial"/>
          <w:sz w:val="24"/>
          <w:szCs w:val="24"/>
        </w:rPr>
      </w:pPr>
    </w:p>
    <w:p w:rsidR="00D84205" w:rsidRDefault="00D84205">
      <w:pPr>
        <w:widowControl w:val="0"/>
        <w:autoSpaceDE w:val="0"/>
        <w:autoSpaceDN w:val="0"/>
        <w:adjustRightInd w:val="0"/>
        <w:spacing w:before="120" w:after="120" w:line="240" w:lineRule="auto"/>
        <w:rPr>
          <w:rFonts w:ascii="Arial" w:hAnsi="Arial" w:cs="Arial"/>
          <w:sz w:val="24"/>
          <w:szCs w:val="24"/>
        </w:rPr>
      </w:pPr>
      <w:r>
        <w:rPr>
          <w:rFonts w:ascii="Arial" w:hAnsi="Arial" w:cs="Arial"/>
          <w:sz w:val="24"/>
          <w:szCs w:val="24"/>
        </w:rPr>
        <w:br/>
        <w:t>This response failed to score any marks.</w:t>
      </w:r>
    </w:p>
    <w:p w:rsidR="00D84205" w:rsidRDefault="00187C6C">
      <w:pPr>
        <w:widowControl w:val="0"/>
        <w:autoSpaceDE w:val="0"/>
        <w:autoSpaceDN w:val="0"/>
        <w:adjustRightInd w:val="0"/>
        <w:spacing w:before="120" w:after="120" w:line="240" w:lineRule="auto"/>
        <w:jc w:val="center"/>
        <w:rPr>
          <w:rFonts w:ascii="Arial" w:hAnsi="Arial" w:cs="Arial"/>
          <w:sz w:val="24"/>
          <w:szCs w:val="24"/>
        </w:rPr>
      </w:pPr>
      <w:r>
        <w:rPr>
          <w:rFonts w:ascii="Arial" w:hAnsi="Arial" w:cs="Arial"/>
          <w:noProof/>
          <w:sz w:val="24"/>
          <w:szCs w:val="24"/>
        </w:rPr>
        <w:drawing>
          <wp:inline distT="0" distB="0" distL="0" distR="0">
            <wp:extent cx="6774815" cy="382968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774815" cy="3829685"/>
                    </a:xfrm>
                    <a:prstGeom prst="rect">
                      <a:avLst/>
                    </a:prstGeom>
                    <a:noFill/>
                    <a:ln>
                      <a:noFill/>
                    </a:ln>
                  </pic:spPr>
                </pic:pic>
              </a:graphicData>
            </a:graphic>
          </wp:inline>
        </w:drawing>
      </w:r>
    </w:p>
    <w:p w:rsidR="00D84205" w:rsidRDefault="00D84205">
      <w:pPr>
        <w:widowControl w:val="0"/>
        <w:pBdr>
          <w:top w:val="single" w:sz="8" w:space="1" w:color="000000"/>
          <w:left w:val="single" w:sz="8" w:space="1" w:color="000000"/>
          <w:bottom w:val="single" w:sz="8" w:space="1" w:color="000000"/>
          <w:right w:val="single" w:sz="8" w:space="1" w:color="000000"/>
        </w:pBdr>
        <w:autoSpaceDE w:val="0"/>
        <w:autoSpaceDN w:val="0"/>
        <w:adjustRightInd w:val="0"/>
        <w:spacing w:after="0" w:line="240" w:lineRule="auto"/>
        <w:ind w:left="480" w:right="480"/>
        <w:rPr>
          <w:rFonts w:ascii="Arial" w:hAnsi="Arial" w:cs="Arial"/>
          <w:sz w:val="24"/>
          <w:szCs w:val="24"/>
        </w:rPr>
      </w:pPr>
      <w:r>
        <w:rPr>
          <w:rFonts w:ascii="Arial" w:hAnsi="Arial" w:cs="Arial"/>
          <w:b/>
          <w:bCs/>
          <w:sz w:val="24"/>
          <w:szCs w:val="24"/>
        </w:rPr>
        <w:t>Results Plus: Examiner Comments</w:t>
      </w:r>
    </w:p>
    <w:p w:rsidR="00D84205" w:rsidRDefault="00D84205">
      <w:pPr>
        <w:widowControl w:val="0"/>
        <w:pBdr>
          <w:top w:val="single" w:sz="8" w:space="1" w:color="000000"/>
          <w:left w:val="single" w:sz="8" w:space="1" w:color="000000"/>
          <w:bottom w:val="single" w:sz="8" w:space="1" w:color="000000"/>
          <w:right w:val="single" w:sz="8" w:space="1" w:color="000000"/>
        </w:pBdr>
        <w:autoSpaceDE w:val="0"/>
        <w:autoSpaceDN w:val="0"/>
        <w:adjustRightInd w:val="0"/>
        <w:spacing w:after="0" w:line="240" w:lineRule="auto"/>
        <w:ind w:left="480" w:right="480"/>
        <w:rPr>
          <w:rFonts w:ascii="Arial" w:hAnsi="Arial" w:cs="Arial"/>
          <w:sz w:val="24"/>
          <w:szCs w:val="24"/>
        </w:rPr>
      </w:pPr>
      <w:r>
        <w:rPr>
          <w:rFonts w:ascii="Arial" w:hAnsi="Arial" w:cs="Arial"/>
          <w:sz w:val="24"/>
          <w:szCs w:val="24"/>
        </w:rPr>
        <w:t>This is an example of the common error of thinking that a mutation (or genetic engineering) would be the cause of bringing the amino acids close together in the final structure of the enzyme.</w:t>
      </w:r>
    </w:p>
    <w:p w:rsidR="00D84205" w:rsidRDefault="00D84205">
      <w:pPr>
        <w:widowControl w:val="0"/>
        <w:pBdr>
          <w:top w:val="single" w:sz="8" w:space="1" w:color="000000"/>
          <w:left w:val="single" w:sz="8" w:space="1" w:color="000000"/>
          <w:bottom w:val="single" w:sz="8" w:space="1" w:color="000000"/>
          <w:right w:val="single" w:sz="8" w:space="1" w:color="000000"/>
        </w:pBdr>
        <w:autoSpaceDE w:val="0"/>
        <w:autoSpaceDN w:val="0"/>
        <w:adjustRightInd w:val="0"/>
        <w:spacing w:after="0" w:line="240" w:lineRule="auto"/>
        <w:ind w:left="480" w:right="480"/>
        <w:rPr>
          <w:rFonts w:ascii="Arial" w:hAnsi="Arial" w:cs="Arial"/>
          <w:sz w:val="24"/>
          <w:szCs w:val="24"/>
        </w:rPr>
      </w:pPr>
    </w:p>
    <w:p w:rsidR="00D84205" w:rsidRDefault="00D84205">
      <w:pPr>
        <w:widowControl w:val="0"/>
        <w:autoSpaceDE w:val="0"/>
        <w:autoSpaceDN w:val="0"/>
        <w:adjustRightInd w:val="0"/>
        <w:spacing w:before="120" w:after="120" w:line="240" w:lineRule="auto"/>
        <w:rPr>
          <w:rFonts w:ascii="Arial" w:hAnsi="Arial" w:cs="Arial"/>
          <w:sz w:val="24"/>
          <w:szCs w:val="24"/>
        </w:rPr>
      </w:pPr>
      <w:r>
        <w:rPr>
          <w:rFonts w:ascii="Arial" w:hAnsi="Arial" w:cs="Arial"/>
          <w:sz w:val="24"/>
          <w:szCs w:val="24"/>
        </w:rPr>
        <w:br/>
        <w:t> </w:t>
      </w:r>
    </w:p>
    <w:p w:rsidR="00D84205" w:rsidRDefault="00D84205">
      <w:pPr>
        <w:widowControl w:val="0"/>
        <w:autoSpaceDE w:val="0"/>
        <w:autoSpaceDN w:val="0"/>
        <w:adjustRightInd w:val="0"/>
        <w:spacing w:after="0" w:line="240" w:lineRule="auto"/>
        <w:rPr>
          <w:rFonts w:ascii="Arial" w:hAnsi="Arial" w:cs="Arial"/>
          <w:sz w:val="24"/>
          <w:szCs w:val="24"/>
        </w:rPr>
      </w:pPr>
    </w:p>
    <w:p w:rsidR="00D84205" w:rsidRDefault="00D84205">
      <w:pPr>
        <w:widowControl w:val="0"/>
        <w:autoSpaceDE w:val="0"/>
        <w:autoSpaceDN w:val="0"/>
        <w:adjustRightInd w:val="0"/>
        <w:spacing w:after="0" w:line="240" w:lineRule="auto"/>
        <w:rPr>
          <w:rFonts w:ascii="Arial" w:hAnsi="Arial" w:cs="Arial"/>
          <w:sz w:val="24"/>
          <w:szCs w:val="24"/>
        </w:rPr>
      </w:pPr>
    </w:p>
    <w:p w:rsidR="00D84205" w:rsidRDefault="00D84205">
      <w:pPr>
        <w:widowControl w:val="0"/>
        <w:autoSpaceDE w:val="0"/>
        <w:autoSpaceDN w:val="0"/>
        <w:adjustRightInd w:val="0"/>
        <w:spacing w:after="0" w:line="240" w:lineRule="auto"/>
        <w:rPr>
          <w:rFonts w:ascii="Arial" w:hAnsi="Arial" w:cs="Arial"/>
          <w:b/>
          <w:bCs/>
          <w:sz w:val="26"/>
          <w:szCs w:val="26"/>
        </w:rPr>
      </w:pPr>
      <w:r>
        <w:rPr>
          <w:rFonts w:ascii="Arial" w:hAnsi="Arial" w:cs="Arial"/>
          <w:b/>
          <w:bCs/>
          <w:sz w:val="26"/>
          <w:szCs w:val="26"/>
          <w:u w:val="single"/>
        </w:rPr>
        <w:t>Mark Scheme</w:t>
      </w:r>
    </w:p>
    <w:p w:rsidR="00D84205" w:rsidRDefault="00D84205">
      <w:pPr>
        <w:widowControl w:val="0"/>
        <w:autoSpaceDE w:val="0"/>
        <w:autoSpaceDN w:val="0"/>
        <w:adjustRightInd w:val="0"/>
        <w:spacing w:after="0" w:line="240" w:lineRule="auto"/>
        <w:rPr>
          <w:rFonts w:ascii="Arial" w:hAnsi="Arial" w:cs="Arial"/>
        </w:rPr>
      </w:pPr>
      <w:r>
        <w:rPr>
          <w:rFonts w:ascii="Arial" w:hAnsi="Arial" w:cs="Arial"/>
        </w:rPr>
        <w:br/>
        <w:t>Q1.</w:t>
      </w:r>
      <w:r>
        <w:rPr>
          <w:rFonts w:ascii="Arial" w:hAnsi="Arial" w:cs="Arial"/>
        </w:rPr>
        <w:br/>
        <w:t> </w:t>
      </w:r>
    </w:p>
    <w:p w:rsidR="00D84205" w:rsidRDefault="00187C6C">
      <w:pPr>
        <w:widowControl w:val="0"/>
        <w:autoSpaceDE w:val="0"/>
        <w:autoSpaceDN w:val="0"/>
        <w:adjustRightInd w:val="0"/>
        <w:spacing w:after="0" w:line="240" w:lineRule="auto"/>
        <w:rPr>
          <w:rFonts w:ascii="Arial" w:hAnsi="Arial" w:cs="Arial"/>
        </w:rPr>
      </w:pPr>
      <w:r>
        <w:rPr>
          <w:rFonts w:ascii="Arial" w:hAnsi="Arial" w:cs="Arial"/>
          <w:noProof/>
        </w:rPr>
        <w:drawing>
          <wp:inline distT="0" distB="0" distL="0" distR="0">
            <wp:extent cx="6697980" cy="384746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697980" cy="3847465"/>
                    </a:xfrm>
                    <a:prstGeom prst="rect">
                      <a:avLst/>
                    </a:prstGeom>
                    <a:noFill/>
                    <a:ln>
                      <a:noFill/>
                    </a:ln>
                  </pic:spPr>
                </pic:pic>
              </a:graphicData>
            </a:graphic>
          </wp:inline>
        </w:drawing>
      </w:r>
    </w:p>
    <w:p w:rsidR="00D84205" w:rsidRDefault="00187C6C">
      <w:pPr>
        <w:widowControl w:val="0"/>
        <w:autoSpaceDE w:val="0"/>
        <w:autoSpaceDN w:val="0"/>
        <w:adjustRightInd w:val="0"/>
        <w:spacing w:after="0" w:line="240" w:lineRule="auto"/>
        <w:rPr>
          <w:rFonts w:ascii="Arial" w:hAnsi="Arial" w:cs="Arial"/>
        </w:rPr>
      </w:pPr>
      <w:r>
        <w:rPr>
          <w:rFonts w:ascii="Arial" w:hAnsi="Arial" w:cs="Arial"/>
          <w:noProof/>
        </w:rPr>
        <w:drawing>
          <wp:inline distT="0" distB="0" distL="0" distR="0">
            <wp:extent cx="6703695" cy="545084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703695" cy="5450840"/>
                    </a:xfrm>
                    <a:prstGeom prst="rect">
                      <a:avLst/>
                    </a:prstGeom>
                    <a:noFill/>
                    <a:ln>
                      <a:noFill/>
                    </a:ln>
                  </pic:spPr>
                </pic:pic>
              </a:graphicData>
            </a:graphic>
          </wp:inline>
        </w:drawing>
      </w:r>
    </w:p>
    <w:p w:rsidR="00D84205" w:rsidRDefault="00187C6C">
      <w:pPr>
        <w:widowControl w:val="0"/>
        <w:autoSpaceDE w:val="0"/>
        <w:autoSpaceDN w:val="0"/>
        <w:adjustRightInd w:val="0"/>
        <w:spacing w:after="0" w:line="240" w:lineRule="auto"/>
        <w:rPr>
          <w:rFonts w:ascii="Arial" w:hAnsi="Arial" w:cs="Arial"/>
        </w:rPr>
      </w:pPr>
      <w:r>
        <w:rPr>
          <w:rFonts w:ascii="Arial" w:hAnsi="Arial" w:cs="Arial"/>
          <w:noProof/>
        </w:rPr>
        <w:drawing>
          <wp:inline distT="0" distB="0" distL="0" distR="0">
            <wp:extent cx="6679565" cy="448881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679565" cy="4488815"/>
                    </a:xfrm>
                    <a:prstGeom prst="rect">
                      <a:avLst/>
                    </a:prstGeom>
                    <a:noFill/>
                    <a:ln>
                      <a:noFill/>
                    </a:ln>
                  </pic:spPr>
                </pic:pic>
              </a:graphicData>
            </a:graphic>
          </wp:inline>
        </w:drawing>
      </w:r>
    </w:p>
    <w:p w:rsidR="00D84205" w:rsidRDefault="00D84205">
      <w:pPr>
        <w:widowControl w:val="0"/>
        <w:autoSpaceDE w:val="0"/>
        <w:autoSpaceDN w:val="0"/>
        <w:adjustRightInd w:val="0"/>
        <w:spacing w:after="0" w:line="240" w:lineRule="auto"/>
        <w:rPr>
          <w:rFonts w:ascii="Arial" w:hAnsi="Arial" w:cs="Arial"/>
        </w:rPr>
      </w:pPr>
    </w:p>
    <w:p w:rsidR="00D84205" w:rsidRDefault="00D84205">
      <w:pPr>
        <w:widowControl w:val="0"/>
        <w:autoSpaceDE w:val="0"/>
        <w:autoSpaceDN w:val="0"/>
        <w:adjustRightInd w:val="0"/>
        <w:spacing w:after="0" w:line="240" w:lineRule="auto"/>
        <w:rPr>
          <w:rFonts w:ascii="Arial" w:hAnsi="Arial" w:cs="Arial"/>
        </w:rPr>
      </w:pPr>
    </w:p>
    <w:p w:rsidR="00D84205" w:rsidRDefault="00D84205">
      <w:pPr>
        <w:widowControl w:val="0"/>
        <w:autoSpaceDE w:val="0"/>
        <w:autoSpaceDN w:val="0"/>
        <w:adjustRightInd w:val="0"/>
        <w:spacing w:after="0" w:line="240" w:lineRule="auto"/>
        <w:rPr>
          <w:rFonts w:ascii="Arial" w:hAnsi="Arial" w:cs="Arial"/>
        </w:rPr>
      </w:pPr>
      <w:r>
        <w:rPr>
          <w:rFonts w:ascii="Arial" w:hAnsi="Arial" w:cs="Arial"/>
        </w:rPr>
        <w:br w:type="page"/>
      </w:r>
      <w:r>
        <w:rPr>
          <w:rFonts w:ascii="Arial" w:hAnsi="Arial" w:cs="Arial"/>
          <w:b/>
          <w:bCs/>
        </w:rPr>
        <w:t>Q2.</w:t>
      </w:r>
      <w:r>
        <w:rPr>
          <w:rFonts w:ascii="Arial" w:hAnsi="Arial" w:cs="Arial"/>
          <w:b/>
          <w:bCs/>
        </w:rPr>
        <w:br/>
      </w:r>
    </w:p>
    <w:p w:rsidR="00D84205" w:rsidRDefault="00187C6C">
      <w:pPr>
        <w:widowControl w:val="0"/>
        <w:autoSpaceDE w:val="0"/>
        <w:autoSpaceDN w:val="0"/>
        <w:adjustRightInd w:val="0"/>
        <w:spacing w:before="120" w:after="120" w:line="240" w:lineRule="auto"/>
        <w:rPr>
          <w:rFonts w:ascii="Arial" w:hAnsi="Arial" w:cs="Arial"/>
        </w:rPr>
      </w:pPr>
      <w:r>
        <w:rPr>
          <w:rFonts w:ascii="Arial" w:hAnsi="Arial" w:cs="Arial"/>
          <w:noProof/>
        </w:rPr>
        <w:drawing>
          <wp:inline distT="0" distB="0" distL="0" distR="0">
            <wp:extent cx="6792595" cy="674497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792595" cy="6744970"/>
                    </a:xfrm>
                    <a:prstGeom prst="rect">
                      <a:avLst/>
                    </a:prstGeom>
                    <a:noFill/>
                    <a:ln>
                      <a:noFill/>
                    </a:ln>
                  </pic:spPr>
                </pic:pic>
              </a:graphicData>
            </a:graphic>
          </wp:inline>
        </w:drawing>
      </w:r>
    </w:p>
    <w:p w:rsidR="00D84205" w:rsidRDefault="00D84205">
      <w:pPr>
        <w:widowControl w:val="0"/>
        <w:autoSpaceDE w:val="0"/>
        <w:autoSpaceDN w:val="0"/>
        <w:adjustRightInd w:val="0"/>
        <w:spacing w:after="0" w:line="240" w:lineRule="auto"/>
        <w:rPr>
          <w:rFonts w:ascii="Arial" w:hAnsi="Arial" w:cs="Arial"/>
        </w:rPr>
      </w:pPr>
    </w:p>
    <w:p w:rsidR="00D84205" w:rsidRDefault="00D84205">
      <w:pPr>
        <w:widowControl w:val="0"/>
        <w:autoSpaceDE w:val="0"/>
        <w:autoSpaceDN w:val="0"/>
        <w:adjustRightInd w:val="0"/>
        <w:spacing w:after="0" w:line="240" w:lineRule="auto"/>
        <w:rPr>
          <w:rFonts w:ascii="Arial" w:hAnsi="Arial" w:cs="Arial"/>
        </w:rPr>
      </w:pPr>
    </w:p>
    <w:p w:rsidR="00D84205" w:rsidRDefault="00D84205">
      <w:pPr>
        <w:widowControl w:val="0"/>
        <w:autoSpaceDE w:val="0"/>
        <w:autoSpaceDN w:val="0"/>
        <w:adjustRightInd w:val="0"/>
        <w:spacing w:after="0" w:line="240" w:lineRule="auto"/>
        <w:rPr>
          <w:rFonts w:ascii="Arial" w:hAnsi="Arial" w:cs="Arial"/>
        </w:rPr>
      </w:pPr>
      <w:r>
        <w:rPr>
          <w:rFonts w:ascii="Arial" w:hAnsi="Arial" w:cs="Arial"/>
          <w:b/>
          <w:bCs/>
        </w:rPr>
        <w:t>Q3.</w:t>
      </w:r>
      <w:r>
        <w:rPr>
          <w:rFonts w:ascii="Arial" w:hAnsi="Arial" w:cs="Arial"/>
          <w:b/>
          <w:bCs/>
        </w:rPr>
        <w:br/>
      </w:r>
      <w:r>
        <w:rPr>
          <w:rFonts w:ascii="Arial" w:hAnsi="Arial" w:cs="Arial"/>
        </w:rPr>
        <w:t> </w:t>
      </w:r>
    </w:p>
    <w:p w:rsidR="00D84205" w:rsidRDefault="00187C6C">
      <w:pPr>
        <w:widowControl w:val="0"/>
        <w:autoSpaceDE w:val="0"/>
        <w:autoSpaceDN w:val="0"/>
        <w:adjustRightInd w:val="0"/>
        <w:spacing w:before="120" w:after="120" w:line="240" w:lineRule="auto"/>
        <w:rPr>
          <w:rFonts w:ascii="Arial" w:hAnsi="Arial" w:cs="Arial"/>
        </w:rPr>
      </w:pPr>
      <w:r>
        <w:rPr>
          <w:rFonts w:ascii="Arial" w:hAnsi="Arial" w:cs="Arial"/>
          <w:noProof/>
        </w:rPr>
        <w:drawing>
          <wp:inline distT="0" distB="0" distL="0" distR="0">
            <wp:extent cx="6762750" cy="9144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762750" cy="914400"/>
                    </a:xfrm>
                    <a:prstGeom prst="rect">
                      <a:avLst/>
                    </a:prstGeom>
                    <a:noFill/>
                    <a:ln>
                      <a:noFill/>
                    </a:ln>
                  </pic:spPr>
                </pic:pic>
              </a:graphicData>
            </a:graphic>
          </wp:inline>
        </w:drawing>
      </w:r>
    </w:p>
    <w:p w:rsidR="00D84205" w:rsidRDefault="00D84205">
      <w:pPr>
        <w:widowControl w:val="0"/>
        <w:autoSpaceDE w:val="0"/>
        <w:autoSpaceDN w:val="0"/>
        <w:adjustRightInd w:val="0"/>
        <w:spacing w:after="0" w:line="240" w:lineRule="auto"/>
        <w:rPr>
          <w:rFonts w:ascii="Arial" w:hAnsi="Arial" w:cs="Arial"/>
        </w:rPr>
      </w:pPr>
    </w:p>
    <w:p w:rsidR="00D84205" w:rsidRDefault="00D84205">
      <w:pPr>
        <w:widowControl w:val="0"/>
        <w:autoSpaceDE w:val="0"/>
        <w:autoSpaceDN w:val="0"/>
        <w:adjustRightInd w:val="0"/>
        <w:spacing w:after="0" w:line="240" w:lineRule="auto"/>
        <w:rPr>
          <w:rFonts w:ascii="Arial" w:hAnsi="Arial" w:cs="Arial"/>
        </w:rPr>
      </w:pPr>
    </w:p>
    <w:p w:rsidR="00D84205" w:rsidRDefault="00D84205">
      <w:pPr>
        <w:widowControl w:val="0"/>
        <w:autoSpaceDE w:val="0"/>
        <w:autoSpaceDN w:val="0"/>
        <w:adjustRightInd w:val="0"/>
        <w:spacing w:after="0" w:line="240" w:lineRule="auto"/>
        <w:rPr>
          <w:rFonts w:ascii="Arial" w:hAnsi="Arial" w:cs="Arial"/>
        </w:rPr>
      </w:pPr>
      <w:r>
        <w:rPr>
          <w:rFonts w:ascii="Arial" w:hAnsi="Arial" w:cs="Arial"/>
          <w:b/>
          <w:bCs/>
        </w:rPr>
        <w:t>Q4.</w:t>
      </w:r>
      <w:r>
        <w:rPr>
          <w:rFonts w:ascii="Arial" w:hAnsi="Arial" w:cs="Arial"/>
          <w:b/>
          <w:bCs/>
        </w:rPr>
        <w:br/>
      </w:r>
      <w:r>
        <w:rPr>
          <w:rFonts w:ascii="Arial" w:hAnsi="Arial" w:cs="Arial"/>
        </w:rPr>
        <w:t> </w:t>
      </w:r>
    </w:p>
    <w:p w:rsidR="00D84205" w:rsidRDefault="00187C6C">
      <w:pPr>
        <w:widowControl w:val="0"/>
        <w:autoSpaceDE w:val="0"/>
        <w:autoSpaceDN w:val="0"/>
        <w:adjustRightInd w:val="0"/>
        <w:spacing w:before="120" w:after="120" w:line="240" w:lineRule="auto"/>
        <w:jc w:val="center"/>
        <w:rPr>
          <w:rFonts w:ascii="Arial" w:hAnsi="Arial" w:cs="Arial"/>
        </w:rPr>
      </w:pPr>
      <w:r>
        <w:rPr>
          <w:rFonts w:ascii="Arial" w:hAnsi="Arial" w:cs="Arial"/>
          <w:noProof/>
        </w:rPr>
        <w:drawing>
          <wp:inline distT="0" distB="0" distL="0" distR="0">
            <wp:extent cx="6222365" cy="313499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222365" cy="3134995"/>
                    </a:xfrm>
                    <a:prstGeom prst="rect">
                      <a:avLst/>
                    </a:prstGeom>
                    <a:noFill/>
                    <a:ln>
                      <a:noFill/>
                    </a:ln>
                  </pic:spPr>
                </pic:pic>
              </a:graphicData>
            </a:graphic>
          </wp:inline>
        </w:drawing>
      </w:r>
    </w:p>
    <w:p w:rsidR="00D84205" w:rsidRDefault="00D84205">
      <w:pPr>
        <w:widowControl w:val="0"/>
        <w:autoSpaceDE w:val="0"/>
        <w:autoSpaceDN w:val="0"/>
        <w:adjustRightInd w:val="0"/>
        <w:spacing w:before="120" w:after="120" w:line="240" w:lineRule="auto"/>
        <w:rPr>
          <w:rFonts w:ascii="Arial" w:hAnsi="Arial" w:cs="Arial"/>
        </w:rPr>
      </w:pPr>
      <w:r>
        <w:rPr>
          <w:rFonts w:ascii="Arial" w:hAnsi="Arial" w:cs="Arial"/>
        </w:rPr>
        <w:t> </w:t>
      </w:r>
    </w:p>
    <w:p w:rsidR="00D84205" w:rsidRDefault="00D84205">
      <w:pPr>
        <w:widowControl w:val="0"/>
        <w:autoSpaceDE w:val="0"/>
        <w:autoSpaceDN w:val="0"/>
        <w:adjustRightInd w:val="0"/>
        <w:spacing w:after="0" w:line="240" w:lineRule="auto"/>
        <w:rPr>
          <w:rFonts w:ascii="Arial" w:hAnsi="Arial" w:cs="Arial"/>
        </w:rPr>
      </w:pPr>
    </w:p>
    <w:p w:rsidR="00D84205" w:rsidRDefault="00D84205">
      <w:pPr>
        <w:widowControl w:val="0"/>
        <w:autoSpaceDE w:val="0"/>
        <w:autoSpaceDN w:val="0"/>
        <w:adjustRightInd w:val="0"/>
        <w:spacing w:after="0" w:line="240" w:lineRule="auto"/>
        <w:rPr>
          <w:rFonts w:ascii="Arial" w:hAnsi="Arial" w:cs="Arial"/>
        </w:rPr>
      </w:pPr>
    </w:p>
    <w:p w:rsidR="00D84205" w:rsidRDefault="00D84205">
      <w:pPr>
        <w:widowControl w:val="0"/>
        <w:autoSpaceDE w:val="0"/>
        <w:autoSpaceDN w:val="0"/>
        <w:adjustRightInd w:val="0"/>
        <w:spacing w:after="0" w:line="240" w:lineRule="auto"/>
        <w:rPr>
          <w:rFonts w:ascii="Arial" w:hAnsi="Arial" w:cs="Arial"/>
        </w:rPr>
      </w:pPr>
      <w:r>
        <w:rPr>
          <w:rFonts w:ascii="Arial" w:hAnsi="Arial" w:cs="Arial"/>
          <w:b/>
          <w:bCs/>
        </w:rPr>
        <w:t>Q5.</w:t>
      </w:r>
      <w:r>
        <w:rPr>
          <w:rFonts w:ascii="Arial" w:hAnsi="Arial" w:cs="Arial"/>
          <w:b/>
          <w:bCs/>
        </w:rPr>
        <w:br/>
      </w:r>
    </w:p>
    <w:p w:rsidR="00D84205" w:rsidRDefault="00187C6C">
      <w:pPr>
        <w:widowControl w:val="0"/>
        <w:autoSpaceDE w:val="0"/>
        <w:autoSpaceDN w:val="0"/>
        <w:adjustRightInd w:val="0"/>
        <w:spacing w:before="120" w:after="120" w:line="240" w:lineRule="auto"/>
        <w:rPr>
          <w:rFonts w:ascii="Arial" w:hAnsi="Arial" w:cs="Arial"/>
        </w:rPr>
      </w:pPr>
      <w:r>
        <w:rPr>
          <w:rFonts w:ascii="Arial" w:hAnsi="Arial" w:cs="Arial"/>
          <w:noProof/>
        </w:rPr>
        <w:drawing>
          <wp:inline distT="0" distB="0" distL="0" distR="0">
            <wp:extent cx="6697980" cy="32004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697980" cy="3200400"/>
                    </a:xfrm>
                    <a:prstGeom prst="rect">
                      <a:avLst/>
                    </a:prstGeom>
                    <a:noFill/>
                    <a:ln>
                      <a:noFill/>
                    </a:ln>
                  </pic:spPr>
                </pic:pic>
              </a:graphicData>
            </a:graphic>
          </wp:inline>
        </w:drawing>
      </w:r>
    </w:p>
    <w:p w:rsidR="00D84205" w:rsidRDefault="00D84205">
      <w:pPr>
        <w:widowControl w:val="0"/>
        <w:autoSpaceDE w:val="0"/>
        <w:autoSpaceDN w:val="0"/>
        <w:adjustRightInd w:val="0"/>
        <w:spacing w:after="0" w:line="240" w:lineRule="auto"/>
        <w:rPr>
          <w:rFonts w:ascii="Arial" w:hAnsi="Arial" w:cs="Arial"/>
        </w:rPr>
      </w:pPr>
    </w:p>
    <w:p w:rsidR="00D84205" w:rsidRDefault="00D84205">
      <w:pPr>
        <w:widowControl w:val="0"/>
        <w:autoSpaceDE w:val="0"/>
        <w:autoSpaceDN w:val="0"/>
        <w:adjustRightInd w:val="0"/>
        <w:spacing w:after="0" w:line="240" w:lineRule="auto"/>
        <w:rPr>
          <w:rFonts w:ascii="Arial" w:hAnsi="Arial" w:cs="Arial"/>
        </w:rPr>
      </w:pPr>
    </w:p>
    <w:p w:rsidR="00D84205" w:rsidRDefault="00D84205">
      <w:pPr>
        <w:widowControl w:val="0"/>
        <w:autoSpaceDE w:val="0"/>
        <w:autoSpaceDN w:val="0"/>
        <w:adjustRightInd w:val="0"/>
        <w:spacing w:after="0" w:line="240" w:lineRule="auto"/>
        <w:rPr>
          <w:rFonts w:ascii="Arial" w:hAnsi="Arial" w:cs="Arial"/>
        </w:rPr>
      </w:pPr>
      <w:r>
        <w:rPr>
          <w:rFonts w:ascii="Arial" w:hAnsi="Arial" w:cs="Arial"/>
          <w:b/>
          <w:bCs/>
        </w:rPr>
        <w:t>Q6.</w:t>
      </w:r>
      <w:r>
        <w:rPr>
          <w:rFonts w:ascii="Arial" w:hAnsi="Arial" w:cs="Arial"/>
          <w:b/>
          <w:bCs/>
        </w:rPr>
        <w:br/>
      </w:r>
    </w:p>
    <w:p w:rsidR="00D84205" w:rsidRDefault="00187C6C">
      <w:pPr>
        <w:widowControl w:val="0"/>
        <w:autoSpaceDE w:val="0"/>
        <w:autoSpaceDN w:val="0"/>
        <w:adjustRightInd w:val="0"/>
        <w:spacing w:before="120" w:after="120" w:line="240" w:lineRule="auto"/>
        <w:rPr>
          <w:rFonts w:ascii="Arial" w:hAnsi="Arial" w:cs="Arial"/>
        </w:rPr>
      </w:pPr>
      <w:r>
        <w:rPr>
          <w:rFonts w:ascii="Arial" w:hAnsi="Arial" w:cs="Arial"/>
          <w:noProof/>
        </w:rPr>
        <w:drawing>
          <wp:inline distT="0" distB="0" distL="0" distR="0">
            <wp:extent cx="6733540" cy="312293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733540" cy="3122930"/>
                    </a:xfrm>
                    <a:prstGeom prst="rect">
                      <a:avLst/>
                    </a:prstGeom>
                    <a:noFill/>
                    <a:ln>
                      <a:noFill/>
                    </a:ln>
                  </pic:spPr>
                </pic:pic>
              </a:graphicData>
            </a:graphic>
          </wp:inline>
        </w:drawing>
      </w:r>
    </w:p>
    <w:p w:rsidR="00D84205" w:rsidRDefault="00D84205">
      <w:pPr>
        <w:widowControl w:val="0"/>
        <w:autoSpaceDE w:val="0"/>
        <w:autoSpaceDN w:val="0"/>
        <w:adjustRightInd w:val="0"/>
        <w:spacing w:after="0" w:line="240" w:lineRule="auto"/>
        <w:rPr>
          <w:rFonts w:ascii="Arial" w:hAnsi="Arial" w:cs="Arial"/>
        </w:rPr>
      </w:pPr>
    </w:p>
    <w:p w:rsidR="00D84205" w:rsidRDefault="00D84205">
      <w:pPr>
        <w:widowControl w:val="0"/>
        <w:autoSpaceDE w:val="0"/>
        <w:autoSpaceDN w:val="0"/>
        <w:adjustRightInd w:val="0"/>
        <w:spacing w:after="0" w:line="240" w:lineRule="auto"/>
        <w:rPr>
          <w:rFonts w:ascii="Arial" w:hAnsi="Arial" w:cs="Arial"/>
        </w:rPr>
      </w:pPr>
    </w:p>
    <w:sectPr w:rsidR="00D84205">
      <w:pgSz w:w="11907" w:h="16839"/>
      <w:pgMar w:top="900" w:right="800" w:bottom="900" w:left="800" w:header="720" w:footer="720" w:gutter="0"/>
      <w:pgNumType w:start="1"/>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embedSystemFonts/>
  <w:bordersDoNotSurroundHeader/>
  <w:bordersDoNotSurroundFooter/>
  <w:defaultTabStop w:val="37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63A6"/>
    <w:rsid w:val="00187C6C"/>
    <w:rsid w:val="00A263A6"/>
    <w:rsid w:val="00D84205"/>
    <w:rsid w:val="00E92E5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15:docId w15:val="{A7E35682-E8AC-41A6-92E3-30AC4E9012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imes New Roman"/>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20</Pages>
  <Words>2550</Words>
  <Characters>14536</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17052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dc:creator>
  <cp:keywords/>
  <dc:description/>
  <cp:lastModifiedBy>Sara Newton</cp:lastModifiedBy>
  <cp:revision>2</cp:revision>
  <dcterms:created xsi:type="dcterms:W3CDTF">2018-11-19T14:12:00Z</dcterms:created>
  <dcterms:modified xsi:type="dcterms:W3CDTF">2018-11-19T14:12:00Z</dcterms:modified>
</cp:coreProperties>
</file>