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075A" w14:paraId="2EE9F61D" w14:textId="77777777" w:rsidTr="0091075A">
        <w:tc>
          <w:tcPr>
            <w:tcW w:w="4508" w:type="dxa"/>
          </w:tcPr>
          <w:p w14:paraId="6638E041" w14:textId="65D78DC5" w:rsidR="0091075A" w:rsidRPr="0091075A" w:rsidRDefault="00886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Stephen </w:t>
            </w:r>
            <w:r w:rsidR="0091075A" w:rsidRPr="0091075A">
              <w:rPr>
                <w:sz w:val="28"/>
                <w:szCs w:val="28"/>
              </w:rPr>
              <w:t>Ball</w:t>
            </w:r>
            <w:r>
              <w:rPr>
                <w:sz w:val="28"/>
                <w:szCs w:val="28"/>
              </w:rPr>
              <w:t xml:space="preserve"> &amp; Geoff </w:t>
            </w:r>
            <w:r>
              <w:rPr>
                <w:sz w:val="28"/>
                <w:szCs w:val="28"/>
              </w:rPr>
              <w:t>Whitty</w:t>
            </w:r>
          </w:p>
        </w:tc>
        <w:tc>
          <w:tcPr>
            <w:tcW w:w="4508" w:type="dxa"/>
          </w:tcPr>
          <w:p w14:paraId="481E24AA" w14:textId="77777777" w:rsidR="0091075A" w:rsidRDefault="009E2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Marketisation policies such as league tables and the funding formula reproduce class inequalities </w:t>
            </w:r>
            <w:r w:rsidR="00073F2A">
              <w:rPr>
                <w:sz w:val="28"/>
                <w:szCs w:val="28"/>
              </w:rPr>
              <w:t xml:space="preserve">by creating inequalities between schools. </w:t>
            </w:r>
          </w:p>
          <w:p w14:paraId="2F0005C4" w14:textId="6E4E2CEB" w:rsidR="00D84756" w:rsidRPr="0091075A" w:rsidRDefault="00D84756">
            <w:pPr>
              <w:rPr>
                <w:sz w:val="28"/>
                <w:szCs w:val="28"/>
              </w:rPr>
            </w:pPr>
          </w:p>
        </w:tc>
      </w:tr>
      <w:tr w:rsidR="0091075A" w14:paraId="01012A1D" w14:textId="77777777" w:rsidTr="0091075A">
        <w:tc>
          <w:tcPr>
            <w:tcW w:w="4508" w:type="dxa"/>
          </w:tcPr>
          <w:p w14:paraId="03312688" w14:textId="151420AC" w:rsidR="0091075A" w:rsidRPr="0091075A" w:rsidRDefault="00910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</w:t>
            </w:r>
            <w:r w:rsidR="00551907">
              <w:rPr>
                <w:sz w:val="28"/>
                <w:szCs w:val="28"/>
              </w:rPr>
              <w:t xml:space="preserve"> (Miriam)</w:t>
            </w:r>
          </w:p>
        </w:tc>
        <w:tc>
          <w:tcPr>
            <w:tcW w:w="4508" w:type="dxa"/>
          </w:tcPr>
          <w:p w14:paraId="628F420C" w14:textId="77777777" w:rsidR="0091075A" w:rsidRDefault="00551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Describes </w:t>
            </w:r>
            <w:r w:rsidR="000F79AD">
              <w:rPr>
                <w:sz w:val="28"/>
                <w:szCs w:val="28"/>
              </w:rPr>
              <w:t>marketized education as a ‘</w:t>
            </w:r>
            <w:proofErr w:type="spellStart"/>
            <w:r w:rsidR="000F79AD">
              <w:rPr>
                <w:sz w:val="28"/>
                <w:szCs w:val="28"/>
              </w:rPr>
              <w:t>parentocracy</w:t>
            </w:r>
            <w:proofErr w:type="spellEnd"/>
            <w:r w:rsidR="000F79AD">
              <w:rPr>
                <w:sz w:val="28"/>
                <w:szCs w:val="28"/>
              </w:rPr>
              <w:t>’.  Power shifts away from producers (teachers and schools) to consumers (parents)</w:t>
            </w:r>
          </w:p>
          <w:p w14:paraId="0F9FD027" w14:textId="477159CF" w:rsidR="00D84756" w:rsidRPr="0091075A" w:rsidRDefault="00D84756">
            <w:pPr>
              <w:rPr>
                <w:sz w:val="28"/>
                <w:szCs w:val="28"/>
              </w:rPr>
            </w:pPr>
          </w:p>
        </w:tc>
      </w:tr>
      <w:tr w:rsidR="00C00310" w14:paraId="6D2136B7" w14:textId="77777777" w:rsidTr="0091075A">
        <w:tc>
          <w:tcPr>
            <w:tcW w:w="4508" w:type="dxa"/>
          </w:tcPr>
          <w:p w14:paraId="22697FC6" w14:textId="40469B86" w:rsidR="00C00310" w:rsidRDefault="00C00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</w:t>
            </w:r>
          </w:p>
        </w:tc>
        <w:tc>
          <w:tcPr>
            <w:tcW w:w="4508" w:type="dxa"/>
          </w:tcPr>
          <w:p w14:paraId="04952449" w14:textId="77777777" w:rsidR="00C00310" w:rsidRDefault="00C00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Argues that </w:t>
            </w:r>
            <w:proofErr w:type="spellStart"/>
            <w:r>
              <w:rPr>
                <w:sz w:val="28"/>
                <w:szCs w:val="28"/>
              </w:rPr>
              <w:t>parentocracy</w:t>
            </w:r>
            <w:proofErr w:type="spellEnd"/>
            <w:r>
              <w:rPr>
                <w:sz w:val="28"/>
                <w:szCs w:val="28"/>
              </w:rPr>
              <w:t xml:space="preserve"> is a myth </w:t>
            </w:r>
            <w:r w:rsidR="001C5A66">
              <w:rPr>
                <w:sz w:val="28"/>
                <w:szCs w:val="28"/>
              </w:rPr>
              <w:t xml:space="preserve">as all parents do not have the same freedom to choose good schools. </w:t>
            </w:r>
          </w:p>
          <w:p w14:paraId="445788A0" w14:textId="2CE5BD1F" w:rsidR="00D84756" w:rsidRPr="0091075A" w:rsidRDefault="00D84756">
            <w:pPr>
              <w:rPr>
                <w:sz w:val="28"/>
                <w:szCs w:val="28"/>
              </w:rPr>
            </w:pPr>
          </w:p>
        </w:tc>
      </w:tr>
      <w:tr w:rsidR="0091075A" w14:paraId="78C42CE3" w14:textId="77777777" w:rsidTr="0091075A">
        <w:tc>
          <w:tcPr>
            <w:tcW w:w="4508" w:type="dxa"/>
          </w:tcPr>
          <w:p w14:paraId="24B938A9" w14:textId="3B0530F1" w:rsidR="0091075A" w:rsidRPr="0091075A" w:rsidRDefault="00910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Douglas</w:t>
            </w:r>
          </w:p>
        </w:tc>
        <w:tc>
          <w:tcPr>
            <w:tcW w:w="4508" w:type="dxa"/>
          </w:tcPr>
          <w:p w14:paraId="02EB22DE" w14:textId="77777777" w:rsidR="0091075A" w:rsidRDefault="00450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Carried out a long</w:t>
            </w:r>
            <w:r w:rsidR="00897B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term study </w:t>
            </w:r>
            <w:r w:rsidR="00CC7381">
              <w:rPr>
                <w:sz w:val="28"/>
                <w:szCs w:val="28"/>
              </w:rPr>
              <w:t xml:space="preserve">looking at social class and education.  He found that the single most important factor in doing well at school is parents’ interest in their </w:t>
            </w:r>
            <w:r w:rsidR="00897B27">
              <w:rPr>
                <w:sz w:val="28"/>
                <w:szCs w:val="28"/>
              </w:rPr>
              <w:t xml:space="preserve">children’s </w:t>
            </w:r>
            <w:r w:rsidR="00CC7381">
              <w:rPr>
                <w:sz w:val="28"/>
                <w:szCs w:val="28"/>
              </w:rPr>
              <w:t>education</w:t>
            </w:r>
            <w:r w:rsidR="00813E30">
              <w:rPr>
                <w:sz w:val="28"/>
                <w:szCs w:val="28"/>
              </w:rPr>
              <w:t>.  Looking at pupils of the same high ability</w:t>
            </w:r>
            <w:r w:rsidR="00897B27">
              <w:rPr>
                <w:sz w:val="28"/>
                <w:szCs w:val="28"/>
              </w:rPr>
              <w:t>,</w:t>
            </w:r>
            <w:r w:rsidR="00813E30">
              <w:rPr>
                <w:sz w:val="28"/>
                <w:szCs w:val="28"/>
              </w:rPr>
              <w:t xml:space="preserve"> 50% of w/c pupils </w:t>
            </w:r>
            <w:r w:rsidR="0004266F">
              <w:rPr>
                <w:sz w:val="28"/>
                <w:szCs w:val="28"/>
              </w:rPr>
              <w:t>leave secondary school after year 11 and only 10% from m/c families.</w:t>
            </w:r>
          </w:p>
          <w:p w14:paraId="70BF5F9E" w14:textId="689DA5B6" w:rsidR="00D84756" w:rsidRPr="0091075A" w:rsidRDefault="00D84756">
            <w:pPr>
              <w:rPr>
                <w:sz w:val="28"/>
                <w:szCs w:val="28"/>
              </w:rPr>
            </w:pPr>
          </w:p>
        </w:tc>
      </w:tr>
      <w:tr w:rsidR="0091075A" w14:paraId="12CD1164" w14:textId="77777777" w:rsidTr="0091075A">
        <w:tc>
          <w:tcPr>
            <w:tcW w:w="4508" w:type="dxa"/>
          </w:tcPr>
          <w:p w14:paraId="18FB0C0F" w14:textId="3ACE134A" w:rsidR="0091075A" w:rsidRPr="0091075A" w:rsidRDefault="00A62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Nel </w:t>
            </w:r>
            <w:r w:rsidR="0091075A">
              <w:rPr>
                <w:sz w:val="28"/>
                <w:szCs w:val="28"/>
              </w:rPr>
              <w:t>Keddie</w:t>
            </w:r>
          </w:p>
        </w:tc>
        <w:tc>
          <w:tcPr>
            <w:tcW w:w="4508" w:type="dxa"/>
          </w:tcPr>
          <w:p w14:paraId="0F719A1C" w14:textId="77777777" w:rsidR="0091075A" w:rsidRDefault="00042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‘</w:t>
            </w:r>
            <w:proofErr w:type="gramStart"/>
            <w:r>
              <w:rPr>
                <w:sz w:val="28"/>
                <w:szCs w:val="28"/>
              </w:rPr>
              <w:t>myth</w:t>
            </w:r>
            <w:proofErr w:type="gramEnd"/>
            <w:r>
              <w:rPr>
                <w:sz w:val="28"/>
                <w:szCs w:val="28"/>
              </w:rPr>
              <w:t xml:space="preserve"> of cultural deprivation’</w:t>
            </w:r>
            <w:r w:rsidR="004F2F6C">
              <w:rPr>
                <w:sz w:val="28"/>
                <w:szCs w:val="28"/>
              </w:rPr>
              <w:t xml:space="preserve"> – cultural deprivation is not an explanation for w/c under achievement.</w:t>
            </w:r>
            <w:r w:rsidR="00DF6D5A">
              <w:rPr>
                <w:sz w:val="28"/>
                <w:szCs w:val="28"/>
              </w:rPr>
              <w:t xml:space="preserve">  Teachers see these children as uneducable and label them as such. </w:t>
            </w:r>
          </w:p>
          <w:p w14:paraId="720A5E35" w14:textId="11A559C5" w:rsidR="00D84756" w:rsidRPr="0091075A" w:rsidRDefault="00D84756">
            <w:pPr>
              <w:rPr>
                <w:sz w:val="28"/>
                <w:szCs w:val="28"/>
              </w:rPr>
            </w:pPr>
          </w:p>
        </w:tc>
      </w:tr>
      <w:tr w:rsidR="0091075A" w14:paraId="4D5CF3D7" w14:textId="77777777" w:rsidTr="0091075A">
        <w:tc>
          <w:tcPr>
            <w:tcW w:w="4508" w:type="dxa"/>
          </w:tcPr>
          <w:p w14:paraId="4EB291E5" w14:textId="395412DB" w:rsidR="0091075A" w:rsidRDefault="003F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Becky </w:t>
            </w:r>
            <w:r w:rsidR="0091075A">
              <w:rPr>
                <w:sz w:val="28"/>
                <w:szCs w:val="28"/>
              </w:rPr>
              <w:t>Francis</w:t>
            </w:r>
          </w:p>
        </w:tc>
        <w:tc>
          <w:tcPr>
            <w:tcW w:w="4508" w:type="dxa"/>
          </w:tcPr>
          <w:p w14:paraId="5ACB4334" w14:textId="77777777" w:rsidR="0091075A" w:rsidRDefault="003F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 that the classroom is gendered.  Girls get less attention from teachers</w:t>
            </w:r>
            <w:r w:rsidR="00E66ED9">
              <w:rPr>
                <w:sz w:val="28"/>
                <w:szCs w:val="28"/>
              </w:rPr>
              <w:t xml:space="preserve">.  Boys dominate physical space.  Policies to get girls to choose science do not tackle this. </w:t>
            </w:r>
          </w:p>
          <w:p w14:paraId="5ABB5356" w14:textId="77777777" w:rsidR="00D84756" w:rsidRDefault="00D84756">
            <w:pPr>
              <w:rPr>
                <w:sz w:val="28"/>
                <w:szCs w:val="28"/>
              </w:rPr>
            </w:pPr>
          </w:p>
          <w:p w14:paraId="3393EFA2" w14:textId="42DE06E5" w:rsidR="00D84756" w:rsidRPr="0091075A" w:rsidRDefault="00D84756">
            <w:pPr>
              <w:rPr>
                <w:sz w:val="28"/>
                <w:szCs w:val="28"/>
              </w:rPr>
            </w:pPr>
          </w:p>
        </w:tc>
      </w:tr>
      <w:tr w:rsidR="0091075A" w14:paraId="3E51CDC4" w14:textId="77777777" w:rsidTr="0091075A">
        <w:tc>
          <w:tcPr>
            <w:tcW w:w="4508" w:type="dxa"/>
          </w:tcPr>
          <w:p w14:paraId="737562DD" w14:textId="3EA81E17" w:rsidR="0091075A" w:rsidRDefault="00E66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Tony </w:t>
            </w:r>
            <w:r w:rsidR="0091075A">
              <w:rPr>
                <w:sz w:val="28"/>
                <w:szCs w:val="28"/>
              </w:rPr>
              <w:t>Sewell</w:t>
            </w:r>
          </w:p>
        </w:tc>
        <w:tc>
          <w:tcPr>
            <w:tcW w:w="4508" w:type="dxa"/>
          </w:tcPr>
          <w:p w14:paraId="136D1A3F" w14:textId="77777777" w:rsidR="0091075A" w:rsidRDefault="00E66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Looked at black pupils </w:t>
            </w:r>
            <w:r w:rsidR="00955848">
              <w:rPr>
                <w:sz w:val="28"/>
                <w:szCs w:val="28"/>
              </w:rPr>
              <w:t xml:space="preserve">and external reasons for underachievement.  Gangs, </w:t>
            </w:r>
            <w:r w:rsidR="00662830">
              <w:rPr>
                <w:sz w:val="28"/>
                <w:szCs w:val="28"/>
              </w:rPr>
              <w:t>anti-</w:t>
            </w:r>
            <w:r w:rsidR="00955848">
              <w:rPr>
                <w:sz w:val="28"/>
                <w:szCs w:val="28"/>
              </w:rPr>
              <w:t>educational subcultures</w:t>
            </w:r>
            <w:r w:rsidR="00662830">
              <w:rPr>
                <w:sz w:val="28"/>
                <w:szCs w:val="28"/>
              </w:rPr>
              <w:t xml:space="preserve">, single parent families all have significant impact </w:t>
            </w:r>
            <w:r w:rsidR="003C3A8C">
              <w:rPr>
                <w:sz w:val="28"/>
                <w:szCs w:val="28"/>
              </w:rPr>
              <w:t xml:space="preserve">so multicultural policies may not help. </w:t>
            </w:r>
          </w:p>
          <w:p w14:paraId="795EA0F5" w14:textId="38B50427" w:rsidR="007C16EA" w:rsidRPr="0091075A" w:rsidRDefault="007C16EA">
            <w:pPr>
              <w:rPr>
                <w:sz w:val="28"/>
                <w:szCs w:val="28"/>
              </w:rPr>
            </w:pPr>
          </w:p>
        </w:tc>
      </w:tr>
      <w:tr w:rsidR="0091075A" w14:paraId="0227CBE6" w14:textId="77777777" w:rsidTr="0091075A">
        <w:tc>
          <w:tcPr>
            <w:tcW w:w="4508" w:type="dxa"/>
          </w:tcPr>
          <w:p w14:paraId="0CF380BD" w14:textId="160678AB" w:rsidR="0091075A" w:rsidRDefault="008B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Heidi </w:t>
            </w:r>
            <w:r w:rsidR="0091075A">
              <w:rPr>
                <w:sz w:val="28"/>
                <w:szCs w:val="28"/>
              </w:rPr>
              <w:t>Mirza</w:t>
            </w:r>
          </w:p>
        </w:tc>
        <w:tc>
          <w:tcPr>
            <w:tcW w:w="4508" w:type="dxa"/>
          </w:tcPr>
          <w:p w14:paraId="3BB8EC77" w14:textId="77777777" w:rsidR="0091075A" w:rsidRDefault="008B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Looked at myth of female black underachievement</w:t>
            </w:r>
            <w:r w:rsidR="004F740B">
              <w:rPr>
                <w:sz w:val="28"/>
                <w:szCs w:val="28"/>
              </w:rPr>
              <w:t xml:space="preserve">.  Black women are often </w:t>
            </w:r>
            <w:proofErr w:type="gramStart"/>
            <w:r w:rsidR="004F740B">
              <w:rPr>
                <w:sz w:val="28"/>
                <w:szCs w:val="28"/>
              </w:rPr>
              <w:t>underestimated</w:t>
            </w:r>
            <w:proofErr w:type="gramEnd"/>
            <w:r w:rsidR="004F740B">
              <w:rPr>
                <w:sz w:val="28"/>
                <w:szCs w:val="28"/>
              </w:rPr>
              <w:t xml:space="preserve"> and they actually often </w:t>
            </w:r>
            <w:r w:rsidR="00A33542">
              <w:rPr>
                <w:sz w:val="28"/>
                <w:szCs w:val="28"/>
              </w:rPr>
              <w:t xml:space="preserve">achieve well.  </w:t>
            </w:r>
            <w:r w:rsidR="00D52782">
              <w:rPr>
                <w:sz w:val="28"/>
                <w:szCs w:val="28"/>
              </w:rPr>
              <w:t>Thinks that policies do not tackle the structural problems of poverty and racism</w:t>
            </w:r>
            <w:r w:rsidR="00A561D6">
              <w:rPr>
                <w:sz w:val="28"/>
                <w:szCs w:val="28"/>
              </w:rPr>
              <w:t xml:space="preserve">. </w:t>
            </w:r>
          </w:p>
          <w:p w14:paraId="749E90D9" w14:textId="5F78E368" w:rsidR="00D84756" w:rsidRPr="0091075A" w:rsidRDefault="00D84756">
            <w:pPr>
              <w:rPr>
                <w:sz w:val="28"/>
                <w:szCs w:val="28"/>
              </w:rPr>
            </w:pPr>
          </w:p>
        </w:tc>
      </w:tr>
      <w:tr w:rsidR="0091075A" w14:paraId="38D6F455" w14:textId="77777777" w:rsidTr="0091075A">
        <w:tc>
          <w:tcPr>
            <w:tcW w:w="4508" w:type="dxa"/>
          </w:tcPr>
          <w:p w14:paraId="0600ABFA" w14:textId="73F5C63E" w:rsidR="0091075A" w:rsidRDefault="00910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Gewirtz</w:t>
            </w:r>
          </w:p>
        </w:tc>
        <w:tc>
          <w:tcPr>
            <w:tcW w:w="4508" w:type="dxa"/>
          </w:tcPr>
          <w:p w14:paraId="1F20A886" w14:textId="77777777" w:rsidR="0091075A" w:rsidRDefault="003E7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Looked at parental choice and split parents into 3 groups ‘</w:t>
            </w:r>
            <w:r w:rsidR="00D84756">
              <w:rPr>
                <w:sz w:val="28"/>
                <w:szCs w:val="28"/>
              </w:rPr>
              <w:t>privileged</w:t>
            </w:r>
            <w:r>
              <w:rPr>
                <w:sz w:val="28"/>
                <w:szCs w:val="28"/>
              </w:rPr>
              <w:t>-skilled choosers</w:t>
            </w:r>
            <w:r w:rsidR="00503669">
              <w:rPr>
                <w:sz w:val="28"/>
                <w:szCs w:val="28"/>
              </w:rPr>
              <w:t xml:space="preserve">’ ‘disconnected-local choosers and semi-skilled choosers’ showing how </w:t>
            </w:r>
            <w:r w:rsidR="000E52E8">
              <w:rPr>
                <w:sz w:val="28"/>
                <w:szCs w:val="28"/>
              </w:rPr>
              <w:t>middle</w:t>
            </w:r>
            <w:r w:rsidR="00D84756">
              <w:rPr>
                <w:sz w:val="28"/>
                <w:szCs w:val="28"/>
              </w:rPr>
              <w:t>-</w:t>
            </w:r>
            <w:r w:rsidR="000E52E8">
              <w:rPr>
                <w:sz w:val="28"/>
                <w:szCs w:val="28"/>
              </w:rPr>
              <w:t xml:space="preserve">class parents are at an advantage as they know how to choose schools.  </w:t>
            </w:r>
          </w:p>
          <w:p w14:paraId="62D24CBE" w14:textId="57742E4A" w:rsidR="00D84756" w:rsidRPr="0091075A" w:rsidRDefault="00D84756">
            <w:pPr>
              <w:rPr>
                <w:sz w:val="28"/>
                <w:szCs w:val="28"/>
              </w:rPr>
            </w:pPr>
          </w:p>
        </w:tc>
      </w:tr>
      <w:tr w:rsidR="0091075A" w14:paraId="1DBD9D60" w14:textId="77777777" w:rsidTr="0091075A">
        <w:tc>
          <w:tcPr>
            <w:tcW w:w="4508" w:type="dxa"/>
          </w:tcPr>
          <w:p w14:paraId="33FC0C56" w14:textId="1F623406" w:rsidR="0091075A" w:rsidRDefault="009107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Gillbourn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Youdell</w:t>
            </w:r>
            <w:proofErr w:type="spellEnd"/>
          </w:p>
        </w:tc>
        <w:tc>
          <w:tcPr>
            <w:tcW w:w="4508" w:type="dxa"/>
          </w:tcPr>
          <w:p w14:paraId="392EF681" w14:textId="77777777" w:rsidR="00D84756" w:rsidRDefault="00A5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Argue that schools are institutionally racist. </w:t>
            </w:r>
            <w:r w:rsidR="00863AD0">
              <w:rPr>
                <w:sz w:val="28"/>
                <w:szCs w:val="28"/>
              </w:rPr>
              <w:t xml:space="preserve">The curriculum is ethnocentric and </w:t>
            </w:r>
            <w:r w:rsidR="0085661F">
              <w:rPr>
                <w:sz w:val="28"/>
                <w:szCs w:val="28"/>
              </w:rPr>
              <w:t xml:space="preserve">assessment and streaming still disadvantage minority ethnic pupils. </w:t>
            </w:r>
          </w:p>
          <w:p w14:paraId="67720F30" w14:textId="42EDD5C6" w:rsidR="0091075A" w:rsidRPr="0091075A" w:rsidRDefault="00856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1075A" w14:paraId="3EA3E68B" w14:textId="77777777" w:rsidTr="0091075A">
        <w:tc>
          <w:tcPr>
            <w:tcW w:w="4508" w:type="dxa"/>
          </w:tcPr>
          <w:p w14:paraId="0A9660B1" w14:textId="3C2E6421" w:rsidR="0091075A" w:rsidRDefault="00910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Bartlett</w:t>
            </w:r>
          </w:p>
        </w:tc>
        <w:tc>
          <w:tcPr>
            <w:tcW w:w="4508" w:type="dxa"/>
          </w:tcPr>
          <w:p w14:paraId="57C50B96" w14:textId="77777777" w:rsidR="0091075A" w:rsidRDefault="00833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Talks about ‘cream-skimming’ and ‘silt – shifting’, this means that</w:t>
            </w:r>
            <w:r w:rsidR="000D693D">
              <w:rPr>
                <w:sz w:val="28"/>
                <w:szCs w:val="28"/>
              </w:rPr>
              <w:t xml:space="preserve"> good schools get more selective </w:t>
            </w:r>
            <w:r w:rsidR="00B55258">
              <w:rPr>
                <w:sz w:val="28"/>
                <w:szCs w:val="28"/>
              </w:rPr>
              <w:t xml:space="preserve">and choose the best pupils and pupils who might damage league tables end up in worse schools.  </w:t>
            </w:r>
          </w:p>
          <w:p w14:paraId="460811E9" w14:textId="59B38A14" w:rsidR="00D84756" w:rsidRPr="0091075A" w:rsidRDefault="00D84756">
            <w:pPr>
              <w:rPr>
                <w:sz w:val="28"/>
                <w:szCs w:val="28"/>
              </w:rPr>
            </w:pPr>
          </w:p>
        </w:tc>
      </w:tr>
    </w:tbl>
    <w:p w14:paraId="02127CE8" w14:textId="77777777" w:rsidR="00C01971" w:rsidRDefault="00D84756"/>
    <w:sectPr w:rsidR="00C01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5A"/>
    <w:rsid w:val="0004266F"/>
    <w:rsid w:val="00073F2A"/>
    <w:rsid w:val="000D693D"/>
    <w:rsid w:val="000E52E8"/>
    <w:rsid w:val="000F79AD"/>
    <w:rsid w:val="001C5A66"/>
    <w:rsid w:val="003C3A8C"/>
    <w:rsid w:val="003E7D14"/>
    <w:rsid w:val="003F5A55"/>
    <w:rsid w:val="0045073C"/>
    <w:rsid w:val="004862E3"/>
    <w:rsid w:val="004F2F6C"/>
    <w:rsid w:val="004F740B"/>
    <w:rsid w:val="00503669"/>
    <w:rsid w:val="00551907"/>
    <w:rsid w:val="00662830"/>
    <w:rsid w:val="00775B9C"/>
    <w:rsid w:val="007C16EA"/>
    <w:rsid w:val="007D4D4C"/>
    <w:rsid w:val="00813E30"/>
    <w:rsid w:val="008334EC"/>
    <w:rsid w:val="0085661F"/>
    <w:rsid w:val="00863AD0"/>
    <w:rsid w:val="008864B1"/>
    <w:rsid w:val="00897B27"/>
    <w:rsid w:val="008B70B4"/>
    <w:rsid w:val="0091075A"/>
    <w:rsid w:val="00955848"/>
    <w:rsid w:val="009E2B6F"/>
    <w:rsid w:val="00A33542"/>
    <w:rsid w:val="00A561D6"/>
    <w:rsid w:val="00A623DF"/>
    <w:rsid w:val="00B55258"/>
    <w:rsid w:val="00C00310"/>
    <w:rsid w:val="00C711FF"/>
    <w:rsid w:val="00CC7381"/>
    <w:rsid w:val="00D52782"/>
    <w:rsid w:val="00D84756"/>
    <w:rsid w:val="00DF6D5A"/>
    <w:rsid w:val="00E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E2C8"/>
  <w15:chartTrackingRefBased/>
  <w15:docId w15:val="{C68DD298-F089-4141-A017-4CCBECC1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1B96DDB4C5E4093D9A586BF4D7B6B" ma:contentTypeVersion="13" ma:contentTypeDescription="Create a new document." ma:contentTypeScope="" ma:versionID="773117163e457925bf7e597e43deb21b">
  <xsd:schema xmlns:xsd="http://www.w3.org/2001/XMLSchema" xmlns:xs="http://www.w3.org/2001/XMLSchema" xmlns:p="http://schemas.microsoft.com/office/2006/metadata/properties" xmlns:ns3="1884b4ca-d172-48fc-934f-c211f0fc4919" xmlns:ns4="8b6cce57-5574-4c8c-bf87-bfcef3d2ded6" targetNamespace="http://schemas.microsoft.com/office/2006/metadata/properties" ma:root="true" ma:fieldsID="1b4c9f3405b88fe15d8ab67cf3ace4ae" ns3:_="" ns4:_="">
    <xsd:import namespace="1884b4ca-d172-48fc-934f-c211f0fc4919"/>
    <xsd:import namespace="8b6cce57-5574-4c8c-bf87-bfcef3d2d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b4ca-d172-48fc-934f-c211f0fc4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cce57-5574-4c8c-bf87-bfcef3d2d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F7EEC-D7C1-44DB-976A-F6027E22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4b4ca-d172-48fc-934f-c211f0fc4919"/>
    <ds:schemaRef ds:uri="8b6cce57-5574-4c8c-bf87-bfcef3d2d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87502-DEC4-4CD9-A7D6-A5EFB3B79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D6214-B0C8-4ABC-906E-0106402D86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Bromley</dc:creator>
  <cp:keywords/>
  <dc:description/>
  <cp:lastModifiedBy>Helen Bromley</cp:lastModifiedBy>
  <cp:revision>37</cp:revision>
  <dcterms:created xsi:type="dcterms:W3CDTF">2022-04-16T08:50:00Z</dcterms:created>
  <dcterms:modified xsi:type="dcterms:W3CDTF">2022-04-16T09:31:00Z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0x010100C831B96DDB4C5E4093D9A586BF4D7B6B</vt:lpwstr>
  </property>
</Properties>
</file>