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2BD83" w14:textId="57E78855" w:rsidR="00923246" w:rsidRDefault="00923246" w:rsidP="00923246">
      <w:pPr>
        <w:rPr>
          <w:rFonts w:ascii="Trebuchet MS" w:hAnsi="Trebuchet MS"/>
          <w:b/>
          <w:bCs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b/>
          <w:bCs/>
          <w:sz w:val="24"/>
          <w:szCs w:val="24"/>
        </w:rPr>
        <w:t>15-mark questions:  Planning template</w:t>
      </w:r>
    </w:p>
    <w:p w14:paraId="0CBB065D" w14:textId="426257F1" w:rsidR="00923246" w:rsidRDefault="00923246" w:rsidP="00923246">
      <w:pPr>
        <w:pStyle w:val="NormalWeb"/>
        <w:spacing w:before="240" w:beforeAutospacing="0" w:after="240" w:afterAutospacing="0" w:line="276" w:lineRule="auto"/>
        <w:ind w:left="284" w:right="48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Text:</w:t>
      </w:r>
    </w:p>
    <w:p w14:paraId="51D493BD" w14:textId="52EE0445" w:rsidR="00923246" w:rsidRDefault="00923246" w:rsidP="00923246">
      <w:pPr>
        <w:pStyle w:val="NormalWeb"/>
        <w:spacing w:before="240" w:beforeAutospacing="0" w:after="240" w:afterAutospacing="0" w:line="276" w:lineRule="auto"/>
        <w:ind w:left="284" w:right="48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Question:</w:t>
      </w:r>
    </w:p>
    <w:p w14:paraId="1026B95D" w14:textId="77777777" w:rsidR="00923246" w:rsidRPr="00F22307" w:rsidRDefault="00923246" w:rsidP="00923246">
      <w:pPr>
        <w:pStyle w:val="NormalWeb"/>
        <w:spacing w:before="240" w:beforeAutospacing="0" w:after="240" w:afterAutospacing="0" w:line="276" w:lineRule="auto"/>
        <w:ind w:left="284" w:right="480"/>
        <w:rPr>
          <w:rFonts w:ascii="Trebuchet MS" w:hAnsi="Trebuchet MS" w:cs="Arial"/>
        </w:rPr>
      </w:pP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3545"/>
        <w:gridCol w:w="3402"/>
        <w:gridCol w:w="4252"/>
      </w:tblGrid>
      <w:tr w:rsidR="00923246" w14:paraId="0B493D7D" w14:textId="77777777" w:rsidTr="00923246">
        <w:tc>
          <w:tcPr>
            <w:tcW w:w="3545" w:type="dxa"/>
          </w:tcPr>
          <w:p w14:paraId="7DEFE44A" w14:textId="77777777" w:rsidR="00923246" w:rsidRPr="00D75A3F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Theme/Point</w:t>
            </w:r>
          </w:p>
        </w:tc>
        <w:tc>
          <w:tcPr>
            <w:tcW w:w="3402" w:type="dxa"/>
          </w:tcPr>
          <w:p w14:paraId="7715E829" w14:textId="77777777" w:rsidR="00923246" w:rsidRPr="00D75A3F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Quotes</w:t>
            </w:r>
          </w:p>
        </w:tc>
        <w:tc>
          <w:tcPr>
            <w:tcW w:w="4252" w:type="dxa"/>
          </w:tcPr>
          <w:p w14:paraId="1E7861B6" w14:textId="77777777" w:rsidR="00923246" w:rsidRPr="00D75A3F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Stylistic analysis</w:t>
            </w:r>
          </w:p>
        </w:tc>
      </w:tr>
      <w:tr w:rsidR="00923246" w14:paraId="5A008AD0" w14:textId="77777777" w:rsidTr="00923246">
        <w:tc>
          <w:tcPr>
            <w:tcW w:w="3545" w:type="dxa"/>
          </w:tcPr>
          <w:p w14:paraId="0C5F66FA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2EAB62CF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42E91582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0C13EEA9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16C5D9B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378CE251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7025F71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6C0CCAF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DB24074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E744349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1C76B32A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4F52BE79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2D39B450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069F55F8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25BFF7FE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304947C1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2528B980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8D1C2ED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230E263F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0FE3B1B9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1ED7D7A4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BD1F3AF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4F0570B7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1055ED82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56C88BC6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2FA2B46C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135EFD0E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3C057D07" w14:textId="399A4485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E436706" w14:textId="2AD440AD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2BC1EB1D" w14:textId="49658F33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5833854C" w14:textId="4B8D926B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1136FC99" w14:textId="05853860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2D07697" w14:textId="72627623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A4406A2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0668CA53" w14:textId="3E1EBB55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268493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B904F8" w14:textId="77777777" w:rsidR="00923246" w:rsidRDefault="00923246" w:rsidP="00FE09F3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p w14:paraId="06105EC8" w14:textId="77777777" w:rsidR="00923246" w:rsidRPr="00D75A3F" w:rsidRDefault="00923246" w:rsidP="00923246">
      <w:pPr>
        <w:rPr>
          <w:rFonts w:ascii="Trebuchet MS" w:hAnsi="Trebuchet MS"/>
          <w:i/>
          <w:iCs/>
          <w:sz w:val="24"/>
          <w:szCs w:val="24"/>
        </w:rPr>
      </w:pPr>
    </w:p>
    <w:p w14:paraId="46222FA0" w14:textId="3F51CC38" w:rsidR="00923246" w:rsidRDefault="00923246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Conclusion:</w:t>
      </w:r>
    </w:p>
    <w:p w14:paraId="401456E3" w14:textId="6756146F" w:rsidR="00923246" w:rsidRDefault="00923246">
      <w:pPr>
        <w:rPr>
          <w:rFonts w:ascii="Trebuchet MS" w:hAnsi="Trebuchet MS"/>
          <w:b/>
          <w:bCs/>
          <w:sz w:val="24"/>
          <w:szCs w:val="24"/>
        </w:rPr>
      </w:pPr>
    </w:p>
    <w:p w14:paraId="4D51A4B2" w14:textId="05F7961A" w:rsidR="00923246" w:rsidRPr="00923246" w:rsidRDefault="00923246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N.B.</w:t>
      </w:r>
    </w:p>
    <w:p w14:paraId="2DE99466" w14:textId="65DF5027" w:rsidR="00923246" w:rsidRDefault="00923246" w:rsidP="0092324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Aim to group quotes </w:t>
      </w:r>
      <w:r w:rsidRPr="00923246">
        <w:rPr>
          <w:rFonts w:ascii="Trebuchet MS" w:hAnsi="Trebuchet MS"/>
          <w:sz w:val="24"/>
          <w:szCs w:val="24"/>
          <w:u w:val="single"/>
        </w:rPr>
        <w:t>thematically</w:t>
      </w:r>
      <w:r>
        <w:rPr>
          <w:rFonts w:ascii="Trebuchet MS" w:hAnsi="Trebuchet MS"/>
          <w:sz w:val="24"/>
          <w:szCs w:val="24"/>
        </w:rPr>
        <w:t xml:space="preserve"> – start from the point you want to make;</w:t>
      </w:r>
    </w:p>
    <w:p w14:paraId="4312CDB2" w14:textId="682F934F" w:rsidR="00923246" w:rsidRDefault="00923246" w:rsidP="0092324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Quotes then illustrate your point – 2-3 </w:t>
      </w:r>
      <w:r w:rsidRPr="00923246">
        <w:rPr>
          <w:rFonts w:ascii="Trebuchet MS" w:hAnsi="Trebuchet MS"/>
          <w:sz w:val="24"/>
          <w:szCs w:val="24"/>
          <w:u w:val="single"/>
        </w:rPr>
        <w:t>focused</w:t>
      </w:r>
      <w:r>
        <w:rPr>
          <w:rFonts w:ascii="Trebuchet MS" w:hAnsi="Trebuchet MS"/>
          <w:sz w:val="24"/>
          <w:szCs w:val="24"/>
        </w:rPr>
        <w:t xml:space="preserve"> </w:t>
      </w:r>
      <w:r w:rsidRPr="00923246">
        <w:rPr>
          <w:rFonts w:ascii="Trebuchet MS" w:hAnsi="Trebuchet MS"/>
          <w:sz w:val="24"/>
          <w:szCs w:val="24"/>
        </w:rPr>
        <w:t>examples</w:t>
      </w:r>
      <w:r>
        <w:rPr>
          <w:rFonts w:ascii="Trebuchet MS" w:hAnsi="Trebuchet MS"/>
          <w:sz w:val="24"/>
          <w:szCs w:val="24"/>
        </w:rPr>
        <w:t>;</w:t>
      </w:r>
    </w:p>
    <w:p w14:paraId="70D4403F" w14:textId="125BA3EA" w:rsidR="00923246" w:rsidRDefault="00923246" w:rsidP="0092324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Stylistic analysis:  What’s the </w:t>
      </w:r>
      <w:r w:rsidRPr="00923246">
        <w:rPr>
          <w:rFonts w:ascii="Trebuchet MS" w:hAnsi="Trebuchet MS"/>
          <w:sz w:val="24"/>
          <w:szCs w:val="24"/>
          <w:u w:val="single"/>
        </w:rPr>
        <w:t>effect</w:t>
      </w:r>
      <w:r>
        <w:rPr>
          <w:rFonts w:ascii="Trebuchet MS" w:hAnsi="Trebuchet MS"/>
          <w:sz w:val="24"/>
          <w:szCs w:val="24"/>
        </w:rPr>
        <w:t xml:space="preserve">?  Refer back to the </w:t>
      </w:r>
      <w:r w:rsidRPr="00923246">
        <w:rPr>
          <w:rFonts w:ascii="Trebuchet MS" w:hAnsi="Trebuchet MS"/>
          <w:sz w:val="24"/>
          <w:szCs w:val="24"/>
          <w:u w:val="single"/>
        </w:rPr>
        <w:t>question</w:t>
      </w:r>
      <w:r>
        <w:rPr>
          <w:rFonts w:ascii="Trebuchet MS" w:hAnsi="Trebuchet MS"/>
          <w:sz w:val="24"/>
          <w:szCs w:val="24"/>
        </w:rPr>
        <w:t xml:space="preserve"> in your analysis;</w:t>
      </w:r>
    </w:p>
    <w:p w14:paraId="60AC12B6" w14:textId="14FF72E2" w:rsidR="00923246" w:rsidRPr="00923246" w:rsidRDefault="00923246" w:rsidP="00923246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Short</w:t>
      </w:r>
      <w:r>
        <w:rPr>
          <w:rFonts w:ascii="Trebuchet MS" w:hAnsi="Trebuchet MS"/>
          <w:sz w:val="24"/>
          <w:szCs w:val="24"/>
        </w:rPr>
        <w:t xml:space="preserve"> paragraphs – think individual, focused points.</w:t>
      </w:r>
    </w:p>
    <w:sectPr w:rsidR="00923246" w:rsidRPr="00923246" w:rsidSect="00923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8DD"/>
    <w:multiLevelType w:val="hybridMultilevel"/>
    <w:tmpl w:val="1E2AB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46"/>
    <w:rsid w:val="001F6134"/>
    <w:rsid w:val="00436361"/>
    <w:rsid w:val="009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16AF"/>
  <w15:chartTrackingRefBased/>
  <w15:docId w15:val="{BFA73269-DF14-44AA-9516-6A15DB3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2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B96DDB4C5E4093D9A586BF4D7B6B" ma:contentTypeVersion="13" ma:contentTypeDescription="Create a new document." ma:contentTypeScope="" ma:versionID="540952b9b833d64d9161e54416cd78e1">
  <xsd:schema xmlns:xsd="http://www.w3.org/2001/XMLSchema" xmlns:xs="http://www.w3.org/2001/XMLSchema" xmlns:p="http://schemas.microsoft.com/office/2006/metadata/properties" xmlns:ns3="1884b4ca-d172-48fc-934f-c211f0fc4919" xmlns:ns4="8b6cce57-5574-4c8c-bf87-bfcef3d2ded6" targetNamespace="http://schemas.microsoft.com/office/2006/metadata/properties" ma:root="true" ma:fieldsID="17927e13d2797862adcd1b54e2e31d93" ns3:_="" ns4:_="">
    <xsd:import namespace="1884b4ca-d172-48fc-934f-c211f0fc4919"/>
    <xsd:import namespace="8b6cce57-5574-4c8c-bf87-bfcef3d2d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b4ca-d172-48fc-934f-c211f0fc4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e57-5574-4c8c-bf87-bfcef3d2d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17B1E-6FD4-4061-9B62-248FF1217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4b4ca-d172-48fc-934f-c211f0fc4919"/>
    <ds:schemaRef ds:uri="8b6cce57-5574-4c8c-bf87-bfcef3d2d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BB652-85FE-402B-BF70-71ADCD8D9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00DB9-DE8E-4028-AA37-49E4D48E323F}">
  <ds:schemaRefs>
    <ds:schemaRef ds:uri="1884b4ca-d172-48fc-934f-c211f0fc491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b6cce57-5574-4c8c-bf87-bfcef3d2de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Nightingale</dc:creator>
  <cp:keywords/>
  <dc:description/>
  <cp:lastModifiedBy>Alexandra Nightingale</cp:lastModifiedBy>
  <cp:revision>2</cp:revision>
  <dcterms:created xsi:type="dcterms:W3CDTF">2022-03-17T08:33:00Z</dcterms:created>
  <dcterms:modified xsi:type="dcterms:W3CDTF">2022-03-17T08:33:00Z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0x010100C831B96DDB4C5E4093D9A586BF4D7B6B</vt:lpwstr>
  </property>
</Properties>
</file>