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E13" w14:textId="77777777" w:rsidR="00EC3DC0" w:rsidRPr="0043032B" w:rsidRDefault="00EC3DC0" w:rsidP="00342B3A">
      <w:pPr>
        <w:jc w:val="center"/>
        <w:rPr>
          <w:rFonts w:ascii="Cambria" w:hAnsi="Cambria"/>
          <w:b/>
          <w:sz w:val="48"/>
          <w:u w:val="single"/>
        </w:rPr>
      </w:pPr>
      <w:r w:rsidRPr="0043032B">
        <w:rPr>
          <w:rFonts w:ascii="Cambria" w:hAnsi="Cambria"/>
          <w:b/>
          <w:sz w:val="48"/>
          <w:u w:val="single"/>
        </w:rPr>
        <w:t xml:space="preserve">Baldwin III and </w:t>
      </w:r>
      <w:proofErr w:type="spellStart"/>
      <w:r w:rsidRPr="0043032B">
        <w:rPr>
          <w:rFonts w:ascii="Cambria" w:hAnsi="Cambria"/>
          <w:b/>
          <w:sz w:val="48"/>
          <w:u w:val="single"/>
        </w:rPr>
        <w:t>Unur</w:t>
      </w:r>
      <w:proofErr w:type="spellEnd"/>
    </w:p>
    <w:p w14:paraId="6CF5FD76" w14:textId="77777777" w:rsidR="00EC3DC0" w:rsidRPr="0043032B" w:rsidRDefault="00EC3DC0" w:rsidP="00EC3DC0">
      <w:pPr>
        <w:rPr>
          <w:rFonts w:ascii="Cambria" w:hAnsi="Cambria"/>
          <w:sz w:val="40"/>
        </w:rPr>
      </w:pPr>
      <w:r w:rsidRPr="0043032B">
        <w:rPr>
          <w:rFonts w:ascii="Cambria" w:hAnsi="Cambria"/>
          <w:sz w:val="40"/>
        </w:rPr>
        <w:t xml:space="preserve">In 1147 the Armenian governor of Bosra and </w:t>
      </w:r>
      <w:proofErr w:type="spellStart"/>
      <w:r w:rsidRPr="0043032B">
        <w:rPr>
          <w:rFonts w:ascii="Cambria" w:hAnsi="Cambria"/>
          <w:sz w:val="40"/>
        </w:rPr>
        <w:t>Sarkhad</w:t>
      </w:r>
      <w:proofErr w:type="spellEnd"/>
      <w:r w:rsidRPr="0043032B">
        <w:rPr>
          <w:rFonts w:ascii="Cambria" w:hAnsi="Cambria"/>
          <w:sz w:val="40"/>
        </w:rPr>
        <w:t xml:space="preserve"> told Baldwin III he would surrender these towns if recompensed. Baldwin III prepared an army to march with the True Cross into the region of these towns: the </w:t>
      </w:r>
      <w:proofErr w:type="spellStart"/>
      <w:r w:rsidRPr="0043032B">
        <w:rPr>
          <w:rFonts w:ascii="Cambria" w:hAnsi="Cambria"/>
          <w:sz w:val="40"/>
        </w:rPr>
        <w:t>Hauran</w:t>
      </w:r>
      <w:proofErr w:type="spellEnd"/>
      <w:r w:rsidRPr="0043032B">
        <w:rPr>
          <w:rFonts w:ascii="Cambria" w:hAnsi="Cambria"/>
          <w:sz w:val="40"/>
        </w:rPr>
        <w:t xml:space="preserve">. The land was fertile and with good pastoral </w:t>
      </w:r>
      <w:proofErr w:type="gramStart"/>
      <w:r w:rsidRPr="0043032B">
        <w:rPr>
          <w:rFonts w:ascii="Cambria" w:hAnsi="Cambria"/>
          <w:sz w:val="40"/>
        </w:rPr>
        <w:t>land</w:t>
      </w:r>
      <w:proofErr w:type="gramEnd"/>
      <w:r w:rsidRPr="0043032B">
        <w:rPr>
          <w:rFonts w:ascii="Cambria" w:hAnsi="Cambria"/>
          <w:sz w:val="40"/>
        </w:rPr>
        <w:t xml:space="preserve"> but Baldwin may not have intended to occupy it directly, given its isolation in relation to Jerusalem. Nevertheless, this land was vital to Damascus economically, also due to the caravan routes that passed through, and of great religious significance as the sight of the first ever Byzantine town to fall to the armies of Islam. Consequently, </w:t>
      </w:r>
      <w:proofErr w:type="spellStart"/>
      <w:r w:rsidRPr="0043032B">
        <w:rPr>
          <w:rFonts w:ascii="Cambria" w:hAnsi="Cambria"/>
          <w:sz w:val="40"/>
        </w:rPr>
        <w:t>Unur</w:t>
      </w:r>
      <w:proofErr w:type="spellEnd"/>
      <w:r w:rsidRPr="0043032B">
        <w:rPr>
          <w:rFonts w:ascii="Cambria" w:hAnsi="Cambria"/>
          <w:sz w:val="40"/>
        </w:rPr>
        <w:t xml:space="preserve"> of Damascus could never relinquish the place.</w:t>
      </w:r>
    </w:p>
    <w:p w14:paraId="34097A8C" w14:textId="77777777" w:rsidR="00EC3DC0" w:rsidRPr="0043032B" w:rsidRDefault="00EC3DC0" w:rsidP="00EC3DC0">
      <w:pPr>
        <w:rPr>
          <w:rFonts w:ascii="Cambria" w:hAnsi="Cambria"/>
          <w:sz w:val="40"/>
        </w:rPr>
      </w:pPr>
    </w:p>
    <w:p w14:paraId="6AAF2F3D" w14:textId="77777777" w:rsidR="00EC3DC0" w:rsidRPr="0043032B" w:rsidRDefault="00EC3DC0" w:rsidP="00EC3DC0">
      <w:pPr>
        <w:rPr>
          <w:rFonts w:ascii="Cambria" w:hAnsi="Cambria"/>
          <w:sz w:val="40"/>
        </w:rPr>
      </w:pPr>
      <w:r w:rsidRPr="0043032B">
        <w:rPr>
          <w:rFonts w:ascii="Cambria" w:hAnsi="Cambria"/>
          <w:sz w:val="40"/>
        </w:rPr>
        <w:t xml:space="preserve">Baldwin attempted to honour the alliance </w:t>
      </w:r>
      <w:proofErr w:type="spellStart"/>
      <w:r w:rsidRPr="0043032B">
        <w:rPr>
          <w:rFonts w:ascii="Cambria" w:hAnsi="Cambria"/>
          <w:sz w:val="40"/>
        </w:rPr>
        <w:t>Unur</w:t>
      </w:r>
      <w:proofErr w:type="spellEnd"/>
      <w:r w:rsidRPr="0043032B">
        <w:rPr>
          <w:rFonts w:ascii="Cambria" w:hAnsi="Cambria"/>
          <w:sz w:val="40"/>
        </w:rPr>
        <w:t xml:space="preserve"> had previously made with </w:t>
      </w:r>
      <w:proofErr w:type="spellStart"/>
      <w:r w:rsidRPr="0043032B">
        <w:rPr>
          <w:rFonts w:ascii="Cambria" w:hAnsi="Cambria"/>
          <w:sz w:val="40"/>
        </w:rPr>
        <w:t>Fulk</w:t>
      </w:r>
      <w:proofErr w:type="spellEnd"/>
      <w:r w:rsidRPr="0043032B">
        <w:rPr>
          <w:rFonts w:ascii="Cambria" w:hAnsi="Cambria"/>
          <w:sz w:val="40"/>
        </w:rPr>
        <w:t xml:space="preserve"> by informing him of the move he was making but </w:t>
      </w:r>
      <w:proofErr w:type="spellStart"/>
      <w:r w:rsidRPr="0043032B">
        <w:rPr>
          <w:rFonts w:ascii="Cambria" w:hAnsi="Cambria"/>
          <w:sz w:val="40"/>
        </w:rPr>
        <w:t>Unur</w:t>
      </w:r>
      <w:proofErr w:type="spellEnd"/>
      <w:r w:rsidRPr="0043032B">
        <w:rPr>
          <w:rFonts w:ascii="Cambria" w:hAnsi="Cambria"/>
          <w:sz w:val="40"/>
        </w:rPr>
        <w:t xml:space="preserve"> forged a friendship with Nur ad-Din, the son of </w:t>
      </w:r>
      <w:proofErr w:type="spellStart"/>
      <w:r w:rsidRPr="0043032B">
        <w:rPr>
          <w:rFonts w:ascii="Cambria" w:hAnsi="Cambria"/>
          <w:sz w:val="40"/>
        </w:rPr>
        <w:t>Unur’s</w:t>
      </w:r>
      <w:proofErr w:type="spellEnd"/>
      <w:r w:rsidRPr="0043032B">
        <w:rPr>
          <w:rFonts w:ascii="Cambria" w:hAnsi="Cambria"/>
          <w:sz w:val="40"/>
        </w:rPr>
        <w:t xml:space="preserve"> former enemy, </w:t>
      </w:r>
      <w:proofErr w:type="spellStart"/>
      <w:r w:rsidRPr="0043032B">
        <w:rPr>
          <w:rFonts w:ascii="Cambria" w:hAnsi="Cambria"/>
          <w:sz w:val="40"/>
        </w:rPr>
        <w:t>Zengi</w:t>
      </w:r>
      <w:proofErr w:type="spellEnd"/>
      <w:r w:rsidRPr="0043032B">
        <w:rPr>
          <w:rFonts w:ascii="Cambria" w:hAnsi="Cambria"/>
          <w:sz w:val="40"/>
        </w:rPr>
        <w:t>, by giving his daughter in marriage to Nur ad-Din. Consequently, Baldwin’s army arrived at Bosra to find it already captured by the Turks. The Franks withdrew whilst taking casualties, although Baldwin refused to retreat faster than his army by declining a horse with which to escape.</w:t>
      </w:r>
    </w:p>
    <w:p w14:paraId="5DB423F4" w14:textId="77777777" w:rsidR="0043032B" w:rsidRDefault="0043032B" w:rsidP="0043032B">
      <w:pPr>
        <w:rPr>
          <w:rFonts w:ascii="Cambria" w:hAnsi="Cambria"/>
        </w:rPr>
      </w:pPr>
    </w:p>
    <w:p w14:paraId="62D43DF3" w14:textId="77777777" w:rsidR="0043032B" w:rsidRPr="0043032B" w:rsidRDefault="0043032B" w:rsidP="0043032B">
      <w:pPr>
        <w:jc w:val="center"/>
        <w:rPr>
          <w:rFonts w:ascii="Cambria" w:hAnsi="Cambria"/>
          <w:b/>
          <w:sz w:val="48"/>
          <w:u w:val="single"/>
        </w:rPr>
      </w:pPr>
      <w:r w:rsidRPr="0043032B">
        <w:rPr>
          <w:rFonts w:ascii="Cambria" w:hAnsi="Cambria"/>
          <w:b/>
          <w:sz w:val="48"/>
          <w:u w:val="single"/>
        </w:rPr>
        <w:lastRenderedPageBreak/>
        <w:t>The Siege of Damascus, 1148</w:t>
      </w:r>
    </w:p>
    <w:p w14:paraId="03598C37" w14:textId="77777777" w:rsidR="0043032B" w:rsidRPr="0043032B" w:rsidRDefault="0043032B" w:rsidP="0043032B">
      <w:pPr>
        <w:rPr>
          <w:rFonts w:ascii="Cambria" w:hAnsi="Cambria"/>
          <w:sz w:val="48"/>
        </w:rPr>
      </w:pPr>
      <w:r w:rsidRPr="0043032B">
        <w:rPr>
          <w:rFonts w:ascii="Cambria" w:hAnsi="Cambria"/>
          <w:sz w:val="48"/>
        </w:rPr>
        <w:t xml:space="preserve">As the westerners of the Second Crusade arrived in the kingdom Jerusalem, plans to march on Damascus began to form. The influence of the Templars was vital here, with whom Conrad III stayed and who already had the confidence of Louis VII. Baldwin III was also urging this offensive, hoping to compensate his realm for the failed campaign into the </w:t>
      </w:r>
      <w:proofErr w:type="spellStart"/>
      <w:r w:rsidRPr="0043032B">
        <w:rPr>
          <w:rFonts w:ascii="Cambria" w:hAnsi="Cambria"/>
          <w:sz w:val="48"/>
        </w:rPr>
        <w:t>Hauran</w:t>
      </w:r>
      <w:proofErr w:type="spellEnd"/>
      <w:r w:rsidRPr="0043032B">
        <w:rPr>
          <w:rFonts w:ascii="Cambria" w:hAnsi="Cambria"/>
          <w:sz w:val="48"/>
        </w:rPr>
        <w:t xml:space="preserve"> the previous year. The attack on Damascus failed when the Christian army besieging it failed to secure a firm water supply, either through deceptive guides or the attacks of the defenders (depending on which source you read). The army withdrew owing to the news that the </w:t>
      </w:r>
      <w:proofErr w:type="spellStart"/>
      <w:r w:rsidRPr="0043032B">
        <w:rPr>
          <w:rFonts w:ascii="Cambria" w:hAnsi="Cambria"/>
          <w:sz w:val="48"/>
        </w:rPr>
        <w:t>Zengid</w:t>
      </w:r>
      <w:proofErr w:type="spellEnd"/>
      <w:r w:rsidRPr="0043032B">
        <w:rPr>
          <w:rFonts w:ascii="Cambria" w:hAnsi="Cambria"/>
          <w:sz w:val="48"/>
        </w:rPr>
        <w:t xml:space="preserve"> brothers, Nur ad-Din and </w:t>
      </w:r>
      <w:proofErr w:type="spellStart"/>
      <w:r w:rsidRPr="0043032B">
        <w:rPr>
          <w:rFonts w:ascii="Cambria" w:hAnsi="Cambria"/>
          <w:sz w:val="48"/>
        </w:rPr>
        <w:t>Saif</w:t>
      </w:r>
      <w:proofErr w:type="spellEnd"/>
      <w:r w:rsidRPr="0043032B">
        <w:rPr>
          <w:rFonts w:ascii="Cambria" w:hAnsi="Cambria"/>
          <w:sz w:val="48"/>
        </w:rPr>
        <w:t xml:space="preserve"> ad-Din, were approaching.</w:t>
      </w:r>
    </w:p>
    <w:p w14:paraId="1D64D3E7" w14:textId="77777777" w:rsidR="0043032B" w:rsidRPr="0043032B" w:rsidRDefault="0043032B" w:rsidP="0043032B">
      <w:pPr>
        <w:rPr>
          <w:rFonts w:ascii="Cambria" w:hAnsi="Cambria"/>
          <w:sz w:val="48"/>
        </w:rPr>
      </w:pPr>
    </w:p>
    <w:p w14:paraId="4022080E" w14:textId="77777777" w:rsidR="0043032B" w:rsidRPr="0043032B" w:rsidRDefault="0043032B" w:rsidP="0043032B">
      <w:pPr>
        <w:rPr>
          <w:rFonts w:ascii="Cambria" w:hAnsi="Cambria"/>
          <w:sz w:val="48"/>
        </w:rPr>
      </w:pPr>
      <w:r w:rsidRPr="0043032B">
        <w:rPr>
          <w:rFonts w:ascii="Cambria" w:hAnsi="Cambria"/>
          <w:sz w:val="48"/>
        </w:rPr>
        <w:t>After the failure of the Second Crusade, many returning Christians bore a grudge against the Franks of Outremer, which contributed to the lack of support received in the subsequent decades.</w:t>
      </w:r>
    </w:p>
    <w:p w14:paraId="749BD155" w14:textId="77777777" w:rsidR="0043032B" w:rsidRPr="0043032B" w:rsidRDefault="0043032B" w:rsidP="0043032B">
      <w:pPr>
        <w:jc w:val="center"/>
        <w:rPr>
          <w:rFonts w:ascii="Cambria" w:hAnsi="Cambria"/>
          <w:b/>
          <w:sz w:val="48"/>
          <w:u w:val="single"/>
        </w:rPr>
      </w:pPr>
      <w:r w:rsidRPr="0043032B">
        <w:rPr>
          <w:rFonts w:ascii="Cambria" w:hAnsi="Cambria"/>
          <w:b/>
          <w:sz w:val="48"/>
          <w:u w:val="single"/>
        </w:rPr>
        <w:lastRenderedPageBreak/>
        <w:t>The Fall of Edessa</w:t>
      </w:r>
    </w:p>
    <w:p w14:paraId="18BA9853" w14:textId="77777777" w:rsidR="0043032B" w:rsidRPr="0043032B" w:rsidRDefault="0043032B" w:rsidP="0043032B">
      <w:pPr>
        <w:rPr>
          <w:rFonts w:ascii="Cambria" w:hAnsi="Cambria"/>
          <w:sz w:val="48"/>
        </w:rPr>
      </w:pPr>
      <w:r w:rsidRPr="0043032B">
        <w:rPr>
          <w:rFonts w:ascii="Cambria" w:hAnsi="Cambria"/>
          <w:sz w:val="48"/>
        </w:rPr>
        <w:t xml:space="preserve">In the years following the fall of Edessa there was an influx of refugees into the Kingdom of Jerusalem, leading to food shortages in the city of Jerusalem itself and a refugee settlement being founded at Zakariya. Meanwhile, what was left of the county of Edessa itself was totally indefensible and Baldwin III made the decision to pass the remaining territory and forts of Edessa to Manuel I in exchange for a fixed annual revenue for Beatrice, the wife of the captured </w:t>
      </w:r>
      <w:proofErr w:type="spellStart"/>
      <w:r w:rsidRPr="0043032B">
        <w:rPr>
          <w:rFonts w:ascii="Cambria" w:hAnsi="Cambria"/>
          <w:sz w:val="48"/>
        </w:rPr>
        <w:t>Joscelin</w:t>
      </w:r>
      <w:proofErr w:type="spellEnd"/>
      <w:r w:rsidRPr="0043032B">
        <w:rPr>
          <w:rFonts w:ascii="Cambria" w:hAnsi="Cambria"/>
          <w:sz w:val="48"/>
        </w:rPr>
        <w:t xml:space="preserve"> II. Within months, the key forts were lost to Nur ad-Din and the sultan of Rum.</w:t>
      </w:r>
    </w:p>
    <w:p w14:paraId="4972781A" w14:textId="77777777" w:rsidR="0043032B" w:rsidRDefault="0043032B">
      <w:pPr>
        <w:rPr>
          <w:sz w:val="40"/>
        </w:rPr>
      </w:pPr>
    </w:p>
    <w:p w14:paraId="47765004" w14:textId="77777777" w:rsidR="0043032B" w:rsidRDefault="0043032B">
      <w:pPr>
        <w:rPr>
          <w:sz w:val="40"/>
        </w:rPr>
      </w:pPr>
    </w:p>
    <w:p w14:paraId="20E889BD" w14:textId="77777777" w:rsidR="0043032B" w:rsidRDefault="0043032B">
      <w:pPr>
        <w:rPr>
          <w:sz w:val="40"/>
        </w:rPr>
      </w:pPr>
    </w:p>
    <w:p w14:paraId="13F8DACD" w14:textId="77777777" w:rsidR="0043032B" w:rsidRDefault="0043032B">
      <w:pPr>
        <w:rPr>
          <w:sz w:val="40"/>
        </w:rPr>
      </w:pPr>
    </w:p>
    <w:p w14:paraId="4CEE945B" w14:textId="77777777" w:rsidR="0043032B" w:rsidRDefault="0043032B">
      <w:pPr>
        <w:rPr>
          <w:sz w:val="40"/>
        </w:rPr>
      </w:pPr>
    </w:p>
    <w:p w14:paraId="77BE5580" w14:textId="77777777" w:rsidR="0043032B" w:rsidRDefault="0043032B">
      <w:pPr>
        <w:rPr>
          <w:sz w:val="40"/>
        </w:rPr>
      </w:pPr>
    </w:p>
    <w:p w14:paraId="5BE305A9" w14:textId="77777777" w:rsidR="002C75F2" w:rsidRDefault="002C75F2" w:rsidP="002C75F2">
      <w:pPr>
        <w:rPr>
          <w:rFonts w:ascii="Cambria" w:hAnsi="Cambria"/>
        </w:rPr>
      </w:pPr>
    </w:p>
    <w:p w14:paraId="2F5D0F78" w14:textId="77777777" w:rsidR="002C75F2" w:rsidRPr="002D00D9" w:rsidRDefault="002C75F2" w:rsidP="002C75F2">
      <w:pPr>
        <w:jc w:val="center"/>
        <w:rPr>
          <w:rFonts w:ascii="Cambria" w:hAnsi="Cambria"/>
          <w:b/>
          <w:sz w:val="56"/>
          <w:u w:val="single"/>
        </w:rPr>
      </w:pPr>
      <w:r w:rsidRPr="002D00D9">
        <w:rPr>
          <w:rFonts w:ascii="Cambria" w:hAnsi="Cambria"/>
          <w:b/>
          <w:sz w:val="56"/>
          <w:u w:val="single"/>
        </w:rPr>
        <w:lastRenderedPageBreak/>
        <w:t>Antioch in Crisis</w:t>
      </w:r>
    </w:p>
    <w:p w14:paraId="202737BA" w14:textId="77777777" w:rsidR="002C75F2" w:rsidRPr="002D00D9" w:rsidRDefault="002C75F2" w:rsidP="002C75F2">
      <w:pPr>
        <w:rPr>
          <w:rFonts w:ascii="Cambria" w:hAnsi="Cambria"/>
          <w:sz w:val="56"/>
        </w:rPr>
      </w:pPr>
      <w:r w:rsidRPr="002D00D9">
        <w:rPr>
          <w:rFonts w:ascii="Cambria" w:hAnsi="Cambria"/>
          <w:sz w:val="56"/>
        </w:rPr>
        <w:t xml:space="preserve">The Battle of </w:t>
      </w:r>
      <w:proofErr w:type="spellStart"/>
      <w:r w:rsidRPr="002D00D9">
        <w:rPr>
          <w:rFonts w:ascii="Cambria" w:hAnsi="Cambria"/>
          <w:sz w:val="56"/>
        </w:rPr>
        <w:t>Inab</w:t>
      </w:r>
      <w:proofErr w:type="spellEnd"/>
      <w:r w:rsidRPr="002D00D9">
        <w:rPr>
          <w:rFonts w:ascii="Cambria" w:hAnsi="Cambria"/>
          <w:sz w:val="56"/>
        </w:rPr>
        <w:t xml:space="preserve"> cost Raymond of Antioch and many of his nobles their lives. The Antiochene nobility left many widows, for whom Baldwin III brought his own nobles as spouses. To make matters worse, Constance, Raymond’s widow, refused to marry, obliging Baldwin III to manage Antioch in the north as well as Jerusalem. It was not until Constance married </w:t>
      </w:r>
      <w:proofErr w:type="spellStart"/>
      <w:r w:rsidRPr="002D00D9">
        <w:rPr>
          <w:rFonts w:ascii="Cambria" w:hAnsi="Cambria"/>
          <w:sz w:val="56"/>
        </w:rPr>
        <w:t>Raynald</w:t>
      </w:r>
      <w:proofErr w:type="spellEnd"/>
      <w:r w:rsidRPr="002D00D9">
        <w:rPr>
          <w:rFonts w:ascii="Cambria" w:hAnsi="Cambria"/>
          <w:sz w:val="56"/>
        </w:rPr>
        <w:t xml:space="preserve"> of Chatillon that Baldwin felt he could hand over the reins of power.</w:t>
      </w:r>
    </w:p>
    <w:p w14:paraId="1B9198D7" w14:textId="77777777" w:rsidR="0043032B" w:rsidRDefault="0043032B">
      <w:pPr>
        <w:rPr>
          <w:sz w:val="48"/>
        </w:rPr>
      </w:pPr>
    </w:p>
    <w:p w14:paraId="3BA12169" w14:textId="77777777" w:rsidR="002D00D9" w:rsidRDefault="002D00D9">
      <w:pPr>
        <w:rPr>
          <w:sz w:val="48"/>
        </w:rPr>
      </w:pPr>
    </w:p>
    <w:p w14:paraId="2F8B808D" w14:textId="77777777" w:rsidR="002D00D9" w:rsidRDefault="002D00D9">
      <w:pPr>
        <w:rPr>
          <w:sz w:val="48"/>
        </w:rPr>
      </w:pPr>
    </w:p>
    <w:p w14:paraId="15CF7F09" w14:textId="77777777" w:rsidR="002D00D9" w:rsidRDefault="002D00D9">
      <w:pPr>
        <w:rPr>
          <w:sz w:val="48"/>
        </w:rPr>
      </w:pPr>
    </w:p>
    <w:p w14:paraId="54493FA1" w14:textId="77777777" w:rsidR="002D00D9" w:rsidRDefault="002D00D9">
      <w:pPr>
        <w:rPr>
          <w:sz w:val="48"/>
        </w:rPr>
      </w:pPr>
    </w:p>
    <w:p w14:paraId="191AE8A5" w14:textId="77777777" w:rsidR="002D00D9" w:rsidRPr="002D00D9" w:rsidRDefault="002D00D9" w:rsidP="002D00D9">
      <w:pPr>
        <w:jc w:val="center"/>
        <w:rPr>
          <w:rFonts w:ascii="Cambria" w:hAnsi="Cambria"/>
          <w:b/>
          <w:sz w:val="48"/>
          <w:u w:val="single"/>
        </w:rPr>
      </w:pPr>
      <w:r w:rsidRPr="002D00D9">
        <w:rPr>
          <w:rFonts w:ascii="Cambria" w:hAnsi="Cambria"/>
          <w:b/>
          <w:sz w:val="48"/>
          <w:u w:val="single"/>
        </w:rPr>
        <w:lastRenderedPageBreak/>
        <w:t xml:space="preserve">The Civil War of Baldwin III and </w:t>
      </w:r>
      <w:proofErr w:type="spellStart"/>
      <w:r w:rsidRPr="002D00D9">
        <w:rPr>
          <w:rFonts w:ascii="Cambria" w:hAnsi="Cambria"/>
          <w:b/>
          <w:sz w:val="48"/>
          <w:u w:val="single"/>
        </w:rPr>
        <w:t>Melisende</w:t>
      </w:r>
      <w:proofErr w:type="spellEnd"/>
    </w:p>
    <w:p w14:paraId="385BBDA9" w14:textId="77777777" w:rsidR="002D00D9" w:rsidRPr="002D00D9" w:rsidRDefault="002D00D9" w:rsidP="002D00D9">
      <w:pPr>
        <w:rPr>
          <w:rFonts w:ascii="Cambria" w:hAnsi="Cambria"/>
          <w:sz w:val="32"/>
        </w:rPr>
      </w:pPr>
      <w:r w:rsidRPr="002D00D9">
        <w:rPr>
          <w:rFonts w:ascii="Cambria" w:hAnsi="Cambria"/>
          <w:sz w:val="32"/>
        </w:rPr>
        <w:t xml:space="preserve">It was through </w:t>
      </w:r>
      <w:proofErr w:type="spellStart"/>
      <w:r w:rsidRPr="002D00D9">
        <w:rPr>
          <w:rFonts w:ascii="Cambria" w:hAnsi="Cambria"/>
          <w:sz w:val="32"/>
        </w:rPr>
        <w:t>Melisende</w:t>
      </w:r>
      <w:proofErr w:type="spellEnd"/>
      <w:r w:rsidRPr="002D00D9">
        <w:rPr>
          <w:rFonts w:ascii="Cambria" w:hAnsi="Cambria"/>
          <w:sz w:val="32"/>
        </w:rPr>
        <w:t xml:space="preserve">, not her husband </w:t>
      </w:r>
      <w:proofErr w:type="spellStart"/>
      <w:r w:rsidRPr="002D00D9">
        <w:rPr>
          <w:rFonts w:ascii="Cambria" w:hAnsi="Cambria"/>
          <w:sz w:val="32"/>
        </w:rPr>
        <w:t>Fulk</w:t>
      </w:r>
      <w:proofErr w:type="spellEnd"/>
      <w:r w:rsidRPr="002D00D9">
        <w:rPr>
          <w:rFonts w:ascii="Cambria" w:hAnsi="Cambria"/>
          <w:sz w:val="32"/>
        </w:rPr>
        <w:t xml:space="preserve">, that the Jerusalem monarchy traced their right to rule. Consequently, </w:t>
      </w:r>
      <w:proofErr w:type="spellStart"/>
      <w:r w:rsidRPr="002D00D9">
        <w:rPr>
          <w:rFonts w:ascii="Cambria" w:hAnsi="Cambria"/>
          <w:sz w:val="32"/>
        </w:rPr>
        <w:t>Melisende</w:t>
      </w:r>
      <w:proofErr w:type="spellEnd"/>
      <w:r w:rsidRPr="002D00D9">
        <w:rPr>
          <w:rFonts w:ascii="Cambria" w:hAnsi="Cambria"/>
          <w:sz w:val="32"/>
        </w:rPr>
        <w:t xml:space="preserve"> felt she had to right to rule, as did the writer William of Tyre. Baldwin III, however, had been named as co-heir along with his two parents, by his grandfather Baldwin II, who </w:t>
      </w:r>
      <w:proofErr w:type="gramStart"/>
      <w:r w:rsidRPr="002D00D9">
        <w:rPr>
          <w:rFonts w:ascii="Cambria" w:hAnsi="Cambria"/>
          <w:sz w:val="32"/>
        </w:rPr>
        <w:t>almost certainly</w:t>
      </w:r>
      <w:proofErr w:type="gramEnd"/>
      <w:r w:rsidRPr="002D00D9">
        <w:rPr>
          <w:rFonts w:ascii="Cambria" w:hAnsi="Cambria"/>
          <w:sz w:val="32"/>
        </w:rPr>
        <w:t xml:space="preserve"> intended him to rule in his own right when he came of age. By 1151, Baldwin III was twenty-one, six years older than the required age for independent rule.</w:t>
      </w:r>
    </w:p>
    <w:p w14:paraId="3287CD51" w14:textId="77777777" w:rsidR="002D00D9" w:rsidRPr="002D00D9" w:rsidRDefault="002D00D9" w:rsidP="002D00D9">
      <w:pPr>
        <w:rPr>
          <w:rFonts w:ascii="Cambria" w:hAnsi="Cambria"/>
          <w:sz w:val="32"/>
        </w:rPr>
      </w:pPr>
    </w:p>
    <w:p w14:paraId="1EDC7CDC" w14:textId="77777777" w:rsidR="002D00D9" w:rsidRPr="002D00D9" w:rsidRDefault="002D00D9" w:rsidP="002D00D9">
      <w:pPr>
        <w:rPr>
          <w:rFonts w:ascii="Cambria" w:hAnsi="Cambria"/>
          <w:sz w:val="32"/>
        </w:rPr>
      </w:pPr>
      <w:proofErr w:type="spellStart"/>
      <w:r w:rsidRPr="002D00D9">
        <w:rPr>
          <w:rFonts w:ascii="Cambria" w:hAnsi="Cambria"/>
          <w:sz w:val="32"/>
        </w:rPr>
        <w:t>Melisende</w:t>
      </w:r>
      <w:proofErr w:type="spellEnd"/>
      <w:r w:rsidRPr="002D00D9">
        <w:rPr>
          <w:rFonts w:ascii="Cambria" w:hAnsi="Cambria"/>
          <w:sz w:val="32"/>
        </w:rPr>
        <w:t xml:space="preserve"> </w:t>
      </w:r>
      <w:proofErr w:type="gramStart"/>
      <w:r w:rsidRPr="002D00D9">
        <w:rPr>
          <w:rFonts w:ascii="Cambria" w:hAnsi="Cambria"/>
          <w:sz w:val="32"/>
        </w:rPr>
        <w:t>probably sensed</w:t>
      </w:r>
      <w:proofErr w:type="gramEnd"/>
      <w:r w:rsidRPr="002D00D9">
        <w:rPr>
          <w:rFonts w:ascii="Cambria" w:hAnsi="Cambria"/>
          <w:sz w:val="32"/>
        </w:rPr>
        <w:t xml:space="preserve"> her son’s growing ambition and attempted to secure her position by appointing her younger son, </w:t>
      </w:r>
      <w:proofErr w:type="spellStart"/>
      <w:r w:rsidRPr="002D00D9">
        <w:rPr>
          <w:rFonts w:ascii="Cambria" w:hAnsi="Cambria"/>
          <w:sz w:val="32"/>
        </w:rPr>
        <w:t>Amalric</w:t>
      </w:r>
      <w:proofErr w:type="spellEnd"/>
      <w:r w:rsidRPr="002D00D9">
        <w:rPr>
          <w:rFonts w:ascii="Cambria" w:hAnsi="Cambria"/>
          <w:sz w:val="32"/>
        </w:rPr>
        <w:t xml:space="preserve">, to the county of Jaffa and by marrying her cousin and key supporter, </w:t>
      </w:r>
      <w:proofErr w:type="spellStart"/>
      <w:r w:rsidRPr="002D00D9">
        <w:rPr>
          <w:rFonts w:ascii="Cambria" w:hAnsi="Cambria"/>
          <w:sz w:val="32"/>
        </w:rPr>
        <w:t>Manasses</w:t>
      </w:r>
      <w:proofErr w:type="spellEnd"/>
      <w:r w:rsidRPr="002D00D9">
        <w:rPr>
          <w:rFonts w:ascii="Cambria" w:hAnsi="Cambria"/>
          <w:sz w:val="32"/>
        </w:rPr>
        <w:t xml:space="preserve"> (already the constable of Jerusalem), to </w:t>
      </w:r>
      <w:proofErr w:type="spellStart"/>
      <w:r w:rsidRPr="002D00D9">
        <w:rPr>
          <w:rFonts w:ascii="Cambria" w:hAnsi="Cambria"/>
          <w:sz w:val="32"/>
        </w:rPr>
        <w:t>Helvis</w:t>
      </w:r>
      <w:proofErr w:type="spellEnd"/>
      <w:r w:rsidRPr="002D00D9">
        <w:rPr>
          <w:rFonts w:ascii="Cambria" w:hAnsi="Cambria"/>
          <w:sz w:val="32"/>
        </w:rPr>
        <w:t xml:space="preserve"> of </w:t>
      </w:r>
      <w:proofErr w:type="spellStart"/>
      <w:r w:rsidRPr="002D00D9">
        <w:rPr>
          <w:rFonts w:ascii="Cambria" w:hAnsi="Cambria"/>
          <w:sz w:val="32"/>
        </w:rPr>
        <w:t>Ibelin</w:t>
      </w:r>
      <w:proofErr w:type="spellEnd"/>
      <w:r w:rsidRPr="002D00D9">
        <w:rPr>
          <w:rFonts w:ascii="Cambria" w:hAnsi="Cambria"/>
          <w:sz w:val="32"/>
        </w:rPr>
        <w:t xml:space="preserve">, thus securing the support of the </w:t>
      </w:r>
      <w:proofErr w:type="spellStart"/>
      <w:r w:rsidRPr="002D00D9">
        <w:rPr>
          <w:rFonts w:ascii="Cambria" w:hAnsi="Cambria"/>
          <w:sz w:val="32"/>
        </w:rPr>
        <w:t>Ibelin</w:t>
      </w:r>
      <w:proofErr w:type="spellEnd"/>
      <w:r w:rsidRPr="002D00D9">
        <w:rPr>
          <w:rFonts w:ascii="Cambria" w:hAnsi="Cambria"/>
          <w:sz w:val="32"/>
        </w:rPr>
        <w:t xml:space="preserve"> family. Her region of control became the city of Jerusalem, Nablus and Samaria. Baldwin III’s power base was the north of the kingdom and he appointed his closest ally, Humphry II of </w:t>
      </w:r>
      <w:proofErr w:type="spellStart"/>
      <w:r w:rsidRPr="002D00D9">
        <w:rPr>
          <w:rFonts w:ascii="Cambria" w:hAnsi="Cambria"/>
          <w:sz w:val="32"/>
        </w:rPr>
        <w:t>Toron</w:t>
      </w:r>
      <w:proofErr w:type="spellEnd"/>
      <w:r w:rsidRPr="002D00D9">
        <w:rPr>
          <w:rFonts w:ascii="Cambria" w:hAnsi="Cambria"/>
          <w:sz w:val="32"/>
        </w:rPr>
        <w:t xml:space="preserve"> as a rival constable to </w:t>
      </w:r>
      <w:proofErr w:type="spellStart"/>
      <w:r w:rsidRPr="002D00D9">
        <w:rPr>
          <w:rFonts w:ascii="Cambria" w:hAnsi="Cambria"/>
          <w:sz w:val="32"/>
        </w:rPr>
        <w:t>Manasses</w:t>
      </w:r>
      <w:proofErr w:type="spellEnd"/>
      <w:r w:rsidRPr="002D00D9">
        <w:rPr>
          <w:rFonts w:ascii="Cambria" w:hAnsi="Cambria"/>
          <w:sz w:val="32"/>
        </w:rPr>
        <w:t>.</w:t>
      </w:r>
    </w:p>
    <w:p w14:paraId="0BAED4FF" w14:textId="77777777" w:rsidR="002D00D9" w:rsidRPr="002D00D9" w:rsidRDefault="002D00D9" w:rsidP="002D00D9">
      <w:pPr>
        <w:rPr>
          <w:rFonts w:ascii="Cambria" w:hAnsi="Cambria"/>
          <w:sz w:val="32"/>
        </w:rPr>
      </w:pPr>
    </w:p>
    <w:p w14:paraId="4D2E02A4" w14:textId="2A5C6E71" w:rsidR="002D00D9" w:rsidRPr="002D00D9" w:rsidRDefault="002D00D9" w:rsidP="002D00D9">
      <w:pPr>
        <w:rPr>
          <w:rFonts w:ascii="Cambria" w:hAnsi="Cambria"/>
          <w:sz w:val="32"/>
        </w:rPr>
      </w:pPr>
      <w:r w:rsidRPr="002D00D9">
        <w:rPr>
          <w:rFonts w:ascii="Cambria" w:hAnsi="Cambria"/>
          <w:sz w:val="32"/>
        </w:rPr>
        <w:t xml:space="preserve">Baldwin III clearly did not intend for this to be </w:t>
      </w:r>
      <w:r w:rsidR="00EC2B13">
        <w:rPr>
          <w:rFonts w:ascii="Cambria" w:hAnsi="Cambria"/>
          <w:sz w:val="32"/>
        </w:rPr>
        <w:t>a permanent power share and must</w:t>
      </w:r>
      <w:r w:rsidRPr="002D00D9">
        <w:rPr>
          <w:rFonts w:ascii="Cambria" w:hAnsi="Cambria"/>
          <w:sz w:val="32"/>
        </w:rPr>
        <w:t xml:space="preserve"> have felt that a divided kingdom would never hold out against the Fatimid Egyptians and Syrian Turks. In 1152, he marched on Mirabel, where </w:t>
      </w:r>
      <w:proofErr w:type="spellStart"/>
      <w:r w:rsidRPr="002D00D9">
        <w:rPr>
          <w:rFonts w:ascii="Cambria" w:hAnsi="Cambria"/>
          <w:sz w:val="32"/>
        </w:rPr>
        <w:t>Manasses</w:t>
      </w:r>
      <w:proofErr w:type="spellEnd"/>
      <w:r w:rsidRPr="002D00D9">
        <w:rPr>
          <w:rFonts w:ascii="Cambria" w:hAnsi="Cambria"/>
          <w:sz w:val="32"/>
        </w:rPr>
        <w:t xml:space="preserve"> was located, forcing him to surrender. </w:t>
      </w:r>
      <w:proofErr w:type="gramStart"/>
      <w:r w:rsidRPr="002D00D9">
        <w:rPr>
          <w:rFonts w:ascii="Cambria" w:hAnsi="Cambria"/>
          <w:sz w:val="32"/>
        </w:rPr>
        <w:t>Next</w:t>
      </w:r>
      <w:proofErr w:type="gramEnd"/>
      <w:r w:rsidRPr="002D00D9">
        <w:rPr>
          <w:rFonts w:ascii="Cambria" w:hAnsi="Cambria"/>
          <w:sz w:val="32"/>
        </w:rPr>
        <w:t xml:space="preserve"> he headed for Jerusalem, joined by southern nobles who deserted to him. The city was open to him but </w:t>
      </w:r>
      <w:proofErr w:type="spellStart"/>
      <w:r w:rsidRPr="002D00D9">
        <w:rPr>
          <w:rFonts w:ascii="Cambria" w:hAnsi="Cambria"/>
          <w:sz w:val="32"/>
        </w:rPr>
        <w:t>Melisende</w:t>
      </w:r>
      <w:proofErr w:type="spellEnd"/>
      <w:r w:rsidRPr="002D00D9">
        <w:rPr>
          <w:rFonts w:ascii="Cambria" w:hAnsi="Cambria"/>
          <w:sz w:val="32"/>
        </w:rPr>
        <w:t xml:space="preserve"> held out in the citadel for a few days before eventually being forced into retirement in Nablus. </w:t>
      </w:r>
      <w:proofErr w:type="spellStart"/>
      <w:r w:rsidRPr="002D00D9">
        <w:rPr>
          <w:rFonts w:ascii="Cambria" w:hAnsi="Cambria"/>
          <w:sz w:val="32"/>
        </w:rPr>
        <w:t>Manasses</w:t>
      </w:r>
      <w:proofErr w:type="spellEnd"/>
      <w:r w:rsidRPr="002D00D9">
        <w:rPr>
          <w:rFonts w:ascii="Cambria" w:hAnsi="Cambria"/>
          <w:sz w:val="32"/>
        </w:rPr>
        <w:t xml:space="preserve"> was banished from the kingdom and </w:t>
      </w:r>
      <w:proofErr w:type="spellStart"/>
      <w:r w:rsidRPr="002D00D9">
        <w:rPr>
          <w:rFonts w:ascii="Cambria" w:hAnsi="Cambria"/>
          <w:sz w:val="32"/>
        </w:rPr>
        <w:t>Amalric</w:t>
      </w:r>
      <w:proofErr w:type="spellEnd"/>
      <w:r w:rsidRPr="002D00D9">
        <w:rPr>
          <w:rFonts w:ascii="Cambria" w:hAnsi="Cambria"/>
          <w:sz w:val="32"/>
        </w:rPr>
        <w:t xml:space="preserve"> was stripped of Jaffa, although this was restored by 1154. Other supporters of </w:t>
      </w:r>
      <w:proofErr w:type="spellStart"/>
      <w:r w:rsidRPr="002D00D9">
        <w:rPr>
          <w:rFonts w:ascii="Cambria" w:hAnsi="Cambria"/>
          <w:sz w:val="32"/>
        </w:rPr>
        <w:t>Melisende</w:t>
      </w:r>
      <w:proofErr w:type="spellEnd"/>
      <w:r w:rsidRPr="002D00D9">
        <w:rPr>
          <w:rFonts w:ascii="Cambria" w:hAnsi="Cambria"/>
          <w:sz w:val="32"/>
        </w:rPr>
        <w:t xml:space="preserve"> were incorporated into the new regime.</w:t>
      </w:r>
    </w:p>
    <w:p w14:paraId="79283CC5" w14:textId="77777777" w:rsidR="002D00D9" w:rsidRDefault="002D00D9">
      <w:pPr>
        <w:rPr>
          <w:sz w:val="48"/>
        </w:rPr>
      </w:pPr>
    </w:p>
    <w:p w14:paraId="17B040B0" w14:textId="77777777" w:rsidR="002D00D9" w:rsidRDefault="002D00D9" w:rsidP="002D00D9">
      <w:pPr>
        <w:rPr>
          <w:rFonts w:ascii="Cambria" w:hAnsi="Cambria"/>
        </w:rPr>
      </w:pPr>
    </w:p>
    <w:p w14:paraId="5FAE61CC" w14:textId="77777777" w:rsidR="007B79C3" w:rsidRPr="007B79C3" w:rsidRDefault="007B79C3" w:rsidP="007B79C3">
      <w:pPr>
        <w:jc w:val="center"/>
        <w:rPr>
          <w:rFonts w:ascii="Cambria" w:hAnsi="Cambria"/>
          <w:b/>
          <w:sz w:val="48"/>
          <w:u w:val="single"/>
        </w:rPr>
      </w:pPr>
      <w:r w:rsidRPr="007B79C3">
        <w:rPr>
          <w:rFonts w:ascii="Cambria" w:hAnsi="Cambria"/>
          <w:b/>
          <w:sz w:val="48"/>
          <w:u w:val="single"/>
        </w:rPr>
        <w:lastRenderedPageBreak/>
        <w:t xml:space="preserve">The Siege of </w:t>
      </w:r>
      <w:proofErr w:type="spellStart"/>
      <w:r w:rsidRPr="007B79C3">
        <w:rPr>
          <w:rFonts w:ascii="Cambria" w:hAnsi="Cambria"/>
          <w:b/>
          <w:sz w:val="48"/>
          <w:u w:val="single"/>
        </w:rPr>
        <w:t>Ascalon</w:t>
      </w:r>
      <w:proofErr w:type="spellEnd"/>
      <w:r w:rsidRPr="007B79C3">
        <w:rPr>
          <w:rFonts w:ascii="Cambria" w:hAnsi="Cambria"/>
          <w:b/>
          <w:sz w:val="48"/>
          <w:u w:val="single"/>
        </w:rPr>
        <w:t>, 1153</w:t>
      </w:r>
    </w:p>
    <w:p w14:paraId="3FEAC259" w14:textId="77777777" w:rsidR="007B79C3" w:rsidRPr="007B79C3" w:rsidRDefault="007B79C3" w:rsidP="007B79C3">
      <w:pPr>
        <w:rPr>
          <w:rFonts w:ascii="Cambria" w:hAnsi="Cambria"/>
          <w:sz w:val="40"/>
        </w:rPr>
      </w:pPr>
      <w:r w:rsidRPr="007B79C3">
        <w:rPr>
          <w:rFonts w:ascii="Cambria" w:hAnsi="Cambria"/>
          <w:sz w:val="40"/>
        </w:rPr>
        <w:t xml:space="preserve">Baldwin III took the decision to fortify the old city of Gaza in 1149-50, helping complete the encirclement of </w:t>
      </w:r>
      <w:proofErr w:type="spellStart"/>
      <w:r w:rsidRPr="007B79C3">
        <w:rPr>
          <w:rFonts w:ascii="Cambria" w:hAnsi="Cambria"/>
          <w:sz w:val="40"/>
        </w:rPr>
        <w:t>Ascalon</w:t>
      </w:r>
      <w:proofErr w:type="spellEnd"/>
      <w:r w:rsidRPr="007B79C3">
        <w:rPr>
          <w:rFonts w:ascii="Cambria" w:hAnsi="Cambria"/>
          <w:sz w:val="40"/>
        </w:rPr>
        <w:t xml:space="preserve">, as well as securing the southern border of the kingdom. In 1152, the Franks began destroying the orchards outside of </w:t>
      </w:r>
      <w:proofErr w:type="spellStart"/>
      <w:r w:rsidRPr="007B79C3">
        <w:rPr>
          <w:rFonts w:ascii="Cambria" w:hAnsi="Cambria"/>
          <w:sz w:val="40"/>
        </w:rPr>
        <w:t>Ascalon</w:t>
      </w:r>
      <w:proofErr w:type="spellEnd"/>
      <w:r w:rsidRPr="007B79C3">
        <w:rPr>
          <w:rFonts w:ascii="Cambria" w:hAnsi="Cambria"/>
          <w:sz w:val="40"/>
        </w:rPr>
        <w:t xml:space="preserve">. The following year Baldwin’s army began camping outside the walls. They must have been serious given the presence of the True Cross, the leading nobles and the heads of both military orders, as well as newcomers to Outremer, such as </w:t>
      </w:r>
      <w:proofErr w:type="spellStart"/>
      <w:r w:rsidRPr="007B79C3">
        <w:rPr>
          <w:rFonts w:ascii="Cambria" w:hAnsi="Cambria"/>
          <w:sz w:val="40"/>
        </w:rPr>
        <w:t>Reynald</w:t>
      </w:r>
      <w:proofErr w:type="spellEnd"/>
      <w:r w:rsidRPr="007B79C3">
        <w:rPr>
          <w:rFonts w:ascii="Cambria" w:hAnsi="Cambria"/>
          <w:sz w:val="40"/>
        </w:rPr>
        <w:t xml:space="preserve"> of Chatillon. Gerard of Sidon blockaded the city with fifteen ships.</w:t>
      </w:r>
    </w:p>
    <w:p w14:paraId="2C2EB81C" w14:textId="77777777" w:rsidR="007B79C3" w:rsidRPr="007B79C3" w:rsidRDefault="007B79C3" w:rsidP="007B79C3">
      <w:pPr>
        <w:rPr>
          <w:rFonts w:ascii="Cambria" w:hAnsi="Cambria"/>
          <w:sz w:val="40"/>
        </w:rPr>
      </w:pPr>
    </w:p>
    <w:p w14:paraId="1759D39B" w14:textId="77777777" w:rsidR="007B79C3" w:rsidRDefault="007B79C3" w:rsidP="007B79C3">
      <w:pPr>
        <w:rPr>
          <w:rFonts w:ascii="Cambria" w:hAnsi="Cambria"/>
        </w:rPr>
      </w:pPr>
      <w:r w:rsidRPr="007B79C3">
        <w:rPr>
          <w:rFonts w:ascii="Cambria" w:hAnsi="Cambria"/>
          <w:sz w:val="40"/>
        </w:rPr>
        <w:t xml:space="preserve">The siege faced large setbacks: the Fatimids broke the blockade to get supplies in; the siege constructed by the Franks was destroyed; a breach that opened in the wall merely led to the slaughter of forty Templars. Baldwin and his nobles </w:t>
      </w:r>
      <w:proofErr w:type="gramStart"/>
      <w:r w:rsidRPr="007B79C3">
        <w:rPr>
          <w:rFonts w:ascii="Cambria" w:hAnsi="Cambria"/>
          <w:sz w:val="40"/>
        </w:rPr>
        <w:t>was</w:t>
      </w:r>
      <w:proofErr w:type="gramEnd"/>
      <w:r w:rsidRPr="007B79C3">
        <w:rPr>
          <w:rFonts w:ascii="Cambria" w:hAnsi="Cambria"/>
          <w:sz w:val="40"/>
        </w:rPr>
        <w:t xml:space="preserve"> ready to abandon the siege but Patriarch Fulcher and Raymond of Le Puy, master of the </w:t>
      </w:r>
      <w:proofErr w:type="spellStart"/>
      <w:r w:rsidRPr="007B79C3">
        <w:rPr>
          <w:rFonts w:ascii="Cambria" w:hAnsi="Cambria"/>
          <w:sz w:val="40"/>
        </w:rPr>
        <w:t>Hospitallers</w:t>
      </w:r>
      <w:proofErr w:type="spellEnd"/>
      <w:r w:rsidRPr="007B79C3">
        <w:rPr>
          <w:rFonts w:ascii="Cambria" w:hAnsi="Cambria"/>
          <w:sz w:val="40"/>
        </w:rPr>
        <w:t xml:space="preserve">, urged them to persist. The following fighting was so fierce that the defenders were forced to surrender. The strategic importance of </w:t>
      </w:r>
      <w:proofErr w:type="spellStart"/>
      <w:r w:rsidRPr="007B79C3">
        <w:rPr>
          <w:rFonts w:ascii="Cambria" w:hAnsi="Cambria"/>
          <w:sz w:val="40"/>
        </w:rPr>
        <w:t>Ascalon</w:t>
      </w:r>
      <w:proofErr w:type="spellEnd"/>
      <w:r w:rsidRPr="007B79C3">
        <w:rPr>
          <w:rFonts w:ascii="Cambria" w:hAnsi="Cambria"/>
          <w:sz w:val="40"/>
        </w:rPr>
        <w:t xml:space="preserve"> to Baldwin was extremely great; he appears to have granted a territory within Egypt to </w:t>
      </w:r>
      <w:proofErr w:type="spellStart"/>
      <w:r w:rsidRPr="007B79C3">
        <w:rPr>
          <w:rFonts w:ascii="Cambria" w:hAnsi="Cambria"/>
          <w:sz w:val="40"/>
        </w:rPr>
        <w:t>Joscelin</w:t>
      </w:r>
      <w:proofErr w:type="spellEnd"/>
      <w:r w:rsidRPr="007B79C3">
        <w:rPr>
          <w:rFonts w:ascii="Cambria" w:hAnsi="Cambria"/>
          <w:sz w:val="40"/>
        </w:rPr>
        <w:t xml:space="preserve"> </w:t>
      </w:r>
      <w:proofErr w:type="spellStart"/>
      <w:r w:rsidRPr="007B79C3">
        <w:rPr>
          <w:rFonts w:ascii="Cambria" w:hAnsi="Cambria"/>
          <w:sz w:val="40"/>
        </w:rPr>
        <w:t>Pisellus</w:t>
      </w:r>
      <w:proofErr w:type="spellEnd"/>
      <w:r w:rsidRPr="007B79C3">
        <w:rPr>
          <w:rFonts w:ascii="Cambria" w:hAnsi="Cambria"/>
          <w:sz w:val="40"/>
        </w:rPr>
        <w:t xml:space="preserve">, a supporter of his in the civil war with </w:t>
      </w:r>
      <w:proofErr w:type="spellStart"/>
      <w:r w:rsidRPr="007B79C3">
        <w:rPr>
          <w:rFonts w:ascii="Cambria" w:hAnsi="Cambria"/>
          <w:sz w:val="40"/>
        </w:rPr>
        <w:t>Melisende</w:t>
      </w:r>
      <w:proofErr w:type="spellEnd"/>
      <w:r w:rsidRPr="007B79C3">
        <w:rPr>
          <w:rFonts w:ascii="Cambria" w:hAnsi="Cambria"/>
          <w:sz w:val="40"/>
        </w:rPr>
        <w:t xml:space="preserve">. Given that he was not in possession of this territory, he must have felt that </w:t>
      </w:r>
      <w:proofErr w:type="spellStart"/>
      <w:r w:rsidRPr="007B79C3">
        <w:rPr>
          <w:rFonts w:ascii="Cambria" w:hAnsi="Cambria"/>
          <w:sz w:val="40"/>
        </w:rPr>
        <w:t>Ascalon</w:t>
      </w:r>
      <w:proofErr w:type="spellEnd"/>
      <w:r w:rsidRPr="007B79C3">
        <w:rPr>
          <w:rFonts w:ascii="Cambria" w:hAnsi="Cambria"/>
          <w:sz w:val="40"/>
        </w:rPr>
        <w:t xml:space="preserve"> would open up the possibility of an Egyptian conquest</w:t>
      </w:r>
      <w:r>
        <w:rPr>
          <w:rFonts w:ascii="Cambria" w:hAnsi="Cambria"/>
        </w:rPr>
        <w:t>.</w:t>
      </w:r>
    </w:p>
    <w:p w14:paraId="6C179515" w14:textId="77777777" w:rsidR="00F14709" w:rsidRPr="00F14709" w:rsidRDefault="00F14709" w:rsidP="00F14709">
      <w:pPr>
        <w:jc w:val="center"/>
        <w:rPr>
          <w:rFonts w:ascii="Cambria" w:hAnsi="Cambria"/>
          <w:b/>
          <w:sz w:val="48"/>
          <w:u w:val="single"/>
        </w:rPr>
      </w:pPr>
      <w:r w:rsidRPr="00F14709">
        <w:rPr>
          <w:rFonts w:ascii="Cambria" w:hAnsi="Cambria"/>
          <w:b/>
          <w:sz w:val="48"/>
          <w:u w:val="single"/>
        </w:rPr>
        <w:lastRenderedPageBreak/>
        <w:t>Baldwin III Attacks a Caravan</w:t>
      </w:r>
    </w:p>
    <w:p w14:paraId="5FBF342C" w14:textId="3F663D66" w:rsidR="00F14709" w:rsidRPr="00F14709" w:rsidRDefault="00F14709" w:rsidP="00F14709">
      <w:pPr>
        <w:rPr>
          <w:rFonts w:ascii="Cambria" w:hAnsi="Cambria"/>
          <w:sz w:val="44"/>
        </w:rPr>
      </w:pPr>
      <w:r w:rsidRPr="00F14709">
        <w:rPr>
          <w:rFonts w:ascii="Cambria" w:hAnsi="Cambria"/>
          <w:sz w:val="44"/>
        </w:rPr>
        <w:t xml:space="preserve">Finances were a perpetual problem for the Jerusalem monarchy and Baldwin III must have accrued quite a bill from military operations such as the siege of </w:t>
      </w:r>
      <w:proofErr w:type="spellStart"/>
      <w:r w:rsidRPr="00F14709">
        <w:rPr>
          <w:rFonts w:ascii="Cambria" w:hAnsi="Cambria"/>
          <w:sz w:val="44"/>
        </w:rPr>
        <w:t>Ascalon</w:t>
      </w:r>
      <w:proofErr w:type="spellEnd"/>
      <w:r w:rsidRPr="00F14709">
        <w:rPr>
          <w:rFonts w:ascii="Cambria" w:hAnsi="Cambria"/>
          <w:sz w:val="44"/>
        </w:rPr>
        <w:t xml:space="preserve">; the siege engine at the siege was constructed from ships bought from westerners and many participants, such as </w:t>
      </w:r>
      <w:proofErr w:type="spellStart"/>
      <w:r w:rsidRPr="00F14709">
        <w:rPr>
          <w:rFonts w:ascii="Cambria" w:hAnsi="Cambria"/>
          <w:sz w:val="44"/>
        </w:rPr>
        <w:t>Reynald</w:t>
      </w:r>
      <w:proofErr w:type="spellEnd"/>
      <w:r w:rsidRPr="00F14709">
        <w:rPr>
          <w:rFonts w:ascii="Cambria" w:hAnsi="Cambria"/>
          <w:sz w:val="44"/>
        </w:rPr>
        <w:t xml:space="preserve"> of Chatillon, only served for pay. Consequently, Baldwin decided to attack a trade caravan of Arabs near </w:t>
      </w:r>
      <w:proofErr w:type="spellStart"/>
      <w:r w:rsidRPr="00F14709">
        <w:rPr>
          <w:rFonts w:ascii="Cambria" w:hAnsi="Cambria"/>
          <w:sz w:val="44"/>
        </w:rPr>
        <w:t>Banias</w:t>
      </w:r>
      <w:proofErr w:type="spellEnd"/>
      <w:r w:rsidR="00EA1F99">
        <w:rPr>
          <w:rFonts w:ascii="Cambria" w:hAnsi="Cambria"/>
          <w:sz w:val="44"/>
        </w:rPr>
        <w:t xml:space="preserve"> in 1157</w:t>
      </w:r>
      <w:r w:rsidRPr="00F14709">
        <w:rPr>
          <w:rFonts w:ascii="Cambria" w:hAnsi="Cambria"/>
          <w:sz w:val="44"/>
        </w:rPr>
        <w:t xml:space="preserve">, despite the fact that the Arabs were under the protection of a treaty. Baldwin III seized a great deal of </w:t>
      </w:r>
      <w:proofErr w:type="gramStart"/>
      <w:r w:rsidRPr="00F14709">
        <w:rPr>
          <w:rFonts w:ascii="Cambria" w:hAnsi="Cambria"/>
          <w:sz w:val="44"/>
        </w:rPr>
        <w:t>plunder</w:t>
      </w:r>
      <w:proofErr w:type="gramEnd"/>
      <w:r w:rsidRPr="00F14709">
        <w:rPr>
          <w:rFonts w:ascii="Cambria" w:hAnsi="Cambria"/>
          <w:sz w:val="44"/>
        </w:rPr>
        <w:t xml:space="preserve"> but this came at a price. Nur ad-Din broke off a </w:t>
      </w:r>
      <w:proofErr w:type="gramStart"/>
      <w:r w:rsidRPr="00F14709">
        <w:rPr>
          <w:rFonts w:ascii="Cambria" w:hAnsi="Cambria"/>
          <w:sz w:val="44"/>
        </w:rPr>
        <w:t>one year</w:t>
      </w:r>
      <w:proofErr w:type="gramEnd"/>
      <w:r w:rsidRPr="00F14709">
        <w:rPr>
          <w:rFonts w:ascii="Cambria" w:hAnsi="Cambria"/>
          <w:sz w:val="44"/>
        </w:rPr>
        <w:t xml:space="preserve"> treaty and attacked </w:t>
      </w:r>
      <w:proofErr w:type="spellStart"/>
      <w:r w:rsidRPr="00F14709">
        <w:rPr>
          <w:rFonts w:ascii="Cambria" w:hAnsi="Cambria"/>
          <w:sz w:val="44"/>
        </w:rPr>
        <w:t>Banias</w:t>
      </w:r>
      <w:proofErr w:type="spellEnd"/>
      <w:r w:rsidRPr="00F14709">
        <w:rPr>
          <w:rFonts w:ascii="Cambria" w:hAnsi="Cambria"/>
          <w:sz w:val="44"/>
        </w:rPr>
        <w:t xml:space="preserve">. Although a large relief army of Baldwin eventually forced the Turks to withdraw, this was not before the defences and part of the town of </w:t>
      </w:r>
      <w:proofErr w:type="spellStart"/>
      <w:r w:rsidRPr="00F14709">
        <w:rPr>
          <w:rFonts w:ascii="Cambria" w:hAnsi="Cambria"/>
          <w:sz w:val="44"/>
        </w:rPr>
        <w:t>Banias</w:t>
      </w:r>
      <w:proofErr w:type="spellEnd"/>
      <w:r w:rsidRPr="00F14709">
        <w:rPr>
          <w:rFonts w:ascii="Cambria" w:hAnsi="Cambria"/>
          <w:sz w:val="44"/>
        </w:rPr>
        <w:t xml:space="preserve"> were wrecked. Baldwin, </w:t>
      </w:r>
      <w:proofErr w:type="gramStart"/>
      <w:r w:rsidRPr="00F14709">
        <w:rPr>
          <w:rFonts w:ascii="Cambria" w:hAnsi="Cambria"/>
          <w:sz w:val="44"/>
        </w:rPr>
        <w:t>seemingly unaware</w:t>
      </w:r>
      <w:proofErr w:type="gramEnd"/>
      <w:r w:rsidRPr="00F14709">
        <w:rPr>
          <w:rFonts w:ascii="Cambria" w:hAnsi="Cambria"/>
          <w:sz w:val="44"/>
        </w:rPr>
        <w:t xml:space="preserve"> that Nur ad-Din was still close at hand, then disbanded much of his army, only to be ambushed by the latter</w:t>
      </w:r>
      <w:r w:rsidR="00EA1F99">
        <w:rPr>
          <w:rFonts w:ascii="Cambria" w:hAnsi="Cambria"/>
          <w:sz w:val="44"/>
        </w:rPr>
        <w:t xml:space="preserve"> at the Battle of Lake </w:t>
      </w:r>
      <w:proofErr w:type="spellStart"/>
      <w:r w:rsidR="00EA1F99">
        <w:rPr>
          <w:rFonts w:ascii="Cambria" w:hAnsi="Cambria"/>
          <w:sz w:val="44"/>
        </w:rPr>
        <w:t>Huleh</w:t>
      </w:r>
      <w:bookmarkStart w:id="0" w:name="_GoBack"/>
      <w:bookmarkEnd w:id="0"/>
      <w:proofErr w:type="spellEnd"/>
      <w:r w:rsidRPr="00F14709">
        <w:rPr>
          <w:rFonts w:ascii="Cambria" w:hAnsi="Cambria"/>
          <w:sz w:val="44"/>
        </w:rPr>
        <w:t xml:space="preserve">. The king barely escaped. Hugh of </w:t>
      </w:r>
      <w:proofErr w:type="spellStart"/>
      <w:r w:rsidRPr="00F14709">
        <w:rPr>
          <w:rFonts w:ascii="Cambria" w:hAnsi="Cambria"/>
          <w:sz w:val="44"/>
        </w:rPr>
        <w:t>Ibelin</w:t>
      </w:r>
      <w:proofErr w:type="spellEnd"/>
      <w:r w:rsidRPr="00F14709">
        <w:rPr>
          <w:rFonts w:ascii="Cambria" w:hAnsi="Cambria"/>
          <w:sz w:val="44"/>
        </w:rPr>
        <w:t xml:space="preserve">, </w:t>
      </w:r>
      <w:proofErr w:type="spellStart"/>
      <w:r w:rsidRPr="00F14709">
        <w:rPr>
          <w:rFonts w:ascii="Cambria" w:hAnsi="Cambria"/>
          <w:sz w:val="44"/>
        </w:rPr>
        <w:t>Odo</w:t>
      </w:r>
      <w:proofErr w:type="spellEnd"/>
      <w:r w:rsidRPr="00F14709">
        <w:rPr>
          <w:rFonts w:ascii="Cambria" w:hAnsi="Cambria"/>
          <w:sz w:val="44"/>
        </w:rPr>
        <w:t xml:space="preserve">, the marshal of Jerusalem and </w:t>
      </w:r>
      <w:proofErr w:type="spellStart"/>
      <w:r w:rsidRPr="00F14709">
        <w:rPr>
          <w:rFonts w:ascii="Cambria" w:hAnsi="Cambria"/>
          <w:sz w:val="44"/>
        </w:rPr>
        <w:t>Betrand</w:t>
      </w:r>
      <w:proofErr w:type="spellEnd"/>
      <w:r w:rsidRPr="00F14709">
        <w:rPr>
          <w:rFonts w:ascii="Cambria" w:hAnsi="Cambria"/>
          <w:sz w:val="44"/>
        </w:rPr>
        <w:t xml:space="preserve"> of </w:t>
      </w:r>
      <w:proofErr w:type="spellStart"/>
      <w:r w:rsidRPr="00F14709">
        <w:rPr>
          <w:rFonts w:ascii="Cambria" w:hAnsi="Cambria"/>
          <w:sz w:val="44"/>
        </w:rPr>
        <w:t>Blancfort</w:t>
      </w:r>
      <w:proofErr w:type="spellEnd"/>
      <w:r w:rsidRPr="00F14709">
        <w:rPr>
          <w:rFonts w:ascii="Cambria" w:hAnsi="Cambria"/>
          <w:sz w:val="44"/>
        </w:rPr>
        <w:t>, master of the Templars, were captured.</w:t>
      </w:r>
    </w:p>
    <w:p w14:paraId="45416B67" w14:textId="77777777" w:rsidR="007B79C3" w:rsidRDefault="007B79C3" w:rsidP="007B79C3">
      <w:pPr>
        <w:rPr>
          <w:rFonts w:ascii="Cambria" w:hAnsi="Cambria"/>
        </w:rPr>
      </w:pPr>
    </w:p>
    <w:p w14:paraId="79C22C13" w14:textId="77777777" w:rsidR="00F14709" w:rsidRDefault="00F14709" w:rsidP="00F14709">
      <w:pPr>
        <w:rPr>
          <w:rFonts w:ascii="Cambria" w:hAnsi="Cambria"/>
        </w:rPr>
      </w:pPr>
    </w:p>
    <w:p w14:paraId="2921D70E" w14:textId="77777777" w:rsidR="00F14709" w:rsidRPr="00F14709" w:rsidRDefault="00F14709" w:rsidP="00F14709">
      <w:pPr>
        <w:jc w:val="center"/>
        <w:rPr>
          <w:rFonts w:ascii="Cambria" w:hAnsi="Cambria"/>
          <w:b/>
          <w:sz w:val="48"/>
          <w:u w:val="single"/>
        </w:rPr>
      </w:pPr>
      <w:r w:rsidRPr="00F14709">
        <w:rPr>
          <w:rFonts w:ascii="Cambria" w:hAnsi="Cambria"/>
          <w:b/>
          <w:sz w:val="48"/>
          <w:u w:val="single"/>
        </w:rPr>
        <w:lastRenderedPageBreak/>
        <w:t xml:space="preserve">Baldwin III and </w:t>
      </w:r>
      <w:proofErr w:type="gramStart"/>
      <w:r w:rsidRPr="00F14709">
        <w:rPr>
          <w:rFonts w:ascii="Cambria" w:hAnsi="Cambria"/>
          <w:b/>
          <w:sz w:val="48"/>
          <w:u w:val="single"/>
        </w:rPr>
        <w:t>Manuel</w:t>
      </w:r>
      <w:proofErr w:type="gramEnd"/>
      <w:r w:rsidRPr="00F14709">
        <w:rPr>
          <w:rFonts w:ascii="Cambria" w:hAnsi="Cambria"/>
          <w:b/>
          <w:sz w:val="48"/>
          <w:u w:val="single"/>
        </w:rPr>
        <w:t xml:space="preserve"> I</w:t>
      </w:r>
    </w:p>
    <w:p w14:paraId="1243FB32" w14:textId="77777777" w:rsidR="00F14709" w:rsidRPr="00F14709" w:rsidRDefault="00F14709" w:rsidP="00F14709">
      <w:pPr>
        <w:rPr>
          <w:rFonts w:ascii="Cambria" w:hAnsi="Cambria"/>
          <w:sz w:val="44"/>
        </w:rPr>
      </w:pPr>
      <w:r w:rsidRPr="00F14709">
        <w:rPr>
          <w:rFonts w:ascii="Cambria" w:hAnsi="Cambria"/>
          <w:sz w:val="44"/>
        </w:rPr>
        <w:t xml:space="preserve">In 1158, Baldwin III, in need of an heir, married Theodora, the niece of Manuel I. That same year, Manuel marched through Cilicia towards </w:t>
      </w:r>
      <w:proofErr w:type="spellStart"/>
      <w:r w:rsidRPr="00F14709">
        <w:rPr>
          <w:rFonts w:ascii="Cambria" w:hAnsi="Cambria"/>
          <w:sz w:val="44"/>
        </w:rPr>
        <w:t>Reynald’s</w:t>
      </w:r>
      <w:proofErr w:type="spellEnd"/>
      <w:r w:rsidRPr="00F14709">
        <w:rPr>
          <w:rFonts w:ascii="Cambria" w:hAnsi="Cambria"/>
          <w:sz w:val="44"/>
        </w:rPr>
        <w:t xml:space="preserve"> territory. </w:t>
      </w:r>
      <w:proofErr w:type="spellStart"/>
      <w:r w:rsidRPr="00F14709">
        <w:rPr>
          <w:rFonts w:ascii="Cambria" w:hAnsi="Cambria"/>
          <w:sz w:val="44"/>
        </w:rPr>
        <w:t>Reynald</w:t>
      </w:r>
      <w:proofErr w:type="spellEnd"/>
      <w:r w:rsidRPr="00F14709">
        <w:rPr>
          <w:rFonts w:ascii="Cambria" w:hAnsi="Cambria"/>
          <w:sz w:val="44"/>
        </w:rPr>
        <w:t xml:space="preserve"> had married Constance of Antioch and had been ruling there. But in that </w:t>
      </w:r>
      <w:proofErr w:type="gramStart"/>
      <w:r w:rsidRPr="00F14709">
        <w:rPr>
          <w:rFonts w:ascii="Cambria" w:hAnsi="Cambria"/>
          <w:sz w:val="44"/>
        </w:rPr>
        <w:t>capacity</w:t>
      </w:r>
      <w:proofErr w:type="gramEnd"/>
      <w:r w:rsidRPr="00F14709">
        <w:rPr>
          <w:rFonts w:ascii="Cambria" w:hAnsi="Cambria"/>
          <w:sz w:val="44"/>
        </w:rPr>
        <w:t xml:space="preserve"> he had been involved in a dispute with the Byzantines over Alexandretta and had then raided the island of Cyprus. With Manuel approaching, </w:t>
      </w:r>
      <w:proofErr w:type="spellStart"/>
      <w:r w:rsidRPr="00F14709">
        <w:rPr>
          <w:rFonts w:ascii="Cambria" w:hAnsi="Cambria"/>
          <w:sz w:val="44"/>
        </w:rPr>
        <w:t>Reynald</w:t>
      </w:r>
      <w:proofErr w:type="spellEnd"/>
      <w:r w:rsidRPr="00F14709">
        <w:rPr>
          <w:rFonts w:ascii="Cambria" w:hAnsi="Cambria"/>
          <w:sz w:val="44"/>
        </w:rPr>
        <w:t xml:space="preserve"> met him on route, dressed as a penitent in a woollen tunic, bare foot and with a rope around his neck. Manuel accepted the apology on the grounds that </w:t>
      </w:r>
      <w:proofErr w:type="spellStart"/>
      <w:r w:rsidRPr="00F14709">
        <w:rPr>
          <w:rFonts w:ascii="Cambria" w:hAnsi="Cambria"/>
          <w:sz w:val="44"/>
        </w:rPr>
        <w:t>Reynald</w:t>
      </w:r>
      <w:proofErr w:type="spellEnd"/>
      <w:r w:rsidRPr="00F14709">
        <w:rPr>
          <w:rFonts w:ascii="Cambria" w:hAnsi="Cambria"/>
          <w:sz w:val="44"/>
        </w:rPr>
        <w:t xml:space="preserve"> act as a Byzantine vassal and that Antioch revert to a Greek Orthodox Patriarch. Baldwin also hurried to meet Manuel and was well received; although he was seated on a slightly lower throne than the emperor, Baldwin received a huge sum of money as a gift. Meanwhile, Nur ad-Din appears to have felt the need to release a number of prisoners to the emperor, including the master of the Templars, </w:t>
      </w:r>
      <w:proofErr w:type="spellStart"/>
      <w:r w:rsidRPr="00F14709">
        <w:rPr>
          <w:rFonts w:ascii="Cambria" w:hAnsi="Cambria"/>
          <w:sz w:val="44"/>
        </w:rPr>
        <w:t>Betrand</w:t>
      </w:r>
      <w:proofErr w:type="spellEnd"/>
      <w:r w:rsidRPr="00F14709">
        <w:rPr>
          <w:rFonts w:ascii="Cambria" w:hAnsi="Cambria"/>
          <w:sz w:val="44"/>
        </w:rPr>
        <w:t>. Later, in 1161, Manuel married Maria of Antioch, daughter of Constance and Raymond of Antioch.</w:t>
      </w:r>
    </w:p>
    <w:p w14:paraId="55086F1A" w14:textId="77777777" w:rsidR="002D00D9" w:rsidRPr="00F14709" w:rsidRDefault="002D00D9" w:rsidP="002D00D9">
      <w:pPr>
        <w:rPr>
          <w:rFonts w:ascii="Cambria" w:hAnsi="Cambria"/>
          <w:sz w:val="44"/>
        </w:rPr>
      </w:pPr>
    </w:p>
    <w:p w14:paraId="3F9B0C4A" w14:textId="77777777" w:rsidR="00F14709" w:rsidRPr="00F14709" w:rsidRDefault="00F14709" w:rsidP="00F14709">
      <w:pPr>
        <w:jc w:val="center"/>
        <w:rPr>
          <w:rFonts w:ascii="Cambria" w:hAnsi="Cambria"/>
          <w:b/>
          <w:sz w:val="56"/>
          <w:u w:val="single"/>
        </w:rPr>
      </w:pPr>
      <w:r w:rsidRPr="00F14709">
        <w:rPr>
          <w:rFonts w:ascii="Cambria" w:hAnsi="Cambria"/>
          <w:b/>
          <w:sz w:val="56"/>
          <w:u w:val="single"/>
        </w:rPr>
        <w:lastRenderedPageBreak/>
        <w:t>Finances</w:t>
      </w:r>
    </w:p>
    <w:p w14:paraId="3A33568A" w14:textId="77777777" w:rsidR="00F14709" w:rsidRPr="00F14709" w:rsidRDefault="00F14709" w:rsidP="00F14709">
      <w:pPr>
        <w:rPr>
          <w:rFonts w:ascii="Cambria" w:hAnsi="Cambria"/>
          <w:sz w:val="56"/>
        </w:rPr>
      </w:pPr>
      <w:r w:rsidRPr="00F14709">
        <w:rPr>
          <w:rFonts w:ascii="Cambria" w:hAnsi="Cambria"/>
          <w:sz w:val="56"/>
        </w:rPr>
        <w:t>Sometime in the 1150s, Baldwin III engaged in ‘</w:t>
      </w:r>
      <w:proofErr w:type="spellStart"/>
      <w:r w:rsidRPr="00F14709">
        <w:rPr>
          <w:rFonts w:ascii="Cambria" w:hAnsi="Cambria"/>
          <w:sz w:val="56"/>
        </w:rPr>
        <w:t>recoining</w:t>
      </w:r>
      <w:proofErr w:type="spellEnd"/>
      <w:r w:rsidRPr="00F14709">
        <w:rPr>
          <w:rFonts w:ascii="Cambria" w:hAnsi="Cambria"/>
          <w:sz w:val="56"/>
        </w:rPr>
        <w:t>’ old coins into a new currency he was able to control, an act that also served as a demonstration of authority.</w:t>
      </w:r>
    </w:p>
    <w:p w14:paraId="5E8BB5F0" w14:textId="77777777" w:rsidR="00F14709" w:rsidRPr="00F14709" w:rsidRDefault="00F14709" w:rsidP="00F14709">
      <w:pPr>
        <w:rPr>
          <w:rFonts w:ascii="Cambria" w:hAnsi="Cambria"/>
          <w:sz w:val="56"/>
        </w:rPr>
      </w:pPr>
    </w:p>
    <w:p w14:paraId="30CF8ECE" w14:textId="77777777" w:rsidR="00F14709" w:rsidRPr="00F14709" w:rsidRDefault="00F14709" w:rsidP="00F14709">
      <w:pPr>
        <w:rPr>
          <w:rFonts w:ascii="Cambria" w:hAnsi="Cambria"/>
          <w:sz w:val="56"/>
        </w:rPr>
      </w:pPr>
      <w:r w:rsidRPr="00F14709">
        <w:rPr>
          <w:rFonts w:ascii="Cambria" w:hAnsi="Cambria"/>
          <w:sz w:val="56"/>
        </w:rPr>
        <w:t>In 1161, Baldwin exchanged the fief of the Transjordan for Nablus from Philip, an old supporter of his mother. The exchange was not terrible news for Philip, since Transjordan was large and contained multiple castles. On the other hand, Baldwin was able to incorporate Nablus into the royal demesne, boosting his finances.</w:t>
      </w:r>
    </w:p>
    <w:p w14:paraId="25A64DC7" w14:textId="77777777" w:rsidR="002D00D9" w:rsidRPr="00F14709" w:rsidRDefault="002D00D9" w:rsidP="002D00D9">
      <w:pPr>
        <w:rPr>
          <w:rFonts w:ascii="Cambria" w:hAnsi="Cambria"/>
          <w:sz w:val="44"/>
        </w:rPr>
      </w:pPr>
    </w:p>
    <w:p w14:paraId="78029611" w14:textId="77777777" w:rsidR="002D00D9" w:rsidRPr="002D00D9" w:rsidRDefault="002D00D9" w:rsidP="002D00D9">
      <w:pPr>
        <w:rPr>
          <w:sz w:val="56"/>
        </w:rPr>
      </w:pPr>
    </w:p>
    <w:sectPr w:rsidR="002D00D9" w:rsidRPr="002D00D9" w:rsidSect="00F41E4C">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8822E" w14:textId="77777777" w:rsidR="00E20DD1" w:rsidRDefault="00E20DD1" w:rsidP="002D00D9">
      <w:r>
        <w:separator/>
      </w:r>
    </w:p>
  </w:endnote>
  <w:endnote w:type="continuationSeparator" w:id="0">
    <w:p w14:paraId="6E6320BB" w14:textId="77777777" w:rsidR="00E20DD1" w:rsidRDefault="00E20DD1" w:rsidP="002D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9513" w14:textId="77777777" w:rsidR="00E20DD1" w:rsidRDefault="00E20DD1" w:rsidP="002D00D9">
      <w:r>
        <w:separator/>
      </w:r>
    </w:p>
  </w:footnote>
  <w:footnote w:type="continuationSeparator" w:id="0">
    <w:p w14:paraId="413BA506" w14:textId="77777777" w:rsidR="00E20DD1" w:rsidRDefault="00E20DD1" w:rsidP="002D0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4C"/>
    <w:rsid w:val="002C75F2"/>
    <w:rsid w:val="002D00D9"/>
    <w:rsid w:val="00342B3A"/>
    <w:rsid w:val="0043032B"/>
    <w:rsid w:val="004F69A1"/>
    <w:rsid w:val="004F744D"/>
    <w:rsid w:val="0053107D"/>
    <w:rsid w:val="007B79C3"/>
    <w:rsid w:val="009251B5"/>
    <w:rsid w:val="00E20DD1"/>
    <w:rsid w:val="00EA1F99"/>
    <w:rsid w:val="00EC2B13"/>
    <w:rsid w:val="00EC3DC0"/>
    <w:rsid w:val="00F14709"/>
    <w:rsid w:val="00F41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E32D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3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0D9"/>
    <w:pPr>
      <w:tabs>
        <w:tab w:val="center" w:pos="4513"/>
        <w:tab w:val="right" w:pos="9026"/>
      </w:tabs>
    </w:pPr>
  </w:style>
  <w:style w:type="character" w:customStyle="1" w:styleId="HeaderChar">
    <w:name w:val="Header Char"/>
    <w:basedOn w:val="DefaultParagraphFont"/>
    <w:link w:val="Header"/>
    <w:uiPriority w:val="99"/>
    <w:rsid w:val="002D00D9"/>
  </w:style>
  <w:style w:type="paragraph" w:styleId="Footer">
    <w:name w:val="footer"/>
    <w:basedOn w:val="Normal"/>
    <w:link w:val="FooterChar"/>
    <w:uiPriority w:val="99"/>
    <w:unhideWhenUsed/>
    <w:rsid w:val="002D00D9"/>
    <w:pPr>
      <w:tabs>
        <w:tab w:val="center" w:pos="4513"/>
        <w:tab w:val="right" w:pos="9026"/>
      </w:tabs>
    </w:pPr>
  </w:style>
  <w:style w:type="character" w:customStyle="1" w:styleId="FooterChar">
    <w:name w:val="Footer Char"/>
    <w:basedOn w:val="DefaultParagraphFont"/>
    <w:link w:val="Footer"/>
    <w:uiPriority w:val="99"/>
    <w:rsid w:val="002D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Crosby</dc:creator>
  <cp:keywords/>
  <dc:description/>
  <cp:lastModifiedBy>Brian Crosby</cp:lastModifiedBy>
  <cp:revision>3</cp:revision>
  <dcterms:created xsi:type="dcterms:W3CDTF">2017-09-18T06:58:00Z</dcterms:created>
  <dcterms:modified xsi:type="dcterms:W3CDTF">2018-09-19T19:30:00Z</dcterms:modified>
</cp:coreProperties>
</file>