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AC55A" w14:textId="6EBB13C2" w:rsidR="00EA5F28" w:rsidRPr="005118A6" w:rsidRDefault="004C4561" w:rsidP="005118A6">
      <w:pPr>
        <w:jc w:val="center"/>
        <w:rPr>
          <w:rFonts w:ascii="Times New Roman" w:eastAsia="Times New Roman" w:hAnsi="Times New Roman" w:cs="Times New Roman"/>
          <w:lang w:val="en-GB" w:eastAsia="en-GB" w:bidi="he-IL"/>
        </w:rPr>
      </w:pPr>
      <w:r w:rsidRPr="004C4561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4C4561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"/var/folders/p2/_9hgbzvd3bl0f6z_bj1pz8wh0000gn/T/com.microsoft.Word/WebArchiveCopyPasteTempFiles/ajax1-0220.jpg" \* MERGEFORMATINET </w:instrText>
      </w:r>
      <w:r w:rsidR="00C5435B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4C4561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  <w:r w:rsidR="00905F7B">
        <w:rPr>
          <w:b/>
          <w:sz w:val="32"/>
          <w:szCs w:val="32"/>
          <w:u w:val="single"/>
        </w:rPr>
        <w:t xml:space="preserve">The Iliad – Book </w:t>
      </w:r>
      <w:r w:rsidR="00701918">
        <w:rPr>
          <w:b/>
          <w:sz w:val="32"/>
          <w:szCs w:val="32"/>
          <w:u w:val="single"/>
        </w:rPr>
        <w:t>1</w:t>
      </w:r>
      <w:r w:rsidR="005E65B2">
        <w:rPr>
          <w:b/>
          <w:sz w:val="32"/>
          <w:szCs w:val="32"/>
          <w:u w:val="single"/>
        </w:rPr>
        <w:t>7</w:t>
      </w:r>
    </w:p>
    <w:p w14:paraId="0331FADF" w14:textId="7AA6472F" w:rsidR="00905F7B" w:rsidRDefault="00905F7B" w:rsidP="00905F7B">
      <w:pPr>
        <w:rPr>
          <w:sz w:val="28"/>
          <w:szCs w:val="28"/>
        </w:rPr>
      </w:pPr>
    </w:p>
    <w:p w14:paraId="2F71E314" w14:textId="757C0363" w:rsidR="00905F7B" w:rsidRDefault="00905F7B" w:rsidP="00905F7B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1-</w:t>
      </w:r>
      <w:r w:rsidR="005E65B2">
        <w:rPr>
          <w:b/>
          <w:sz w:val="28"/>
          <w:szCs w:val="28"/>
        </w:rPr>
        <w:t>60</w:t>
      </w:r>
    </w:p>
    <w:p w14:paraId="319AD69D" w14:textId="24D01178" w:rsidR="005E65B2" w:rsidRPr="00777CDC" w:rsidRDefault="00777CDC" w:rsidP="00905F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This vase depicts the fight over Patroclus’ body. Explain the way both </w:t>
      </w:r>
      <w:proofErr w:type="spellStart"/>
      <w:r>
        <w:rPr>
          <w:bCs/>
          <w:sz w:val="28"/>
          <w:szCs w:val="28"/>
        </w:rPr>
        <w:t>Euphorbus</w:t>
      </w:r>
      <w:proofErr w:type="spellEnd"/>
      <w:r>
        <w:rPr>
          <w:bCs/>
          <w:sz w:val="28"/>
          <w:szCs w:val="28"/>
        </w:rPr>
        <w:t xml:space="preserve"> and Menelaus try to convince the other to back away:</w:t>
      </w:r>
    </w:p>
    <w:p w14:paraId="4AE1C149" w14:textId="058ADF7B" w:rsidR="005E65B2" w:rsidRDefault="00777CDC" w:rsidP="00905F7B">
      <w:pPr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val="en-GB" w:eastAsia="en-GB" w:bidi="he-I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A37A88" wp14:editId="49B9C282">
                <wp:simplePos x="0" y="0"/>
                <wp:positionH relativeFrom="column">
                  <wp:posOffset>4218305</wp:posOffset>
                </wp:positionH>
                <wp:positionV relativeFrom="paragraph">
                  <wp:posOffset>144780</wp:posOffset>
                </wp:positionV>
                <wp:extent cx="1948815" cy="2371090"/>
                <wp:effectExtent l="355600" t="25400" r="57785" b="80010"/>
                <wp:wrapNone/>
                <wp:docPr id="73" name="Rectangular Callou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2371090"/>
                        </a:xfrm>
                        <a:prstGeom prst="wedgeRectCallout">
                          <a:avLst>
                            <a:gd name="adj1" fmla="val -66207"/>
                            <a:gd name="adj2" fmla="val 40463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968C1" w14:textId="77777777" w:rsidR="00777CDC" w:rsidRDefault="00777CDC" w:rsidP="00777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A37A8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3" o:spid="_x0000_s1026" type="#_x0000_t61" style="position:absolute;margin-left:332.15pt;margin-top:11.4pt;width:153.45pt;height:186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" adj="-3501,19540" filled="f" strokecolor="#4579b8 [3044]">
                <v:shadow on="t" color="black" opacity="22937f" origin=",.5" offset="0,.63889mm"/>
                <v:textbox>
                  <w:txbxContent>
                    <w:p w14:paraId="0B5968C1" w14:textId="77777777" w:rsidR="00777CDC" w:rsidRDefault="00777CDC" w:rsidP="00777C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GB" w:eastAsia="en-GB" w:bidi="he-I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A585D7" wp14:editId="3BAC333F">
                <wp:simplePos x="0" y="0"/>
                <wp:positionH relativeFrom="column">
                  <wp:posOffset>-901281</wp:posOffset>
                </wp:positionH>
                <wp:positionV relativeFrom="paragraph">
                  <wp:posOffset>134787</wp:posOffset>
                </wp:positionV>
                <wp:extent cx="1948815" cy="2371090"/>
                <wp:effectExtent l="50800" t="25400" r="324485" b="80010"/>
                <wp:wrapNone/>
                <wp:docPr id="77" name="Rectangular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2371090"/>
                        </a:xfrm>
                        <a:prstGeom prst="wedgeRectCallout">
                          <a:avLst>
                            <a:gd name="adj1" fmla="val 65274"/>
                            <a:gd name="adj2" fmla="val 40886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27D71" w14:textId="77777777" w:rsidR="00777CDC" w:rsidRDefault="00777CDC" w:rsidP="00777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585D7" id="Rectangular Callout 77" o:spid="_x0000_s1027" type="#_x0000_t61" style="position:absolute;margin-left:-70.95pt;margin-top:10.6pt;width:153.45pt;height:186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" adj="24899,19631" filled="f" strokecolor="#4579b8 [3044]">
                <v:shadow on="t" color="black" opacity="22937f" origin=",.5" offset="0,.63889mm"/>
                <v:textbox>
                  <w:txbxContent>
                    <w:p w14:paraId="4C727D71" w14:textId="77777777" w:rsidR="00777CDC" w:rsidRDefault="00777CDC" w:rsidP="00777C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E65B2" w:rsidRPr="005E65B2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81120" behindDoc="0" locked="0" layoutInCell="1" allowOverlap="1" wp14:anchorId="58A9D098" wp14:editId="2889E133">
            <wp:simplePos x="0" y="0"/>
            <wp:positionH relativeFrom="column">
              <wp:posOffset>1177562</wp:posOffset>
            </wp:positionH>
            <wp:positionV relativeFrom="paragraph">
              <wp:posOffset>146329</wp:posOffset>
            </wp:positionV>
            <wp:extent cx="2914022" cy="1945022"/>
            <wp:effectExtent l="0" t="0" r="0" b="0"/>
            <wp:wrapNone/>
            <wp:docPr id="52" name="Picture 52" descr="Fight for Patroclus' corpse - Liv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ht for Patroclus' corpse - Livi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2" cy="194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7A223" w14:textId="3B7B2A6B" w:rsidR="005E65B2" w:rsidRDefault="005E65B2" w:rsidP="00905F7B">
      <w:pPr>
        <w:rPr>
          <w:b/>
          <w:sz w:val="28"/>
          <w:szCs w:val="28"/>
        </w:rPr>
      </w:pPr>
    </w:p>
    <w:p w14:paraId="3964B8D7" w14:textId="550C9DF9" w:rsidR="005E65B2" w:rsidRDefault="005E65B2" w:rsidP="00905F7B">
      <w:pPr>
        <w:rPr>
          <w:b/>
          <w:sz w:val="28"/>
          <w:szCs w:val="28"/>
        </w:rPr>
      </w:pPr>
    </w:p>
    <w:p w14:paraId="05B44511" w14:textId="65935574" w:rsidR="005E65B2" w:rsidRPr="005E65B2" w:rsidRDefault="005E65B2" w:rsidP="005E65B2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5E65B2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5E65B2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"/var/folders/p2/_9hgbzvd3bl0f6z_bj1pz8wh0000gn/T/com.microsoft.Word/WebArchiveCopyPasteTempFiles/trojan_warriors_nam.jpg" \* MERGEFORMATINET </w:instrText>
      </w:r>
      <w:r w:rsidR="00C5435B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5E65B2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60B4C70E" w14:textId="207072C9" w:rsidR="005E65B2" w:rsidRDefault="005E65B2" w:rsidP="00905F7B">
      <w:pPr>
        <w:rPr>
          <w:b/>
          <w:sz w:val="28"/>
          <w:szCs w:val="28"/>
        </w:rPr>
      </w:pPr>
    </w:p>
    <w:p w14:paraId="09CF2BF3" w14:textId="4A9F9FEE" w:rsidR="005E65B2" w:rsidRDefault="005E65B2" w:rsidP="00905F7B">
      <w:pPr>
        <w:rPr>
          <w:b/>
          <w:sz w:val="28"/>
          <w:szCs w:val="28"/>
        </w:rPr>
      </w:pPr>
    </w:p>
    <w:p w14:paraId="0066B8EC" w14:textId="6D8DC8B4" w:rsidR="005E65B2" w:rsidRDefault="005E65B2" w:rsidP="00905F7B">
      <w:pPr>
        <w:rPr>
          <w:b/>
          <w:sz w:val="28"/>
          <w:szCs w:val="28"/>
        </w:rPr>
      </w:pPr>
    </w:p>
    <w:p w14:paraId="0A05EB86" w14:textId="6A09160D" w:rsidR="005E65B2" w:rsidRDefault="005E65B2" w:rsidP="00905F7B">
      <w:pPr>
        <w:rPr>
          <w:b/>
          <w:sz w:val="28"/>
          <w:szCs w:val="28"/>
        </w:rPr>
      </w:pPr>
    </w:p>
    <w:p w14:paraId="63BF12FF" w14:textId="542F9137" w:rsidR="005E65B2" w:rsidRDefault="005E65B2" w:rsidP="00905F7B">
      <w:pPr>
        <w:rPr>
          <w:b/>
          <w:sz w:val="28"/>
          <w:szCs w:val="28"/>
        </w:rPr>
      </w:pPr>
    </w:p>
    <w:p w14:paraId="64B09A12" w14:textId="2D252DD6" w:rsidR="005E65B2" w:rsidRDefault="005E65B2" w:rsidP="00905F7B">
      <w:pPr>
        <w:rPr>
          <w:b/>
          <w:sz w:val="28"/>
          <w:szCs w:val="28"/>
        </w:rPr>
      </w:pPr>
    </w:p>
    <w:p w14:paraId="17E67E41" w14:textId="6330F056" w:rsidR="005E65B2" w:rsidRDefault="005E65B2" w:rsidP="00905F7B">
      <w:pPr>
        <w:rPr>
          <w:b/>
          <w:sz w:val="28"/>
          <w:szCs w:val="28"/>
        </w:rPr>
      </w:pPr>
    </w:p>
    <w:p w14:paraId="392171D6" w14:textId="1FFF3683" w:rsidR="005E65B2" w:rsidRPr="00777CDC" w:rsidRDefault="00777CDC" w:rsidP="00905F7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Menelaus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  <w:proofErr w:type="spellStart"/>
      <w:r>
        <w:rPr>
          <w:b/>
          <w:sz w:val="28"/>
          <w:szCs w:val="28"/>
        </w:rPr>
        <w:t>Euphorbus</w:t>
      </w:r>
      <w:proofErr w:type="spellEnd"/>
    </w:p>
    <w:p w14:paraId="00334733" w14:textId="532A3E2E" w:rsidR="005E65B2" w:rsidRDefault="005E65B2" w:rsidP="00905F7B">
      <w:pPr>
        <w:rPr>
          <w:b/>
          <w:sz w:val="28"/>
          <w:szCs w:val="28"/>
        </w:rPr>
      </w:pPr>
    </w:p>
    <w:p w14:paraId="7387CB06" w14:textId="3B84A6A8" w:rsidR="005E65B2" w:rsidRDefault="005E65B2" w:rsidP="00905F7B">
      <w:pPr>
        <w:rPr>
          <w:b/>
          <w:sz w:val="28"/>
          <w:szCs w:val="28"/>
        </w:rPr>
      </w:pPr>
    </w:p>
    <w:p w14:paraId="6AFA5013" w14:textId="4A1F6B18" w:rsidR="005E65B2" w:rsidRDefault="00777CDC" w:rsidP="00905F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Why do you think Homer has made these two characters contend for the body?</w:t>
      </w:r>
    </w:p>
    <w:p w14:paraId="325C4D23" w14:textId="1A081441" w:rsidR="00777CDC" w:rsidRDefault="00777CDC" w:rsidP="00905F7B">
      <w:pPr>
        <w:rPr>
          <w:bCs/>
          <w:sz w:val="28"/>
          <w:szCs w:val="28"/>
        </w:rPr>
      </w:pPr>
    </w:p>
    <w:p w14:paraId="42FDC19A" w14:textId="1BF90F6F" w:rsidR="00777CDC" w:rsidRDefault="00777CDC" w:rsidP="00905F7B">
      <w:pPr>
        <w:rPr>
          <w:bCs/>
          <w:sz w:val="28"/>
          <w:szCs w:val="28"/>
        </w:rPr>
      </w:pPr>
    </w:p>
    <w:p w14:paraId="3CD1CAAC" w14:textId="57590EE9" w:rsidR="00777CDC" w:rsidRDefault="00777CDC" w:rsidP="00905F7B">
      <w:pPr>
        <w:rPr>
          <w:bCs/>
          <w:sz w:val="28"/>
          <w:szCs w:val="28"/>
        </w:rPr>
      </w:pPr>
    </w:p>
    <w:p w14:paraId="0E9DE61A" w14:textId="5A9124AC" w:rsidR="00777CDC" w:rsidRDefault="00777CDC" w:rsidP="00905F7B">
      <w:pPr>
        <w:rPr>
          <w:bCs/>
          <w:sz w:val="28"/>
          <w:szCs w:val="28"/>
        </w:rPr>
      </w:pPr>
    </w:p>
    <w:p w14:paraId="0D38C14A" w14:textId="555BEF73" w:rsidR="00777CDC" w:rsidRDefault="00777CDC" w:rsidP="00905F7B">
      <w:pPr>
        <w:rPr>
          <w:bCs/>
          <w:sz w:val="28"/>
          <w:szCs w:val="28"/>
        </w:rPr>
      </w:pPr>
    </w:p>
    <w:p w14:paraId="42FDF820" w14:textId="2424CC4D" w:rsidR="00777CDC" w:rsidRDefault="00777CDC" w:rsidP="00905F7B">
      <w:pPr>
        <w:rPr>
          <w:bCs/>
          <w:sz w:val="28"/>
          <w:szCs w:val="28"/>
        </w:rPr>
      </w:pPr>
    </w:p>
    <w:p w14:paraId="32BE764C" w14:textId="4FCD10A8" w:rsidR="00777CDC" w:rsidRDefault="00777CDC" w:rsidP="00905F7B">
      <w:pPr>
        <w:rPr>
          <w:bCs/>
          <w:sz w:val="28"/>
          <w:szCs w:val="28"/>
        </w:rPr>
      </w:pPr>
    </w:p>
    <w:p w14:paraId="0904EF13" w14:textId="753A902E" w:rsidR="00777CDC" w:rsidRDefault="00720E21" w:rsidP="00905F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How and why are spears made to be important in this meeting of the two characters?</w:t>
      </w:r>
    </w:p>
    <w:p w14:paraId="62BA3A02" w14:textId="1D503DF6" w:rsidR="00720E21" w:rsidRDefault="00720E21" w:rsidP="00905F7B">
      <w:pPr>
        <w:rPr>
          <w:bCs/>
          <w:sz w:val="28"/>
          <w:szCs w:val="28"/>
        </w:rPr>
      </w:pPr>
    </w:p>
    <w:p w14:paraId="2A65DB0A" w14:textId="2090CBDA" w:rsidR="00720E21" w:rsidRDefault="00720E21" w:rsidP="00905F7B">
      <w:pPr>
        <w:rPr>
          <w:bCs/>
          <w:sz w:val="28"/>
          <w:szCs w:val="28"/>
        </w:rPr>
      </w:pPr>
    </w:p>
    <w:p w14:paraId="6DE92D07" w14:textId="6E9207DF" w:rsidR="00720E21" w:rsidRDefault="00720E21" w:rsidP="00905F7B">
      <w:pPr>
        <w:rPr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86240" behindDoc="0" locked="0" layoutInCell="1" allowOverlap="1" wp14:anchorId="5EDF59E6" wp14:editId="0E4C4B60">
            <wp:simplePos x="0" y="0"/>
            <wp:positionH relativeFrom="column">
              <wp:posOffset>0</wp:posOffset>
            </wp:positionH>
            <wp:positionV relativeFrom="paragraph">
              <wp:posOffset>147989</wp:posOffset>
            </wp:positionV>
            <wp:extent cx="1014450" cy="901700"/>
            <wp:effectExtent l="0" t="0" r="1905" b="0"/>
            <wp:wrapNone/>
            <wp:docPr id="78" name="Picture 11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1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BA096" w14:textId="481BD39D" w:rsidR="00720E21" w:rsidRDefault="00720E21" w:rsidP="00905F7B">
      <w:pPr>
        <w:rPr>
          <w:bCs/>
          <w:sz w:val="28"/>
          <w:szCs w:val="28"/>
        </w:rPr>
      </w:pPr>
    </w:p>
    <w:p w14:paraId="0F289CA8" w14:textId="240EA144" w:rsidR="00720E21" w:rsidRDefault="00720E21" w:rsidP="00905F7B">
      <w:pPr>
        <w:rPr>
          <w:bCs/>
          <w:sz w:val="28"/>
          <w:szCs w:val="28"/>
        </w:rPr>
      </w:pPr>
    </w:p>
    <w:p w14:paraId="604D6513" w14:textId="142B6CA9" w:rsidR="00720E21" w:rsidRDefault="00720E21" w:rsidP="00905F7B">
      <w:pPr>
        <w:rPr>
          <w:bCs/>
          <w:sz w:val="28"/>
          <w:szCs w:val="28"/>
        </w:rPr>
      </w:pPr>
    </w:p>
    <w:p w14:paraId="60F4524E" w14:textId="18065C0C" w:rsidR="00720E21" w:rsidRDefault="00720E21" w:rsidP="00905F7B">
      <w:pPr>
        <w:rPr>
          <w:bCs/>
          <w:sz w:val="28"/>
          <w:szCs w:val="28"/>
        </w:rPr>
      </w:pPr>
    </w:p>
    <w:p w14:paraId="4705E671" w14:textId="77777777" w:rsidR="00720E21" w:rsidRPr="00777CDC" w:rsidRDefault="00720E21" w:rsidP="00905F7B">
      <w:pPr>
        <w:rPr>
          <w:bCs/>
          <w:sz w:val="28"/>
          <w:szCs w:val="28"/>
        </w:rPr>
      </w:pPr>
    </w:p>
    <w:p w14:paraId="40D05A1D" w14:textId="67C4379D" w:rsidR="005E65B2" w:rsidRDefault="005E65B2" w:rsidP="00905F7B">
      <w:pPr>
        <w:rPr>
          <w:b/>
          <w:sz w:val="28"/>
          <w:szCs w:val="28"/>
        </w:rPr>
      </w:pPr>
    </w:p>
    <w:p w14:paraId="56904DEC" w14:textId="552592FC" w:rsidR="005E65B2" w:rsidRDefault="005E65B2" w:rsidP="00905F7B">
      <w:pPr>
        <w:rPr>
          <w:b/>
          <w:sz w:val="28"/>
          <w:szCs w:val="28"/>
        </w:rPr>
      </w:pPr>
    </w:p>
    <w:p w14:paraId="1D84C330" w14:textId="0940C2A9" w:rsidR="005118A6" w:rsidRDefault="005118A6" w:rsidP="00905F7B">
      <w:pPr>
        <w:rPr>
          <w:b/>
          <w:sz w:val="28"/>
          <w:szCs w:val="28"/>
        </w:rPr>
      </w:pPr>
    </w:p>
    <w:p w14:paraId="1478860B" w14:textId="19F1E96C" w:rsidR="005118A6" w:rsidRDefault="005118A6" w:rsidP="00905F7B">
      <w:pPr>
        <w:rPr>
          <w:b/>
          <w:sz w:val="28"/>
          <w:szCs w:val="28"/>
        </w:rPr>
      </w:pPr>
    </w:p>
    <w:p w14:paraId="70949618" w14:textId="3B6BF5A6" w:rsidR="005118A6" w:rsidRDefault="005118A6" w:rsidP="00905F7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Read lines 61-</w:t>
      </w:r>
      <w:r w:rsidR="000F066A">
        <w:rPr>
          <w:b/>
          <w:sz w:val="28"/>
          <w:szCs w:val="28"/>
        </w:rPr>
        <w:t>119</w:t>
      </w:r>
    </w:p>
    <w:p w14:paraId="451F4239" w14:textId="102685D6" w:rsidR="005118A6" w:rsidRDefault="005118A6" w:rsidP="00905F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How does Homer use two lion simile</w:t>
      </w:r>
      <w:r w:rsidR="00A103C6">
        <w:rPr>
          <w:bCs/>
          <w:sz w:val="28"/>
          <w:szCs w:val="28"/>
        </w:rPr>
        <w:t>s to contrast Menelaus’ state before and after the arrival of Hector?</w:t>
      </w:r>
    </w:p>
    <w:p w14:paraId="30E921C2" w14:textId="7AC0E019" w:rsidR="00A103C6" w:rsidRDefault="00A103C6" w:rsidP="00905F7B">
      <w:pPr>
        <w:rPr>
          <w:bCs/>
          <w:sz w:val="28"/>
          <w:szCs w:val="28"/>
        </w:rPr>
      </w:pPr>
    </w:p>
    <w:p w14:paraId="54620A01" w14:textId="174B499F" w:rsidR="00A103C6" w:rsidRPr="00A103C6" w:rsidRDefault="00A103C6" w:rsidP="00905F7B">
      <w:pPr>
        <w:rPr>
          <w:b/>
          <w:sz w:val="28"/>
          <w:szCs w:val="28"/>
        </w:rPr>
      </w:pPr>
      <w:r>
        <w:rPr>
          <w:b/>
          <w:sz w:val="28"/>
          <w:szCs w:val="28"/>
        </w:rPr>
        <w:t>Before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After</w:t>
      </w:r>
    </w:p>
    <w:p w14:paraId="7654691C" w14:textId="1F515055" w:rsidR="00A103C6" w:rsidRDefault="00A103C6" w:rsidP="00905F7B">
      <w:pPr>
        <w:rPr>
          <w:bCs/>
          <w:sz w:val="28"/>
          <w:szCs w:val="28"/>
        </w:rPr>
      </w:pPr>
    </w:p>
    <w:p w14:paraId="0D839BC8" w14:textId="3F0934E0" w:rsidR="00A103C6" w:rsidRDefault="00A103C6" w:rsidP="00905F7B">
      <w:pPr>
        <w:rPr>
          <w:bCs/>
          <w:sz w:val="28"/>
          <w:szCs w:val="28"/>
        </w:rPr>
      </w:pPr>
      <w:r w:rsidRPr="00A103C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87264" behindDoc="0" locked="0" layoutInCell="1" allowOverlap="1" wp14:anchorId="24676A05" wp14:editId="7303A4BB">
            <wp:simplePos x="0" y="0"/>
            <wp:positionH relativeFrom="column">
              <wp:posOffset>1307981</wp:posOffset>
            </wp:positionH>
            <wp:positionV relativeFrom="paragraph">
              <wp:posOffset>34548</wp:posOffset>
            </wp:positionV>
            <wp:extent cx="2642717" cy="1758840"/>
            <wp:effectExtent l="0" t="0" r="0" b="0"/>
            <wp:wrapNone/>
            <wp:docPr id="79" name="Picture 79" descr="The New Lion Economy: Unlocking the value of lions and their landscapes |  Lion Recovery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New Lion Economy: Unlocking the value of lions and their landscapes |  Lion Recovery F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17" cy="17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7E74E" w14:textId="6D856193" w:rsidR="00A103C6" w:rsidRDefault="00A103C6" w:rsidP="00905F7B">
      <w:pPr>
        <w:rPr>
          <w:bCs/>
          <w:sz w:val="28"/>
          <w:szCs w:val="28"/>
        </w:rPr>
      </w:pPr>
    </w:p>
    <w:p w14:paraId="4C289F0B" w14:textId="044B3E2E" w:rsidR="00A103C6" w:rsidRDefault="00A103C6" w:rsidP="00905F7B">
      <w:pPr>
        <w:rPr>
          <w:bCs/>
          <w:sz w:val="28"/>
          <w:szCs w:val="28"/>
        </w:rPr>
      </w:pPr>
    </w:p>
    <w:p w14:paraId="00E639AB" w14:textId="7C435B0E" w:rsidR="00A103C6" w:rsidRDefault="00A103C6" w:rsidP="00905F7B">
      <w:pPr>
        <w:rPr>
          <w:bCs/>
          <w:sz w:val="28"/>
          <w:szCs w:val="28"/>
        </w:rPr>
      </w:pPr>
    </w:p>
    <w:p w14:paraId="2E5B137D" w14:textId="45A236D0" w:rsidR="00A103C6" w:rsidRPr="00A103C6" w:rsidRDefault="00A103C6" w:rsidP="00A103C6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A103C6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A103C6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"/var/folders/p2/_9hgbzvd3bl0f6z_bj1pz8wh0000gn/T/com.microsoft.Word/WebArchiveCopyPasteTempFiles/African%20People%20%26%20Wildlife%3ALaly%20Lichtenfeld..jpeg?auto=compress%2Cformat&amp;h=630&amp;w=1200" \* MERGEFORMATINET </w:instrText>
      </w:r>
      <w:r w:rsidR="00C5435B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A103C6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5B7ECFA9" w14:textId="6DD38BD2" w:rsidR="00A103C6" w:rsidRDefault="00A103C6" w:rsidP="00905F7B">
      <w:pPr>
        <w:rPr>
          <w:bCs/>
          <w:sz w:val="28"/>
          <w:szCs w:val="28"/>
        </w:rPr>
      </w:pPr>
    </w:p>
    <w:p w14:paraId="67A7FB16" w14:textId="32586850" w:rsidR="00A103C6" w:rsidRDefault="00A103C6" w:rsidP="00905F7B">
      <w:pPr>
        <w:rPr>
          <w:bCs/>
          <w:sz w:val="28"/>
          <w:szCs w:val="28"/>
        </w:rPr>
      </w:pPr>
    </w:p>
    <w:p w14:paraId="04A69F6E" w14:textId="073EF4B0" w:rsidR="00A103C6" w:rsidRDefault="00A103C6" w:rsidP="00905F7B">
      <w:pPr>
        <w:rPr>
          <w:bCs/>
          <w:sz w:val="28"/>
          <w:szCs w:val="28"/>
        </w:rPr>
      </w:pPr>
    </w:p>
    <w:p w14:paraId="153DC07C" w14:textId="7D0DFF87" w:rsidR="00A103C6" w:rsidRDefault="00A103C6" w:rsidP="00905F7B">
      <w:pPr>
        <w:rPr>
          <w:bCs/>
          <w:sz w:val="28"/>
          <w:szCs w:val="28"/>
        </w:rPr>
      </w:pPr>
    </w:p>
    <w:p w14:paraId="1D10DDE0" w14:textId="2B1C895B" w:rsidR="00A103C6" w:rsidRDefault="00A103C6" w:rsidP="00905F7B">
      <w:pPr>
        <w:rPr>
          <w:bCs/>
          <w:sz w:val="28"/>
          <w:szCs w:val="28"/>
        </w:rPr>
      </w:pPr>
    </w:p>
    <w:p w14:paraId="00CE3DA2" w14:textId="031F0D9A" w:rsidR="00A103C6" w:rsidRDefault="00A103C6" w:rsidP="00905F7B">
      <w:pPr>
        <w:rPr>
          <w:bCs/>
          <w:sz w:val="28"/>
          <w:szCs w:val="28"/>
        </w:rPr>
      </w:pPr>
    </w:p>
    <w:p w14:paraId="595984B1" w14:textId="7013B4FC" w:rsidR="00A103C6" w:rsidRDefault="00A103C6" w:rsidP="00905F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Why do you think Apollo is so anxious to prevent the </w:t>
      </w:r>
      <w:r w:rsidR="00684B88">
        <w:rPr>
          <w:bCs/>
          <w:sz w:val="28"/>
          <w:szCs w:val="28"/>
        </w:rPr>
        <w:t>recovery of Patroclus’ body?</w:t>
      </w:r>
    </w:p>
    <w:p w14:paraId="3F1308E1" w14:textId="584877C7" w:rsidR="00684B88" w:rsidRDefault="00684B88" w:rsidP="00905F7B">
      <w:pPr>
        <w:rPr>
          <w:bCs/>
          <w:sz w:val="28"/>
          <w:szCs w:val="28"/>
        </w:rPr>
      </w:pPr>
    </w:p>
    <w:p w14:paraId="6F27F78A" w14:textId="6B5058B3" w:rsidR="00684B88" w:rsidRDefault="00684B88" w:rsidP="00905F7B">
      <w:pPr>
        <w:rPr>
          <w:bCs/>
          <w:sz w:val="28"/>
          <w:szCs w:val="28"/>
        </w:rPr>
      </w:pPr>
    </w:p>
    <w:p w14:paraId="0467B6B4" w14:textId="19D8CB9E" w:rsidR="00684B88" w:rsidRDefault="00684B88" w:rsidP="00905F7B">
      <w:pPr>
        <w:rPr>
          <w:bCs/>
          <w:sz w:val="28"/>
          <w:szCs w:val="28"/>
        </w:rPr>
      </w:pPr>
    </w:p>
    <w:p w14:paraId="2D083707" w14:textId="2F33DE16" w:rsidR="00684B88" w:rsidRDefault="00684B88" w:rsidP="00905F7B">
      <w:pPr>
        <w:rPr>
          <w:bCs/>
          <w:sz w:val="28"/>
          <w:szCs w:val="28"/>
        </w:rPr>
      </w:pPr>
    </w:p>
    <w:p w14:paraId="73DBC3F6" w14:textId="50F9A9A1" w:rsidR="00684B88" w:rsidRDefault="00684B88" w:rsidP="00905F7B">
      <w:pPr>
        <w:rPr>
          <w:bCs/>
          <w:sz w:val="28"/>
          <w:szCs w:val="28"/>
        </w:rPr>
      </w:pPr>
    </w:p>
    <w:p w14:paraId="14ED69AC" w14:textId="4FC8BF5C" w:rsidR="00684B88" w:rsidRDefault="00684B88" w:rsidP="00905F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How do the following quotes invoke other parts of the story?</w:t>
      </w:r>
    </w:p>
    <w:p w14:paraId="28D1F97E" w14:textId="4E43339B" w:rsidR="00684B88" w:rsidRDefault="00684B88" w:rsidP="00905F7B">
      <w:pPr>
        <w:rPr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89312" behindDoc="0" locked="0" layoutInCell="1" allowOverlap="1" wp14:anchorId="379FC8B1" wp14:editId="0F88DFA2">
            <wp:simplePos x="0" y="0"/>
            <wp:positionH relativeFrom="column">
              <wp:posOffset>-911888</wp:posOffset>
            </wp:positionH>
            <wp:positionV relativeFrom="paragraph">
              <wp:posOffset>208126</wp:posOffset>
            </wp:positionV>
            <wp:extent cx="2248359" cy="2843684"/>
            <wp:effectExtent l="0" t="0" r="0" b="1270"/>
            <wp:wrapNone/>
            <wp:docPr id="7" name="Picture 5" descr="A picture containing text, person, person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A picture containing text, person, person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70" cy="28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63E83" w14:textId="76469F5C" w:rsidR="00684B88" w:rsidRDefault="00684B88" w:rsidP="00905F7B">
      <w:pPr>
        <w:rPr>
          <w:rFonts w:ascii="Chalkduster" w:hAnsi="Chalkduster"/>
          <w:bCs/>
          <w:i/>
          <w:iCs/>
          <w:sz w:val="20"/>
          <w:szCs w:val="20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rFonts w:ascii="Chalkduster" w:hAnsi="Chalkduster"/>
          <w:bCs/>
          <w:i/>
          <w:iCs/>
          <w:sz w:val="20"/>
          <w:szCs w:val="20"/>
        </w:rPr>
        <w:t>‘</w:t>
      </w:r>
      <w:proofErr w:type="gramStart"/>
      <w:r>
        <w:rPr>
          <w:rFonts w:ascii="Chalkduster" w:hAnsi="Chalkduster"/>
          <w:bCs/>
          <w:i/>
          <w:iCs/>
          <w:sz w:val="20"/>
          <w:szCs w:val="20"/>
        </w:rPr>
        <w:t>you</w:t>
      </w:r>
      <w:proofErr w:type="gramEnd"/>
      <w:r>
        <w:rPr>
          <w:rFonts w:ascii="Chalkduster" w:hAnsi="Chalkduster"/>
          <w:bCs/>
          <w:i/>
          <w:iCs/>
          <w:sz w:val="20"/>
          <w:szCs w:val="20"/>
        </w:rPr>
        <w:t xml:space="preserve"> are running around in the pursuit of the</w:t>
      </w:r>
    </w:p>
    <w:p w14:paraId="16550E5D" w14:textId="77777777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 xml:space="preserve">Unattainable – the horses of warlike Achilles, which </w:t>
      </w:r>
    </w:p>
    <w:p w14:paraId="222CC7EA" w14:textId="77777777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 xml:space="preserve">are hard to master and difficult to </w:t>
      </w:r>
      <w:proofErr w:type="gramStart"/>
      <w:r>
        <w:rPr>
          <w:rFonts w:ascii="Chalkduster" w:hAnsi="Chalkduster"/>
          <w:bCs/>
          <w:i/>
          <w:iCs/>
          <w:sz w:val="20"/>
          <w:szCs w:val="20"/>
        </w:rPr>
        <w:t>drive,</w:t>
      </w:r>
      <w:proofErr w:type="gramEnd"/>
      <w:r>
        <w:rPr>
          <w:rFonts w:ascii="Chalkduster" w:hAnsi="Chalkduster"/>
          <w:bCs/>
          <w:i/>
          <w:iCs/>
          <w:sz w:val="20"/>
          <w:szCs w:val="20"/>
        </w:rPr>
        <w:t xml:space="preserve"> at any </w:t>
      </w:r>
    </w:p>
    <w:p w14:paraId="09B1F5FD" w14:textId="0E5C7E3E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>rate for a mere man…’</w:t>
      </w:r>
    </w:p>
    <w:p w14:paraId="0D63C0B5" w14:textId="46E48B5D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36402573" w14:textId="55E988CA" w:rsidR="00684B88" w:rsidRDefault="00684B88" w:rsidP="00684B88">
      <w:pPr>
        <w:rPr>
          <w:rFonts w:ascii="Chalkduster" w:hAnsi="Chalkduster"/>
          <w:bCs/>
          <w:i/>
          <w:iCs/>
          <w:sz w:val="20"/>
          <w:szCs w:val="20"/>
        </w:rPr>
      </w:pPr>
    </w:p>
    <w:p w14:paraId="7B318951" w14:textId="366DE3C2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30C762B8" w14:textId="6C22ED21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12F00559" w14:textId="1D09F2A3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21AE1FBF" w14:textId="3004B5A2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3C8BDB07" w14:textId="77777777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>‘</w:t>
      </w:r>
      <w:proofErr w:type="gramStart"/>
      <w:r>
        <w:rPr>
          <w:rFonts w:ascii="Chalkduster" w:hAnsi="Chalkduster"/>
          <w:bCs/>
          <w:i/>
          <w:iCs/>
          <w:sz w:val="20"/>
          <w:szCs w:val="20"/>
        </w:rPr>
        <w:t>his</w:t>
      </w:r>
      <w:proofErr w:type="gramEnd"/>
      <w:r>
        <w:rPr>
          <w:rFonts w:ascii="Chalkduster" w:hAnsi="Chalkduster"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Chalkduster" w:hAnsi="Chalkduster"/>
          <w:bCs/>
          <w:i/>
          <w:iCs/>
          <w:sz w:val="20"/>
          <w:szCs w:val="20"/>
        </w:rPr>
        <w:t>armour</w:t>
      </w:r>
      <w:proofErr w:type="spellEnd"/>
      <w:r>
        <w:rPr>
          <w:rFonts w:ascii="Chalkduster" w:hAnsi="Chalkduster"/>
          <w:bCs/>
          <w:i/>
          <w:iCs/>
          <w:sz w:val="20"/>
          <w:szCs w:val="20"/>
        </w:rPr>
        <w:t xml:space="preserve"> glittering, looking like the </w:t>
      </w:r>
    </w:p>
    <w:p w14:paraId="2B96C722" w14:textId="77777777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 xml:space="preserve">inextinguishable flames in the furnace of the </w:t>
      </w:r>
    </w:p>
    <w:p w14:paraId="3FB8DA20" w14:textId="10F7F53D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>blacksmith god Hephaestus.’</w:t>
      </w:r>
    </w:p>
    <w:p w14:paraId="1387DF28" w14:textId="5FCDBD9F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40F8F858" w14:textId="598B5D6E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28EEF1E0" w14:textId="40AD5579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38D7ED9A" w14:textId="2ABA92D6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2A80A359" w14:textId="2827F470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4A391E3A" w14:textId="243FEABC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78217074" w14:textId="02A6ECD3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065371BE" w14:textId="4A3F2FFC" w:rsidR="00684B88" w:rsidRDefault="00684B88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0804EC60" w14:textId="7B226CBE" w:rsidR="000F066A" w:rsidRPr="000F066A" w:rsidRDefault="000F066A" w:rsidP="000F066A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0F066A">
        <w:rPr>
          <w:rFonts w:ascii="Times New Roman" w:eastAsia="Times New Roman" w:hAnsi="Times New Roman" w:cs="Times New Roman"/>
          <w:noProof/>
          <w:lang w:val="en-GB" w:eastAsia="en-GB" w:bidi="he-IL"/>
        </w:rPr>
        <w:lastRenderedPageBreak/>
        <w:drawing>
          <wp:anchor distT="0" distB="0" distL="114300" distR="114300" simplePos="0" relativeHeight="251790336" behindDoc="0" locked="0" layoutInCell="1" allowOverlap="1" wp14:anchorId="027CC7AD" wp14:editId="2F57EC0A">
            <wp:simplePos x="0" y="0"/>
            <wp:positionH relativeFrom="column">
              <wp:posOffset>-942199</wp:posOffset>
            </wp:positionH>
            <wp:positionV relativeFrom="paragraph">
              <wp:posOffset>70889</wp:posOffset>
            </wp:positionV>
            <wp:extent cx="2248672" cy="3165231"/>
            <wp:effectExtent l="0" t="0" r="0" b="0"/>
            <wp:wrapNone/>
            <wp:docPr id="80" name="Picture 80" descr="Find an Actor to Play Menelaus in The Iliad and The Odyssey on my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d an Actor to Play Menelaus in The Iliad and The Odyssey on myCa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72" cy="31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66A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0F066A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"/var/folders/p2/_9hgbzvd3bl0f6z_bj1pz8wh0000gn/T/com.microsoft.Word/WebArchiveCopyPasteTempFiles/menelaus-691059-normal.jpg?1590370929" \* MERGEFORMATINET </w:instrText>
      </w:r>
      <w:r w:rsidR="00C5435B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0F066A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0C133D5C" w14:textId="77777777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 xml:space="preserve">‘Patroclus, who fell here fighting to avenge wrongs </w:t>
      </w:r>
    </w:p>
    <w:p w14:paraId="7520A598" w14:textId="5B06FC68" w:rsidR="00684B88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>done to me’</w:t>
      </w:r>
    </w:p>
    <w:p w14:paraId="360E0FE4" w14:textId="5484616A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7599F333" w14:textId="2E13E79C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4CA91DB8" w14:textId="0EE5F1B7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2676B31A" w14:textId="32C1BA12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4D0C2545" w14:textId="65FEB503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777311F9" w14:textId="14856E27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5DDF88D6" w14:textId="63915C32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</w:p>
    <w:p w14:paraId="56613300" w14:textId="77777777" w:rsidR="000F066A" w:rsidRDefault="000F066A" w:rsidP="00684B88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>‘If only I knew where Ajax, master of the battle-</w:t>
      </w:r>
    </w:p>
    <w:p w14:paraId="6CCF1181" w14:textId="3D3A929E" w:rsidR="000F066A" w:rsidRDefault="000F066A" w:rsidP="000F066A">
      <w:pPr>
        <w:ind w:left="1440" w:firstLine="720"/>
        <w:rPr>
          <w:rFonts w:ascii="Chalkduster" w:hAnsi="Chalkduster"/>
          <w:bCs/>
          <w:i/>
          <w:iCs/>
          <w:sz w:val="20"/>
          <w:szCs w:val="20"/>
        </w:rPr>
      </w:pPr>
      <w:r>
        <w:rPr>
          <w:rFonts w:ascii="Chalkduster" w:hAnsi="Chalkduster"/>
          <w:bCs/>
          <w:i/>
          <w:iCs/>
          <w:sz w:val="20"/>
          <w:szCs w:val="20"/>
        </w:rPr>
        <w:t>cry, was’</w:t>
      </w:r>
    </w:p>
    <w:p w14:paraId="0B1799DC" w14:textId="237633F6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08B43033" w14:textId="03A9C11D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22622BEF" w14:textId="2B3C44B8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422518F7" w14:textId="243B9892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1D58CE8A" w14:textId="72F85221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3B73BF90" w14:textId="6288CFA7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3593196D" w14:textId="674349AE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1B6E854F" w14:textId="79FCED28" w:rsidR="000F066A" w:rsidRDefault="000F066A" w:rsidP="000F066A">
      <w:pPr>
        <w:rPr>
          <w:rFonts w:ascii="Chalkduster" w:hAnsi="Chalkduster"/>
          <w:bCs/>
          <w:i/>
          <w:iCs/>
          <w:sz w:val="20"/>
          <w:szCs w:val="20"/>
        </w:rPr>
      </w:pPr>
    </w:p>
    <w:p w14:paraId="7722FFFA" w14:textId="731BC880" w:rsidR="000F066A" w:rsidRDefault="000F066A" w:rsidP="000F066A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Read lines 120-</w:t>
      </w:r>
      <w:r w:rsidR="0092205C">
        <w:rPr>
          <w:rFonts w:ascii="Cambria" w:hAnsi="Cambria"/>
          <w:b/>
          <w:sz w:val="28"/>
          <w:szCs w:val="28"/>
        </w:rPr>
        <w:t>187</w:t>
      </w:r>
    </w:p>
    <w:p w14:paraId="0BE7BE94" w14:textId="791B53A4" w:rsidR="0092205C" w:rsidRDefault="008A63B7" w:rsidP="000F066A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How do the following </w:t>
      </w:r>
      <w:r w:rsidR="009B5930">
        <w:rPr>
          <w:rFonts w:ascii="Cambria" w:hAnsi="Cambria"/>
          <w:bCs/>
          <w:sz w:val="28"/>
          <w:szCs w:val="28"/>
        </w:rPr>
        <w:t>make Ajax a good defender of Patroclus’ body?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027"/>
      </w:tblGrid>
      <w:tr w:rsidR="009B5930" w14:paraId="5AE6D145" w14:textId="77777777" w:rsidTr="009B5930">
        <w:tc>
          <w:tcPr>
            <w:tcW w:w="2263" w:type="dxa"/>
          </w:tcPr>
          <w:p w14:paraId="00AA84B9" w14:textId="35EB37E1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Feature</w:t>
            </w:r>
          </w:p>
        </w:tc>
        <w:tc>
          <w:tcPr>
            <w:tcW w:w="6027" w:type="dxa"/>
          </w:tcPr>
          <w:p w14:paraId="28B24AA8" w14:textId="5E40A5D3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Explanation:</w:t>
            </w:r>
          </w:p>
        </w:tc>
      </w:tr>
      <w:tr w:rsidR="009B5930" w14:paraId="76BE3E3C" w14:textId="77777777" w:rsidTr="009B5930">
        <w:tc>
          <w:tcPr>
            <w:tcW w:w="2263" w:type="dxa"/>
          </w:tcPr>
          <w:p w14:paraId="5A482B42" w14:textId="77777777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Ajax’s previous use of his shield</w:t>
            </w:r>
          </w:p>
          <w:p w14:paraId="169159CD" w14:textId="77777777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63F718EC" w14:textId="1DB07BFD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  <w:tc>
          <w:tcPr>
            <w:tcW w:w="6027" w:type="dxa"/>
          </w:tcPr>
          <w:p w14:paraId="1983F798" w14:textId="77777777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</w:tr>
      <w:tr w:rsidR="009B5930" w14:paraId="53890F44" w14:textId="77777777" w:rsidTr="009B5930">
        <w:tc>
          <w:tcPr>
            <w:tcW w:w="2263" w:type="dxa"/>
          </w:tcPr>
          <w:p w14:paraId="5B67A808" w14:textId="77777777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 xml:space="preserve">Ajax’s </w:t>
            </w:r>
            <w:proofErr w:type="gramStart"/>
            <w:r>
              <w:rPr>
                <w:rFonts w:ascii="Cambria" w:hAnsi="Cambria"/>
                <w:bCs/>
                <w:sz w:val="28"/>
                <w:szCs w:val="28"/>
              </w:rPr>
              <w:t>past experience</w:t>
            </w:r>
            <w:proofErr w:type="gramEnd"/>
            <w:r>
              <w:rPr>
                <w:rFonts w:ascii="Cambria" w:hAnsi="Cambria"/>
                <w:bCs/>
                <w:sz w:val="28"/>
                <w:szCs w:val="28"/>
              </w:rPr>
              <w:t xml:space="preserve"> with Hector</w:t>
            </w:r>
          </w:p>
          <w:p w14:paraId="7B667097" w14:textId="612ECC7C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  <w:tc>
          <w:tcPr>
            <w:tcW w:w="6027" w:type="dxa"/>
          </w:tcPr>
          <w:p w14:paraId="23FA472B" w14:textId="77777777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</w:tr>
      <w:tr w:rsidR="009B5930" w14:paraId="600AC870" w14:textId="77777777" w:rsidTr="009B5930">
        <w:tc>
          <w:tcPr>
            <w:tcW w:w="2263" w:type="dxa"/>
          </w:tcPr>
          <w:p w14:paraId="4C1B8AF4" w14:textId="61465B23" w:rsidR="009B5930" w:rsidRDefault="009B5930" w:rsidP="009B5930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Ajax’s reputation at the ships against the Trojans</w:t>
            </w:r>
          </w:p>
        </w:tc>
        <w:tc>
          <w:tcPr>
            <w:tcW w:w="6027" w:type="dxa"/>
          </w:tcPr>
          <w:p w14:paraId="57AE9804" w14:textId="77777777" w:rsidR="009B5930" w:rsidRDefault="009B5930" w:rsidP="000F066A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</w:tr>
    </w:tbl>
    <w:p w14:paraId="2864C665" w14:textId="16893BDC" w:rsidR="009B5930" w:rsidRDefault="009B5930" w:rsidP="000F066A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What similarity is there between the simile describing Ajax’s </w:t>
      </w:r>
      <w:proofErr w:type="spellStart"/>
      <w:r>
        <w:rPr>
          <w:rFonts w:ascii="Cambria" w:hAnsi="Cambria"/>
          <w:bCs/>
          <w:sz w:val="28"/>
          <w:szCs w:val="28"/>
        </w:rPr>
        <w:t>defence</w:t>
      </w:r>
      <w:proofErr w:type="spellEnd"/>
      <w:r>
        <w:rPr>
          <w:rFonts w:ascii="Cambria" w:hAnsi="Cambria"/>
          <w:bCs/>
          <w:sz w:val="28"/>
          <w:szCs w:val="28"/>
        </w:rPr>
        <w:t xml:space="preserve"> of the body and the first one applied to Menelaus in this book?</w:t>
      </w:r>
    </w:p>
    <w:p w14:paraId="29CA23B1" w14:textId="4AC80831" w:rsidR="009B5930" w:rsidRDefault="009B5930" w:rsidP="000F066A">
      <w:pPr>
        <w:rPr>
          <w:rFonts w:ascii="Cambria" w:hAnsi="Cambria"/>
          <w:bCs/>
          <w:sz w:val="28"/>
          <w:szCs w:val="28"/>
        </w:rPr>
      </w:pPr>
    </w:p>
    <w:p w14:paraId="76EF1B8C" w14:textId="4E00C6FD" w:rsidR="009B5930" w:rsidRDefault="009B5930" w:rsidP="000F066A">
      <w:pPr>
        <w:rPr>
          <w:rFonts w:ascii="Cambria" w:hAnsi="Cambria"/>
          <w:bCs/>
          <w:sz w:val="28"/>
          <w:szCs w:val="28"/>
        </w:rPr>
      </w:pPr>
    </w:p>
    <w:p w14:paraId="0EDEBEF1" w14:textId="124FCDAA" w:rsidR="009B5930" w:rsidRDefault="009B5930" w:rsidP="000F066A">
      <w:pPr>
        <w:rPr>
          <w:rFonts w:ascii="Cambria" w:hAnsi="Cambria"/>
          <w:bCs/>
          <w:sz w:val="28"/>
          <w:szCs w:val="28"/>
        </w:rPr>
      </w:pPr>
    </w:p>
    <w:p w14:paraId="1A91A962" w14:textId="611BD809" w:rsidR="009B5930" w:rsidRDefault="009B5930" w:rsidP="000F066A">
      <w:pPr>
        <w:rPr>
          <w:rFonts w:ascii="Cambria" w:hAnsi="Cambria"/>
          <w:bCs/>
          <w:sz w:val="28"/>
          <w:szCs w:val="28"/>
        </w:rPr>
      </w:pPr>
    </w:p>
    <w:p w14:paraId="043BBD65" w14:textId="02DD834B" w:rsidR="009B5930" w:rsidRDefault="009B5930" w:rsidP="000F066A">
      <w:pPr>
        <w:rPr>
          <w:rFonts w:ascii="Cambria" w:hAnsi="Cambria"/>
          <w:bCs/>
          <w:sz w:val="28"/>
          <w:szCs w:val="28"/>
        </w:rPr>
      </w:pPr>
    </w:p>
    <w:p w14:paraId="07027F2F" w14:textId="05D5E4A1" w:rsidR="009B5930" w:rsidRDefault="009B5930" w:rsidP="000F066A">
      <w:pPr>
        <w:rPr>
          <w:rFonts w:ascii="Cambria" w:hAnsi="Cambria"/>
          <w:bCs/>
          <w:sz w:val="28"/>
          <w:szCs w:val="28"/>
        </w:rPr>
      </w:pPr>
    </w:p>
    <w:p w14:paraId="7EED0FE0" w14:textId="77777777" w:rsidR="00FB34C9" w:rsidRDefault="00FB34C9" w:rsidP="000F066A">
      <w:pPr>
        <w:rPr>
          <w:rFonts w:ascii="Cambria" w:hAnsi="Cambria"/>
          <w:bCs/>
          <w:sz w:val="28"/>
          <w:szCs w:val="28"/>
        </w:rPr>
      </w:pPr>
    </w:p>
    <w:p w14:paraId="40B0A022" w14:textId="77777777" w:rsidR="00FB34C9" w:rsidRDefault="00FB34C9" w:rsidP="000F066A">
      <w:pPr>
        <w:rPr>
          <w:rFonts w:ascii="Cambria" w:hAnsi="Cambria"/>
          <w:bCs/>
          <w:sz w:val="28"/>
          <w:szCs w:val="28"/>
        </w:rPr>
      </w:pPr>
    </w:p>
    <w:p w14:paraId="2A02629B" w14:textId="77777777" w:rsidR="00FB34C9" w:rsidRDefault="00FB34C9" w:rsidP="000F066A">
      <w:pPr>
        <w:rPr>
          <w:rFonts w:ascii="Cambria" w:hAnsi="Cambria"/>
          <w:bCs/>
          <w:sz w:val="28"/>
          <w:szCs w:val="28"/>
        </w:rPr>
      </w:pPr>
    </w:p>
    <w:p w14:paraId="79B0A195" w14:textId="68A2B502" w:rsidR="009B5930" w:rsidRDefault="009B5930" w:rsidP="000F066A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lastRenderedPageBreak/>
        <w:t>Why does Glaucus complain to Hector so strongly?</w:t>
      </w:r>
    </w:p>
    <w:p w14:paraId="41B7F672" w14:textId="67F2496B" w:rsidR="00FB34C9" w:rsidRDefault="00FB34C9" w:rsidP="000F066A">
      <w:pPr>
        <w:rPr>
          <w:rFonts w:ascii="Cambria" w:hAnsi="Cambria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05A63451" wp14:editId="54F788E7">
            <wp:simplePos x="0" y="0"/>
            <wp:positionH relativeFrom="column">
              <wp:posOffset>-660679</wp:posOffset>
            </wp:positionH>
            <wp:positionV relativeFrom="paragraph">
              <wp:posOffset>123316</wp:posOffset>
            </wp:positionV>
            <wp:extent cx="2662555" cy="2672715"/>
            <wp:effectExtent l="0" t="0" r="4445" b="0"/>
            <wp:wrapTight wrapText="bothSides">
              <wp:wrapPolygon edited="0">
                <wp:start x="0" y="0"/>
                <wp:lineTo x="0" y="21451"/>
                <wp:lineTo x="21533" y="21451"/>
                <wp:lineTo x="21533" y="0"/>
                <wp:lineTo x="0" y="0"/>
              </wp:wrapPolygon>
            </wp:wrapTight>
            <wp:docPr id="38" name="Picture 37" descr="Image result for lycian warri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lycian warrior"/>
                    <pic:cNvPicPr>
                      <a:picLocks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3"/>
                    <a:stretch/>
                  </pic:blipFill>
                  <pic:spPr bwMode="auto">
                    <a:xfrm>
                      <a:off x="0" y="0"/>
                      <a:ext cx="266255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236D6" w14:textId="7A037780" w:rsidR="00FB34C9" w:rsidRPr="00FB34C9" w:rsidRDefault="00FB34C9" w:rsidP="000F066A">
      <w:pPr>
        <w:rPr>
          <w:rFonts w:ascii="Cambria" w:hAnsi="Cambria"/>
          <w:b/>
          <w:sz w:val="28"/>
          <w:szCs w:val="28"/>
        </w:rPr>
      </w:pPr>
      <w:r w:rsidRPr="00FB34C9">
        <w:rPr>
          <w:rFonts w:ascii="Cambria" w:hAnsi="Cambria"/>
          <w:b/>
          <w:sz w:val="28"/>
          <w:szCs w:val="28"/>
        </w:rPr>
        <w:t>Hector’s conduct in battle:</w:t>
      </w:r>
    </w:p>
    <w:p w14:paraId="720C5DDC" w14:textId="5F79C492" w:rsidR="00FB34C9" w:rsidRDefault="00FB34C9" w:rsidP="000F066A">
      <w:pPr>
        <w:rPr>
          <w:rFonts w:ascii="Cambria" w:hAnsi="Cambria"/>
          <w:bCs/>
          <w:sz w:val="28"/>
          <w:szCs w:val="28"/>
        </w:rPr>
      </w:pPr>
    </w:p>
    <w:p w14:paraId="5D76F46C" w14:textId="378BB5D7" w:rsidR="00FB34C9" w:rsidRDefault="00FB34C9" w:rsidP="000F066A">
      <w:pPr>
        <w:rPr>
          <w:rFonts w:ascii="Cambria" w:hAnsi="Cambria"/>
          <w:bCs/>
          <w:sz w:val="28"/>
          <w:szCs w:val="28"/>
        </w:rPr>
      </w:pPr>
    </w:p>
    <w:p w14:paraId="05CBD472" w14:textId="1A35E791" w:rsidR="00FB34C9" w:rsidRDefault="00FB34C9" w:rsidP="000F066A">
      <w:pPr>
        <w:rPr>
          <w:rFonts w:ascii="Cambria" w:hAnsi="Cambria"/>
          <w:bCs/>
          <w:sz w:val="28"/>
          <w:szCs w:val="28"/>
        </w:rPr>
      </w:pPr>
    </w:p>
    <w:p w14:paraId="21016A9D" w14:textId="77777777" w:rsidR="00FB34C9" w:rsidRDefault="00FB34C9" w:rsidP="000F066A">
      <w:pPr>
        <w:rPr>
          <w:rFonts w:ascii="Cambria" w:hAnsi="Cambria"/>
          <w:bCs/>
          <w:sz w:val="28"/>
          <w:szCs w:val="28"/>
        </w:rPr>
      </w:pPr>
    </w:p>
    <w:p w14:paraId="17A81CB3" w14:textId="6C12569D" w:rsidR="00FB34C9" w:rsidRDefault="00FB34C9" w:rsidP="000F066A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The treatment of the Lycians as allies:</w:t>
      </w:r>
    </w:p>
    <w:p w14:paraId="1691C1A5" w14:textId="70BE8D1D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593877E3" w14:textId="665C1E19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76FB8EBA" w14:textId="2B9F7A1F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201CB72E" w14:textId="08AC10DE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4C0FCE1E" w14:textId="15633AF4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1AD96541" w14:textId="3B84FBB4" w:rsidR="00FB34C9" w:rsidRDefault="00FB34C9" w:rsidP="000F066A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The abandonment of Sarpedon’s body:</w:t>
      </w:r>
    </w:p>
    <w:p w14:paraId="77B90317" w14:textId="0FB871A9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31ED0DE1" w14:textId="6E3A2E07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4904B2B6" w14:textId="5448C6CF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06FFD31C" w14:textId="1F529FD5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3FCA6CDF" w14:textId="4E63C0B5" w:rsidR="00FB34C9" w:rsidRDefault="00FB34C9" w:rsidP="000F066A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The wasted opportunity:</w:t>
      </w:r>
    </w:p>
    <w:p w14:paraId="63E4B804" w14:textId="5874709B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0610CD84" w14:textId="4DA9074F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688A510A" w14:textId="1D53E9B1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3738E4D9" w14:textId="1CB01F7E" w:rsidR="00FB34C9" w:rsidRDefault="00FB34C9" w:rsidP="000F066A">
      <w:pPr>
        <w:rPr>
          <w:rFonts w:ascii="Cambria" w:hAnsi="Cambria"/>
          <w:b/>
          <w:sz w:val="28"/>
          <w:szCs w:val="28"/>
        </w:rPr>
      </w:pPr>
    </w:p>
    <w:p w14:paraId="2BB4E344" w14:textId="3C9B1181" w:rsidR="00FB34C9" w:rsidRDefault="00C96084" w:rsidP="000F066A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How do you think Hector takes Glaucus’ rebuke? Mark it on here and explain:</w:t>
      </w:r>
    </w:p>
    <w:p w14:paraId="23FB53E9" w14:textId="7BCEE782" w:rsidR="00C96084" w:rsidRDefault="00C96084" w:rsidP="000F066A">
      <w:pPr>
        <w:rPr>
          <w:rFonts w:ascii="Cambria" w:hAnsi="Cambria"/>
          <w:bCs/>
          <w:sz w:val="28"/>
          <w:szCs w:val="28"/>
        </w:rPr>
      </w:pPr>
    </w:p>
    <w:p w14:paraId="4B946C93" w14:textId="1816111B" w:rsidR="00C96084" w:rsidRDefault="00C96084" w:rsidP="000F066A">
      <w:pPr>
        <w:rPr>
          <w:rFonts w:ascii="Cambria" w:hAnsi="Cambria"/>
          <w:bCs/>
          <w:sz w:val="28"/>
          <w:szCs w:val="28"/>
        </w:rPr>
      </w:pPr>
    </w:p>
    <w:p w14:paraId="219AFA26" w14:textId="517B4644" w:rsidR="00C96084" w:rsidRDefault="00C96084" w:rsidP="000F066A">
      <w:pPr>
        <w:rPr>
          <w:rFonts w:ascii="Cambria" w:hAnsi="Cambria"/>
          <w:bCs/>
          <w:sz w:val="28"/>
          <w:szCs w:val="28"/>
        </w:rPr>
      </w:pPr>
    </w:p>
    <w:p w14:paraId="01437CF8" w14:textId="151DD68A" w:rsidR="00C96084" w:rsidRDefault="00C96084" w:rsidP="000F066A">
      <w:pPr>
        <w:rPr>
          <w:rFonts w:ascii="Cambria" w:hAnsi="Cambria"/>
          <w:bCs/>
          <w:sz w:val="28"/>
          <w:szCs w:val="28"/>
        </w:rPr>
      </w:pPr>
    </w:p>
    <w:p w14:paraId="34BC3890" w14:textId="33D2B5C8" w:rsidR="00C96084" w:rsidRDefault="00C96084" w:rsidP="000F066A">
      <w:pPr>
        <w:rPr>
          <w:rFonts w:ascii="Cambria" w:hAnsi="Cambria"/>
          <w:bCs/>
          <w:sz w:val="28"/>
          <w:szCs w:val="28"/>
        </w:rPr>
      </w:pPr>
    </w:p>
    <w:p w14:paraId="1D9C8B63" w14:textId="77777777" w:rsidR="00C96084" w:rsidRDefault="00C96084" w:rsidP="00C96084">
      <w:pPr>
        <w:rPr>
          <w:sz w:val="28"/>
          <w:szCs w:val="28"/>
          <w:lang w:val="en-GB"/>
        </w:rPr>
      </w:pPr>
      <w:r w:rsidRPr="00C0686D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96480" behindDoc="0" locked="0" layoutInCell="1" allowOverlap="1" wp14:anchorId="199C1E19" wp14:editId="153B635A">
            <wp:simplePos x="0" y="0"/>
            <wp:positionH relativeFrom="column">
              <wp:posOffset>-838200</wp:posOffset>
            </wp:positionH>
            <wp:positionV relativeFrom="paragraph">
              <wp:posOffset>182245</wp:posOffset>
            </wp:positionV>
            <wp:extent cx="545556" cy="545556"/>
            <wp:effectExtent l="0" t="0" r="635" b="635"/>
            <wp:wrapNone/>
            <wp:docPr id="35" name="Picture 35" descr="Very Happy Emoji [Free Download IOS Emojis]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y Happy Emoji [Free Download IOS Emojis] | Emoji Isla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1" cy="5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D8C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95456" behindDoc="0" locked="0" layoutInCell="1" allowOverlap="1" wp14:anchorId="225F2500" wp14:editId="371B3868">
            <wp:simplePos x="0" y="0"/>
            <wp:positionH relativeFrom="column">
              <wp:posOffset>5573122</wp:posOffset>
            </wp:positionH>
            <wp:positionV relativeFrom="paragraph">
              <wp:posOffset>116840</wp:posOffset>
            </wp:positionV>
            <wp:extent cx="611051" cy="611051"/>
            <wp:effectExtent l="0" t="0" r="0" b="0"/>
            <wp:wrapNone/>
            <wp:docPr id="34" name="Picture 34" descr="😡 Pouting Face Emoji Meaning with Pictures: from A to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😡 Pouting Face Emoji Meaning with Pictures: from A to 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1" cy="61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94432" behindDoc="0" locked="0" layoutInCell="1" allowOverlap="1" wp14:anchorId="2A4FCB98" wp14:editId="52424994">
            <wp:simplePos x="0" y="0"/>
            <wp:positionH relativeFrom="column">
              <wp:posOffset>-131264</wp:posOffset>
            </wp:positionH>
            <wp:positionV relativeFrom="paragraph">
              <wp:posOffset>268605</wp:posOffset>
            </wp:positionV>
            <wp:extent cx="5704205" cy="337185"/>
            <wp:effectExtent l="0" t="0" r="0" b="5715"/>
            <wp:wrapTight wrapText="bothSides">
              <wp:wrapPolygon edited="0">
                <wp:start x="21600" y="21600"/>
                <wp:lineTo x="21600" y="447"/>
                <wp:lineTo x="55" y="447"/>
                <wp:lineTo x="55" y="21600"/>
                <wp:lineTo x="21600" y="21600"/>
              </wp:wrapPolygon>
            </wp:wrapTight>
            <wp:docPr id="33" name="Picture 3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420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57EF7" w14:textId="542F8A82" w:rsidR="00C96084" w:rsidRDefault="00C96084" w:rsidP="00C96084">
      <w:pPr>
        <w:rPr>
          <w:rFonts w:ascii="Cambria" w:hAnsi="Cambria"/>
          <w:bCs/>
          <w:sz w:val="28"/>
          <w:szCs w:val="28"/>
        </w:rPr>
      </w:pPr>
    </w:p>
    <w:p w14:paraId="3EE18561" w14:textId="31632947" w:rsidR="00C96084" w:rsidRDefault="00C96084" w:rsidP="00C96084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Read lines 188-261</w:t>
      </w:r>
    </w:p>
    <w:p w14:paraId="4433494E" w14:textId="0F1C5C9D" w:rsidR="00C96084" w:rsidRDefault="00210E61" w:rsidP="00C96084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Find a quote in this passage that shows foreboding for the following characters:</w:t>
      </w:r>
    </w:p>
    <w:p w14:paraId="4E19B98B" w14:textId="25F13F21" w:rsidR="00210E61" w:rsidRDefault="00210E61" w:rsidP="00C96084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Achilles:</w:t>
      </w:r>
    </w:p>
    <w:p w14:paraId="330F9BDF" w14:textId="78DB8D67" w:rsidR="00210E61" w:rsidRDefault="00210E61" w:rsidP="00C96084">
      <w:pPr>
        <w:rPr>
          <w:rFonts w:ascii="Cambria" w:hAnsi="Cambria"/>
          <w:b/>
          <w:sz w:val="28"/>
          <w:szCs w:val="28"/>
        </w:rPr>
      </w:pPr>
    </w:p>
    <w:p w14:paraId="19CCAEFE" w14:textId="5C620270" w:rsidR="00210E61" w:rsidRDefault="00210E61" w:rsidP="00C96084">
      <w:pPr>
        <w:rPr>
          <w:rFonts w:ascii="Cambria" w:hAnsi="Cambria"/>
          <w:b/>
          <w:sz w:val="28"/>
          <w:szCs w:val="28"/>
        </w:rPr>
      </w:pPr>
    </w:p>
    <w:p w14:paraId="37047D6C" w14:textId="424C5FF1" w:rsidR="00210E61" w:rsidRDefault="00210E61" w:rsidP="00C96084">
      <w:pPr>
        <w:rPr>
          <w:rFonts w:ascii="Cambria" w:hAnsi="Cambria"/>
          <w:b/>
          <w:sz w:val="28"/>
          <w:szCs w:val="28"/>
        </w:rPr>
      </w:pPr>
    </w:p>
    <w:p w14:paraId="10412503" w14:textId="5AC7B30B" w:rsidR="00210E61" w:rsidRDefault="00210E61" w:rsidP="00210E61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Hector:</w:t>
      </w:r>
    </w:p>
    <w:p w14:paraId="3A2C8B8E" w14:textId="31BC5E03" w:rsidR="00210E61" w:rsidRDefault="00210E61" w:rsidP="00210E61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The Trojans attacking Ajax:</w:t>
      </w:r>
    </w:p>
    <w:p w14:paraId="019301E4" w14:textId="7FBC45B7" w:rsidR="00210E61" w:rsidRDefault="00210E61" w:rsidP="00210E61">
      <w:pPr>
        <w:rPr>
          <w:rFonts w:ascii="Cambria" w:hAnsi="Cambria"/>
          <w:b/>
          <w:sz w:val="28"/>
          <w:szCs w:val="28"/>
        </w:rPr>
      </w:pPr>
    </w:p>
    <w:p w14:paraId="74CB7F08" w14:textId="3DD53D88" w:rsidR="00210E61" w:rsidRDefault="00210E61" w:rsidP="00210E61">
      <w:pPr>
        <w:rPr>
          <w:rFonts w:ascii="Cambria" w:hAnsi="Cambria"/>
          <w:b/>
          <w:sz w:val="28"/>
          <w:szCs w:val="28"/>
        </w:rPr>
      </w:pPr>
    </w:p>
    <w:p w14:paraId="38A66C57" w14:textId="63970897" w:rsidR="00210E61" w:rsidRDefault="00210E61" w:rsidP="00210E61">
      <w:pPr>
        <w:rPr>
          <w:rFonts w:ascii="Cambria" w:hAnsi="Cambria"/>
          <w:b/>
          <w:sz w:val="28"/>
          <w:szCs w:val="28"/>
        </w:rPr>
      </w:pPr>
    </w:p>
    <w:p w14:paraId="34317188" w14:textId="46C28E52" w:rsidR="00210E61" w:rsidRDefault="00210E61" w:rsidP="00210E61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What effect does Achilles’ </w:t>
      </w:r>
      <w:proofErr w:type="spellStart"/>
      <w:r>
        <w:rPr>
          <w:rFonts w:ascii="Cambria" w:hAnsi="Cambria"/>
          <w:bCs/>
          <w:sz w:val="28"/>
          <w:szCs w:val="28"/>
        </w:rPr>
        <w:t>armour</w:t>
      </w:r>
      <w:proofErr w:type="spellEnd"/>
      <w:r>
        <w:rPr>
          <w:rFonts w:ascii="Cambria" w:hAnsi="Cambria"/>
          <w:bCs/>
          <w:sz w:val="28"/>
          <w:szCs w:val="28"/>
        </w:rPr>
        <w:t xml:space="preserve"> have on Hector and the Trojans?</w:t>
      </w:r>
    </w:p>
    <w:p w14:paraId="30DAB98E" w14:textId="520D474A" w:rsidR="00210E61" w:rsidRDefault="00210E61" w:rsidP="00210E61">
      <w:pPr>
        <w:rPr>
          <w:rFonts w:ascii="Cambria" w:hAnsi="Cambria"/>
          <w:bCs/>
          <w:sz w:val="28"/>
          <w:szCs w:val="28"/>
        </w:rPr>
      </w:pPr>
    </w:p>
    <w:p w14:paraId="6274BF64" w14:textId="33DF538B" w:rsidR="00210E61" w:rsidRDefault="00210E61" w:rsidP="00210E61">
      <w:pPr>
        <w:rPr>
          <w:rFonts w:ascii="Cambria" w:hAnsi="Cambria"/>
          <w:bCs/>
          <w:sz w:val="28"/>
          <w:szCs w:val="28"/>
        </w:rPr>
      </w:pPr>
    </w:p>
    <w:p w14:paraId="1994CAC6" w14:textId="7C33C825" w:rsidR="00210E61" w:rsidRDefault="00210E61" w:rsidP="00210E61">
      <w:pPr>
        <w:rPr>
          <w:rFonts w:ascii="Cambria" w:hAnsi="Cambria"/>
          <w:bCs/>
          <w:sz w:val="28"/>
          <w:szCs w:val="28"/>
        </w:rPr>
      </w:pPr>
    </w:p>
    <w:p w14:paraId="699238D0" w14:textId="1228DF91" w:rsidR="00210E61" w:rsidRDefault="00210E61" w:rsidP="00210E61">
      <w:pPr>
        <w:rPr>
          <w:rFonts w:ascii="Cambria" w:hAnsi="Cambria"/>
          <w:bCs/>
          <w:sz w:val="28"/>
          <w:szCs w:val="28"/>
        </w:rPr>
      </w:pPr>
    </w:p>
    <w:p w14:paraId="23D574E2" w14:textId="4EF1C3D0" w:rsidR="00210E61" w:rsidRDefault="00210E61" w:rsidP="00210E61">
      <w:pPr>
        <w:rPr>
          <w:rFonts w:ascii="Cambria" w:hAnsi="Cambria"/>
          <w:bCs/>
          <w:sz w:val="28"/>
          <w:szCs w:val="28"/>
        </w:rPr>
      </w:pPr>
    </w:p>
    <w:p w14:paraId="2BF1E7DE" w14:textId="09487CF6" w:rsidR="00210E61" w:rsidRDefault="0004529A" w:rsidP="00210E61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Whose rallying speech do you think is the more inspiring to his men?</w:t>
      </w:r>
    </w:p>
    <w:p w14:paraId="56104DF3" w14:textId="2C87B439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5BD10CC4" w14:textId="6A1E010F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20E1E143" w14:textId="40BEFA3B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49185163" w14:textId="44F7195B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5694A275" w14:textId="64179012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0B95524D" w14:textId="7A8301E7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0EECE206" w14:textId="65671DF8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2C4809D8" w14:textId="5161B394" w:rsidR="0004529A" w:rsidRDefault="0004529A" w:rsidP="00210E61">
      <w:pPr>
        <w:rPr>
          <w:rFonts w:ascii="Cambria" w:hAnsi="Cambria"/>
          <w:bCs/>
          <w:sz w:val="28"/>
          <w:szCs w:val="28"/>
        </w:rPr>
      </w:pPr>
    </w:p>
    <w:p w14:paraId="5E7A6D4D" w14:textId="77777777" w:rsidR="0004529A" w:rsidRDefault="0004529A" w:rsidP="0004529A">
      <w:pPr>
        <w:rPr>
          <w:sz w:val="28"/>
          <w:szCs w:val="28"/>
        </w:rPr>
      </w:pPr>
    </w:p>
    <w:p w14:paraId="19C0062E" w14:textId="327AE732" w:rsidR="0004529A" w:rsidRDefault="0004529A" w:rsidP="0004529A">
      <w:pPr>
        <w:rPr>
          <w:sz w:val="28"/>
          <w:szCs w:val="28"/>
        </w:rPr>
      </w:pPr>
    </w:p>
    <w:p w14:paraId="76B9D911" w14:textId="77777777" w:rsidR="0004529A" w:rsidRDefault="0004529A" w:rsidP="0004529A">
      <w:pPr>
        <w:rPr>
          <w:sz w:val="28"/>
          <w:szCs w:val="28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19D3899" wp14:editId="2790FDC8">
                <wp:simplePos x="0" y="0"/>
                <wp:positionH relativeFrom="column">
                  <wp:posOffset>4218432</wp:posOffset>
                </wp:positionH>
                <wp:positionV relativeFrom="paragraph">
                  <wp:posOffset>115443</wp:posOffset>
                </wp:positionV>
                <wp:extent cx="1371600" cy="68135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44048D7" w14:textId="71E4DF84" w:rsidR="0004529A" w:rsidRPr="00131847" w:rsidRDefault="0004529A" w:rsidP="0004529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</w:rPr>
                              <w:t>Menelaus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D3899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8" type="#_x0000_t202" style="position:absolute;margin-left:332.15pt;margin-top:9.1pt;width:108pt;height:53.6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" filled="f" stroked="f">
                <v:textbox>
                  <w:txbxContent>
                    <w:p w14:paraId="344048D7" w14:textId="71E4DF84" w:rsidR="0004529A" w:rsidRPr="00131847" w:rsidRDefault="0004529A" w:rsidP="0004529A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</w:rPr>
                        <w:t>Menelaus</w:t>
                      </w:r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649DFA" wp14:editId="2F0D3BC4">
                <wp:simplePos x="0" y="0"/>
                <wp:positionH relativeFrom="column">
                  <wp:posOffset>-292608</wp:posOffset>
                </wp:positionH>
                <wp:positionV relativeFrom="paragraph">
                  <wp:posOffset>115951</wp:posOffset>
                </wp:positionV>
                <wp:extent cx="1371600" cy="68135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1373860" w14:textId="3D8D9692" w:rsidR="0004529A" w:rsidRPr="00131847" w:rsidRDefault="0004529A" w:rsidP="0004529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</w:rPr>
                              <w:t>Hector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9DFA" id="Text Box 55" o:spid="_x0000_s1029" type="#_x0000_t202" style="position:absolute;margin-left:-23.05pt;margin-top:9.15pt;width:108pt;height:53.6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" filled="f" stroked="f">
                <v:textbox>
                  <w:txbxContent>
                    <w:p w14:paraId="21373860" w14:textId="3D8D9692" w:rsidR="0004529A" w:rsidRPr="00131847" w:rsidRDefault="0004529A" w:rsidP="0004529A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</w:rPr>
                        <w:t>Hector</w:t>
                      </w:r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A8DAC" wp14:editId="74D9BB93">
                <wp:simplePos x="0" y="0"/>
                <wp:positionH relativeFrom="column">
                  <wp:posOffset>1748790</wp:posOffset>
                </wp:positionH>
                <wp:positionV relativeFrom="paragraph">
                  <wp:posOffset>114300</wp:posOffset>
                </wp:positionV>
                <wp:extent cx="1600200" cy="800100"/>
                <wp:effectExtent l="12700" t="12700" r="25400" b="12700"/>
                <wp:wrapNone/>
                <wp:docPr id="57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001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A091F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9" o:spid="_x0000_s1026" type="#_x0000_t5" style="position:absolute;margin-left:137.7pt;margin-top:9pt;width:126pt;height:6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&#13;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FDEA2A" wp14:editId="2B0D3F86">
                <wp:simplePos x="0" y="0"/>
                <wp:positionH relativeFrom="column">
                  <wp:posOffset>-146304</wp:posOffset>
                </wp:positionH>
                <wp:positionV relativeFrom="paragraph">
                  <wp:posOffset>109093</wp:posOffset>
                </wp:positionV>
                <wp:extent cx="5600700" cy="0"/>
                <wp:effectExtent l="50800" t="25400" r="63500" b="1016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263230" id="Straight Connector 56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5pt,8.6pt" to="429.5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" strokecolor="#4472c4" strokeweight="1pt">
                <v:stroke joinstyle="miter"/>
              </v:line>
            </w:pict>
          </mc:Fallback>
        </mc:AlternateContent>
      </w:r>
    </w:p>
    <w:p w14:paraId="52C95085" w14:textId="10D0CF70" w:rsidR="0004529A" w:rsidRDefault="0004529A" w:rsidP="0004529A">
      <w:pPr>
        <w:rPr>
          <w:sz w:val="28"/>
          <w:szCs w:val="28"/>
        </w:rPr>
      </w:pPr>
    </w:p>
    <w:p w14:paraId="1022D529" w14:textId="6DF15845" w:rsidR="0004529A" w:rsidRDefault="0004529A" w:rsidP="0004529A">
      <w:pPr>
        <w:rPr>
          <w:sz w:val="28"/>
          <w:szCs w:val="28"/>
        </w:rPr>
      </w:pPr>
    </w:p>
    <w:p w14:paraId="23584D61" w14:textId="264DCAED" w:rsidR="0004529A" w:rsidRDefault="0004529A" w:rsidP="0004529A">
      <w:pPr>
        <w:rPr>
          <w:sz w:val="28"/>
          <w:szCs w:val="28"/>
        </w:rPr>
      </w:pPr>
    </w:p>
    <w:p w14:paraId="0D9D40A8" w14:textId="594D5A5C" w:rsidR="0004529A" w:rsidRDefault="0004529A" w:rsidP="0004529A">
      <w:pPr>
        <w:rPr>
          <w:sz w:val="28"/>
          <w:szCs w:val="28"/>
        </w:rPr>
      </w:pPr>
    </w:p>
    <w:p w14:paraId="64C62C45" w14:textId="6BDDB4DC" w:rsidR="0004529A" w:rsidRDefault="0004529A" w:rsidP="0004529A">
      <w:pPr>
        <w:rPr>
          <w:sz w:val="28"/>
          <w:szCs w:val="28"/>
        </w:rPr>
      </w:pPr>
    </w:p>
    <w:p w14:paraId="2A770D27" w14:textId="70A2504B" w:rsidR="0004529A" w:rsidRDefault="0004529A" w:rsidP="00210E61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Read lines 262</w:t>
      </w:r>
      <w:r w:rsidR="009D0FF0">
        <w:rPr>
          <w:rFonts w:ascii="Cambria" w:hAnsi="Cambria"/>
          <w:b/>
          <w:sz w:val="28"/>
          <w:szCs w:val="28"/>
        </w:rPr>
        <w:t>-400</w:t>
      </w:r>
    </w:p>
    <w:p w14:paraId="726BE20D" w14:textId="41A948B7" w:rsidR="009D0FF0" w:rsidRDefault="009D0FF0" w:rsidP="00210E61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How does Ajax </w:t>
      </w:r>
      <w:r w:rsidR="00FC7913">
        <w:rPr>
          <w:rFonts w:ascii="Cambria" w:hAnsi="Cambria"/>
          <w:bCs/>
          <w:sz w:val="28"/>
          <w:szCs w:val="28"/>
        </w:rPr>
        <w:t>bring the situation under better control for the Achaeans in this section?</w:t>
      </w:r>
    </w:p>
    <w:p w14:paraId="47F25812" w14:textId="65D21563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4DBCFAF0" w14:textId="478B52C0" w:rsidR="00FC7913" w:rsidRDefault="00FC7913" w:rsidP="00210E61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1B09BB02" wp14:editId="70D1EC9A">
            <wp:simplePos x="0" y="0"/>
            <wp:positionH relativeFrom="column">
              <wp:posOffset>352997</wp:posOffset>
            </wp:positionH>
            <wp:positionV relativeFrom="paragraph">
              <wp:posOffset>19127</wp:posOffset>
            </wp:positionV>
            <wp:extent cx="4481565" cy="2622620"/>
            <wp:effectExtent l="0" t="0" r="0" b="6350"/>
            <wp:wrapNone/>
            <wp:docPr id="82" name="Diagram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276A3" w14:textId="49AE2B93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39CA7082" w14:textId="264AF75B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25002684" w14:textId="11D2623C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4F0F47D3" w14:textId="1843540E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69FC4DDD" w14:textId="0F43FAA5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3DF339DF" w14:textId="01350F3C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6B961A14" w14:textId="787374B0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0050803F" w14:textId="2B54B18D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6B2C3EB2" w14:textId="1B6E1E0A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6A832458" w14:textId="44164572" w:rsidR="00FC7913" w:rsidRDefault="00FC7913" w:rsidP="00210E61">
      <w:pPr>
        <w:rPr>
          <w:rFonts w:ascii="Cambria" w:hAnsi="Cambria"/>
          <w:bCs/>
          <w:sz w:val="28"/>
          <w:szCs w:val="28"/>
        </w:rPr>
      </w:pPr>
    </w:p>
    <w:p w14:paraId="2572FB76" w14:textId="25086E67" w:rsidR="00FC7913" w:rsidRDefault="00B345D6" w:rsidP="00210E61">
      <w:pPr>
        <w:rPr>
          <w:rFonts w:ascii="Cambria" w:hAnsi="Cambria"/>
          <w:bCs/>
          <w:sz w:val="28"/>
          <w:szCs w:val="28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2144B6BD" wp14:editId="073B2BB9">
            <wp:simplePos x="0" y="0"/>
            <wp:positionH relativeFrom="column">
              <wp:posOffset>-602901</wp:posOffset>
            </wp:positionH>
            <wp:positionV relativeFrom="paragraph">
              <wp:posOffset>272890</wp:posOffset>
            </wp:positionV>
            <wp:extent cx="2171700" cy="2171700"/>
            <wp:effectExtent l="0" t="0" r="12700" b="12700"/>
            <wp:wrapNone/>
            <wp:docPr id="4" name="Picture 1" descr="A painting of a person holding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painting of a person holding a swo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9" r="18820" b="47832"/>
                    <a:stretch/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13">
        <w:rPr>
          <w:rFonts w:ascii="Cambria" w:hAnsi="Cambria"/>
          <w:bCs/>
          <w:sz w:val="28"/>
          <w:szCs w:val="28"/>
        </w:rPr>
        <w:t>What impression do you get of Aeneas</w:t>
      </w:r>
      <w:r>
        <w:rPr>
          <w:rFonts w:ascii="Cambria" w:hAnsi="Cambria"/>
          <w:bCs/>
          <w:sz w:val="28"/>
          <w:szCs w:val="28"/>
        </w:rPr>
        <w:t xml:space="preserve"> in this passage? </w:t>
      </w:r>
    </w:p>
    <w:p w14:paraId="72549514" w14:textId="42B2DDFC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305AD6F7" w14:textId="461DC9FD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14A01EBD" w14:textId="1009F6D5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5CB48A1D" w14:textId="59AA74E8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0A683605" w14:textId="5F9BBA55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5580879D" w14:textId="0919176B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1CEF59E7" w14:textId="10659B6D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563913C0" w14:textId="66B780D1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28D5CA7D" w14:textId="2CC5DADA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3D69B4F0" w14:textId="1B4F2991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46FA5300" w14:textId="0C4F111A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504FCDB7" w14:textId="2093B2F5" w:rsidR="00B345D6" w:rsidRDefault="00B345D6" w:rsidP="00210E61">
      <w:pPr>
        <w:rPr>
          <w:rFonts w:ascii="Cambria" w:hAnsi="Cambria"/>
          <w:bCs/>
          <w:sz w:val="28"/>
          <w:szCs w:val="28"/>
        </w:rPr>
      </w:pPr>
    </w:p>
    <w:p w14:paraId="5D4533CC" w14:textId="415D5DC7" w:rsidR="00B345D6" w:rsidRDefault="00B345D6" w:rsidP="00210E61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Collect quotes to show that the battle still hung in the balance and both sides still competed for the body:</w:t>
      </w:r>
    </w:p>
    <w:p w14:paraId="35E3700A" w14:textId="0819D910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62A8E0A6" w14:textId="598AFEE0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4460AE24" w14:textId="0A57568B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539FD15C" w14:textId="7F05B1C1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18814049" w14:textId="629ED24D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01F6C50B" w14:textId="4649CF4B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18A25687" w14:textId="3405A000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56D7DFB0" w14:textId="3D4615D7" w:rsidR="00B345D6" w:rsidRDefault="00B345D6" w:rsidP="00B345D6">
      <w:pPr>
        <w:pStyle w:val="ListParagraph"/>
        <w:numPr>
          <w:ilvl w:val="0"/>
          <w:numId w:val="7"/>
        </w:num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</w:t>
      </w:r>
    </w:p>
    <w:p w14:paraId="44C0BE09" w14:textId="109E263A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1E2D3F36" w14:textId="528EBB52" w:rsidR="00B345D6" w:rsidRDefault="00B345D6" w:rsidP="00B345D6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Why do you think Homer has it that </w:t>
      </w:r>
      <w:proofErr w:type="spellStart"/>
      <w:r>
        <w:rPr>
          <w:rFonts w:ascii="Cambria" w:hAnsi="Cambria"/>
          <w:bCs/>
          <w:sz w:val="28"/>
          <w:szCs w:val="28"/>
        </w:rPr>
        <w:t>Thrasymedes</w:t>
      </w:r>
      <w:proofErr w:type="spellEnd"/>
      <w:r>
        <w:rPr>
          <w:rFonts w:ascii="Cambria" w:hAnsi="Cambria"/>
          <w:bCs/>
          <w:sz w:val="28"/>
          <w:szCs w:val="28"/>
        </w:rPr>
        <w:t xml:space="preserve"> and Antilochus have not learnt of Patroclus’ fate yet?</w:t>
      </w:r>
    </w:p>
    <w:p w14:paraId="48B52895" w14:textId="68E2B644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5C773C3F" w14:textId="654F2C27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295DCA42" w14:textId="0E2503A5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3D09973A" w14:textId="33FB4E15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4AEF5671" w14:textId="5AD40C95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13F3A0AD" w14:textId="0467B995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1A474D77" w14:textId="3C739AE2" w:rsidR="00B345D6" w:rsidRDefault="00B345D6" w:rsidP="00B345D6">
      <w:pPr>
        <w:rPr>
          <w:rFonts w:ascii="Cambria" w:hAnsi="Cambria"/>
          <w:bCs/>
          <w:sz w:val="28"/>
          <w:szCs w:val="28"/>
        </w:rPr>
      </w:pPr>
    </w:p>
    <w:p w14:paraId="3A09A2F9" w14:textId="080524E3" w:rsidR="00B345D6" w:rsidRDefault="00B345D6" w:rsidP="00B345D6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Read lines 401-</w:t>
      </w:r>
      <w:r w:rsidR="009475AC">
        <w:rPr>
          <w:rFonts w:ascii="Cambria" w:hAnsi="Cambria"/>
          <w:b/>
          <w:sz w:val="28"/>
          <w:szCs w:val="28"/>
        </w:rPr>
        <w:t>542</w:t>
      </w:r>
    </w:p>
    <w:p w14:paraId="4864D7A1" w14:textId="25D87938" w:rsidR="009475AC" w:rsidRDefault="009475AC" w:rsidP="00B345D6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Why is Homer careful to tell us that Achilles has not learnt anything from his mother about Patroclus’ fate?</w:t>
      </w:r>
    </w:p>
    <w:p w14:paraId="7CAF0DDD" w14:textId="62B3E426" w:rsidR="007D7F95" w:rsidRDefault="007D7F95" w:rsidP="00B345D6">
      <w:pPr>
        <w:rPr>
          <w:rFonts w:ascii="Cambria" w:hAnsi="Cambria"/>
          <w:bCs/>
          <w:sz w:val="28"/>
          <w:szCs w:val="28"/>
        </w:rPr>
      </w:pPr>
    </w:p>
    <w:p w14:paraId="2A44723A" w14:textId="1EDEEE8B" w:rsidR="007D7F95" w:rsidRDefault="007D7F95" w:rsidP="00B345D6">
      <w:pPr>
        <w:rPr>
          <w:rFonts w:ascii="Cambria" w:hAnsi="Cambria"/>
          <w:bCs/>
          <w:sz w:val="28"/>
          <w:szCs w:val="28"/>
        </w:rPr>
      </w:pPr>
    </w:p>
    <w:p w14:paraId="69720B4F" w14:textId="5728B41C" w:rsidR="007D7F95" w:rsidRDefault="007D7F95" w:rsidP="00B345D6">
      <w:pPr>
        <w:rPr>
          <w:rFonts w:ascii="Cambria" w:hAnsi="Cambria"/>
          <w:bCs/>
          <w:sz w:val="28"/>
          <w:szCs w:val="28"/>
        </w:rPr>
      </w:pPr>
    </w:p>
    <w:p w14:paraId="4F926AEA" w14:textId="3F1C7D8E" w:rsidR="007D7F95" w:rsidRDefault="007D7F95" w:rsidP="00B345D6">
      <w:pPr>
        <w:rPr>
          <w:rFonts w:ascii="Cambria" w:hAnsi="Cambria"/>
          <w:bCs/>
          <w:sz w:val="28"/>
          <w:szCs w:val="28"/>
        </w:rPr>
      </w:pPr>
    </w:p>
    <w:p w14:paraId="430995AA" w14:textId="61BF75DE" w:rsidR="007D7F95" w:rsidRDefault="007D7F95" w:rsidP="00B345D6">
      <w:pPr>
        <w:rPr>
          <w:rFonts w:ascii="Cambria" w:hAnsi="Cambria"/>
          <w:bCs/>
          <w:sz w:val="28"/>
          <w:szCs w:val="28"/>
        </w:rPr>
      </w:pPr>
    </w:p>
    <w:p w14:paraId="502E5E09" w14:textId="77777777" w:rsidR="007D7F95" w:rsidRDefault="007D7F95" w:rsidP="00B345D6">
      <w:pPr>
        <w:rPr>
          <w:rFonts w:ascii="Cambria" w:hAnsi="Cambria"/>
          <w:bCs/>
          <w:sz w:val="28"/>
          <w:szCs w:val="28"/>
        </w:rPr>
        <w:sectPr w:rsidR="007D7F95" w:rsidSect="00A066E7">
          <w:footerReference w:type="even" r:id="rId23"/>
          <w:footerReference w:type="default" r:id="rId24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59CFA5B6" w14:textId="77777777" w:rsidR="00E80C2C" w:rsidRDefault="007D7F95" w:rsidP="00E80C2C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lastRenderedPageBreak/>
        <w:t xml:space="preserve">Create your own storyboard to describes </w:t>
      </w:r>
      <w:proofErr w:type="spellStart"/>
      <w:r>
        <w:rPr>
          <w:rFonts w:ascii="Cambria" w:hAnsi="Cambria"/>
          <w:bCs/>
          <w:sz w:val="28"/>
          <w:szCs w:val="28"/>
        </w:rPr>
        <w:t>Automedon’s</w:t>
      </w:r>
      <w:proofErr w:type="spellEnd"/>
      <w:r>
        <w:rPr>
          <w:rFonts w:ascii="Cambria" w:hAnsi="Cambria"/>
          <w:bCs/>
          <w:sz w:val="28"/>
          <w:szCs w:val="28"/>
        </w:rPr>
        <w:t xml:space="preserve"> charge </w:t>
      </w:r>
      <w:proofErr w:type="gramStart"/>
      <w:r>
        <w:rPr>
          <w:rFonts w:ascii="Cambria" w:hAnsi="Cambria"/>
          <w:bCs/>
          <w:sz w:val="28"/>
          <w:szCs w:val="28"/>
        </w:rPr>
        <w:t>from  the</w:t>
      </w:r>
      <w:proofErr w:type="gramEnd"/>
      <w:r>
        <w:rPr>
          <w:rFonts w:ascii="Cambria" w:hAnsi="Cambria"/>
          <w:bCs/>
          <w:sz w:val="28"/>
          <w:szCs w:val="28"/>
        </w:rPr>
        <w:t xml:space="preserve"> weeping of the horses to the death of </w:t>
      </w:r>
      <w:proofErr w:type="spellStart"/>
      <w:r>
        <w:rPr>
          <w:rFonts w:ascii="Cambria" w:hAnsi="Cambria"/>
          <w:bCs/>
          <w:sz w:val="28"/>
          <w:szCs w:val="28"/>
        </w:rPr>
        <w:t>Aretus</w:t>
      </w:r>
      <w:proofErr w:type="spellEnd"/>
      <w:r w:rsidR="00E80C2C">
        <w:rPr>
          <w:rFonts w:ascii="Cambria" w:hAnsi="Cambria"/>
          <w:bCs/>
          <w:sz w:val="28"/>
          <w:szCs w:val="28"/>
        </w:rPr>
        <w:t xml:space="preserve">: </w:t>
      </w:r>
    </w:p>
    <w:p w14:paraId="369646A3" w14:textId="77777777" w:rsidR="00E80C2C" w:rsidRDefault="00E80C2C" w:rsidP="00E80C2C">
      <w:pPr>
        <w:rPr>
          <w:rFonts w:ascii="Cambria" w:hAnsi="Cambria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90"/>
        <w:gridCol w:w="2790"/>
        <w:gridCol w:w="2790"/>
        <w:gridCol w:w="2791"/>
      </w:tblGrid>
      <w:tr w:rsidR="00E80C2C" w14:paraId="1E1415C0" w14:textId="77777777" w:rsidTr="00F45339">
        <w:tc>
          <w:tcPr>
            <w:tcW w:w="2789" w:type="dxa"/>
          </w:tcPr>
          <w:p w14:paraId="3E20A0E6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04C96E8D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3EA2C647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059D6E55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039E72DF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70A98D21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33982D11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7005A53D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354B10AB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  <w:p w14:paraId="1BCB49F6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</w:tc>
        <w:tc>
          <w:tcPr>
            <w:tcW w:w="2790" w:type="dxa"/>
          </w:tcPr>
          <w:p w14:paraId="60E1340A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</w:tc>
        <w:tc>
          <w:tcPr>
            <w:tcW w:w="2790" w:type="dxa"/>
          </w:tcPr>
          <w:p w14:paraId="3A963D06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</w:tc>
        <w:tc>
          <w:tcPr>
            <w:tcW w:w="2790" w:type="dxa"/>
          </w:tcPr>
          <w:p w14:paraId="30AFDD68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</w:tc>
        <w:tc>
          <w:tcPr>
            <w:tcW w:w="2791" w:type="dxa"/>
          </w:tcPr>
          <w:p w14:paraId="65CDAA88" w14:textId="77777777" w:rsidR="00E80C2C" w:rsidRDefault="00E80C2C" w:rsidP="00F45339">
            <w:pPr>
              <w:rPr>
                <w:rFonts w:ascii="Rockwell Extra Bold" w:hAnsi="Rockwell Extra Bold"/>
                <w:b/>
              </w:rPr>
            </w:pPr>
          </w:p>
        </w:tc>
      </w:tr>
      <w:tr w:rsidR="00E80C2C" w14:paraId="56CC25A5" w14:textId="77777777" w:rsidTr="00F45339">
        <w:tc>
          <w:tcPr>
            <w:tcW w:w="2789" w:type="dxa"/>
            <w:shd w:val="clear" w:color="auto" w:fill="C4BC96" w:themeFill="background2" w:themeFillShade="BF"/>
            <w:vAlign w:val="center"/>
          </w:tcPr>
          <w:p w14:paraId="03932146" w14:textId="620B48BD" w:rsidR="00E80C2C" w:rsidRPr="00D2398C" w:rsidRDefault="00E80C2C" w:rsidP="00F45339">
            <w:pPr>
              <w:rPr>
                <w:rFonts w:ascii="Chalkduster" w:hAnsi="Chalkduster"/>
                <w:i/>
                <w:sz w:val="16"/>
                <w:szCs w:val="16"/>
              </w:rPr>
            </w:pPr>
            <w:r>
              <w:rPr>
                <w:rFonts w:ascii="Chalkduster" w:hAnsi="Chalkduster"/>
                <w:sz w:val="16"/>
                <w:szCs w:val="16"/>
              </w:rPr>
              <w:t>Achilles’ horses are weeping and cannot be controlled.</w:t>
            </w:r>
          </w:p>
        </w:tc>
        <w:tc>
          <w:tcPr>
            <w:tcW w:w="2790" w:type="dxa"/>
            <w:shd w:val="clear" w:color="auto" w:fill="C4BC96" w:themeFill="background2" w:themeFillShade="BF"/>
            <w:vAlign w:val="center"/>
          </w:tcPr>
          <w:p w14:paraId="3E702896" w14:textId="65F27098" w:rsidR="00E80C2C" w:rsidRPr="00D2398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C4BC96" w:themeFill="background2" w:themeFillShade="BF"/>
            <w:vAlign w:val="center"/>
          </w:tcPr>
          <w:p w14:paraId="6FD1D822" w14:textId="20D673AD" w:rsidR="00E80C2C" w:rsidRPr="00D2398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C4BC96" w:themeFill="background2" w:themeFillShade="BF"/>
            <w:vAlign w:val="center"/>
          </w:tcPr>
          <w:p w14:paraId="605D81CB" w14:textId="5E20825F" w:rsidR="00E80C2C" w:rsidRPr="00D2398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C4BC96" w:themeFill="background2" w:themeFillShade="BF"/>
            <w:vAlign w:val="center"/>
          </w:tcPr>
          <w:p w14:paraId="318E316C" w14:textId="77777777" w:rsidR="00E80C2C" w:rsidRDefault="00E80C2C" w:rsidP="00F45339">
            <w:pPr>
              <w:rPr>
                <w:rFonts w:ascii="Chalkduster" w:hAnsi="Chalkduster"/>
                <w:sz w:val="16"/>
                <w:szCs w:val="16"/>
              </w:rPr>
            </w:pPr>
          </w:p>
          <w:p w14:paraId="32DAEA12" w14:textId="77777777" w:rsidR="00E80C2C" w:rsidRDefault="00E80C2C" w:rsidP="00F45339">
            <w:pPr>
              <w:rPr>
                <w:rFonts w:ascii="Chalkduster" w:hAnsi="Chalkduster"/>
                <w:sz w:val="16"/>
                <w:szCs w:val="16"/>
              </w:rPr>
            </w:pPr>
          </w:p>
          <w:p w14:paraId="60161D74" w14:textId="77777777" w:rsidR="00E80C2C" w:rsidRDefault="00E80C2C" w:rsidP="00F45339">
            <w:pPr>
              <w:rPr>
                <w:rFonts w:ascii="Chalkduster" w:hAnsi="Chalkduster"/>
                <w:sz w:val="16"/>
                <w:szCs w:val="16"/>
              </w:rPr>
            </w:pPr>
          </w:p>
          <w:p w14:paraId="5C0E67D3" w14:textId="77777777" w:rsidR="00E80C2C" w:rsidRDefault="00E80C2C" w:rsidP="00F45339">
            <w:pPr>
              <w:rPr>
                <w:rFonts w:ascii="Chalkduster" w:hAnsi="Chalkduster"/>
                <w:sz w:val="16"/>
                <w:szCs w:val="16"/>
              </w:rPr>
            </w:pPr>
          </w:p>
          <w:p w14:paraId="7E4922E2" w14:textId="4B74D4A4" w:rsidR="00E80C2C" w:rsidRPr="00D2398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</w:tc>
      </w:tr>
      <w:tr w:rsidR="00E80C2C" w14:paraId="1659C067" w14:textId="77777777" w:rsidTr="00F45339">
        <w:tc>
          <w:tcPr>
            <w:tcW w:w="2789" w:type="dxa"/>
          </w:tcPr>
          <w:p w14:paraId="70CD1A5B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07791916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4BC41691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3CA28DA5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4320CC08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5C40279F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1B378C4B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3D0DCD19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5582063B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  <w:p w14:paraId="7835F094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</w:tc>
        <w:tc>
          <w:tcPr>
            <w:tcW w:w="2790" w:type="dxa"/>
          </w:tcPr>
          <w:p w14:paraId="485B543A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</w:tc>
        <w:tc>
          <w:tcPr>
            <w:tcW w:w="2790" w:type="dxa"/>
          </w:tcPr>
          <w:p w14:paraId="72BB15A6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</w:tc>
        <w:tc>
          <w:tcPr>
            <w:tcW w:w="2790" w:type="dxa"/>
          </w:tcPr>
          <w:p w14:paraId="0E3A86AE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</w:tc>
        <w:tc>
          <w:tcPr>
            <w:tcW w:w="2791" w:type="dxa"/>
          </w:tcPr>
          <w:p w14:paraId="764D80F9" w14:textId="77777777" w:rsidR="00E80C2C" w:rsidRPr="00D2398C" w:rsidRDefault="00E80C2C" w:rsidP="00F45339">
            <w:pPr>
              <w:rPr>
                <w:rFonts w:ascii="Chalkduster" w:hAnsi="Chalkduster"/>
                <w:b/>
              </w:rPr>
            </w:pPr>
          </w:p>
        </w:tc>
      </w:tr>
      <w:tr w:rsidR="00E80C2C" w14:paraId="24245D0C" w14:textId="77777777" w:rsidTr="00E80C2C">
        <w:tc>
          <w:tcPr>
            <w:tcW w:w="2789" w:type="dxa"/>
            <w:shd w:val="clear" w:color="auto" w:fill="C4BC96" w:themeFill="background2" w:themeFillShade="BF"/>
          </w:tcPr>
          <w:p w14:paraId="2CBD9B17" w14:textId="77777777" w:rsidR="00E80C2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  <w:p w14:paraId="178AF8E8" w14:textId="77777777" w:rsidR="00E80C2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  <w:p w14:paraId="258BB40A" w14:textId="77777777" w:rsidR="00E80C2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  <w:p w14:paraId="76B5EF73" w14:textId="77777777" w:rsidR="00E80C2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  <w:p w14:paraId="0C36F149" w14:textId="7B86A006" w:rsidR="00E80C2C" w:rsidRPr="00D2398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C4BC96" w:themeFill="background2" w:themeFillShade="BF"/>
            <w:vAlign w:val="center"/>
          </w:tcPr>
          <w:p w14:paraId="32D32409" w14:textId="5987A6E1" w:rsidR="00E80C2C" w:rsidRPr="00D2398C" w:rsidRDefault="00E80C2C" w:rsidP="00F45339">
            <w:pPr>
              <w:rPr>
                <w:rFonts w:ascii="Chalkduster" w:hAnsi="Chalkduster"/>
                <w:b/>
                <w:sz w:val="14"/>
                <w:szCs w:val="14"/>
              </w:rPr>
            </w:pPr>
          </w:p>
        </w:tc>
        <w:tc>
          <w:tcPr>
            <w:tcW w:w="2790" w:type="dxa"/>
            <w:shd w:val="clear" w:color="auto" w:fill="C4BC96" w:themeFill="background2" w:themeFillShade="BF"/>
            <w:vAlign w:val="center"/>
          </w:tcPr>
          <w:p w14:paraId="691A2EAE" w14:textId="4419F0BC" w:rsidR="00E80C2C" w:rsidRPr="00D2398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C4BC96" w:themeFill="background2" w:themeFillShade="BF"/>
            <w:vAlign w:val="center"/>
          </w:tcPr>
          <w:p w14:paraId="2C7DB901" w14:textId="323544D3" w:rsidR="00E80C2C" w:rsidRPr="00D2398C" w:rsidRDefault="00E80C2C" w:rsidP="00F45339">
            <w:pPr>
              <w:rPr>
                <w:rFonts w:ascii="Chalkduster" w:hAnsi="Chalkduster"/>
                <w:b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C4BC96" w:themeFill="background2" w:themeFillShade="BF"/>
            <w:vAlign w:val="center"/>
          </w:tcPr>
          <w:p w14:paraId="6E2F3580" w14:textId="7A5A0546" w:rsidR="00E80C2C" w:rsidRPr="00E80C2C" w:rsidRDefault="00E80C2C" w:rsidP="00E80C2C">
            <w:pPr>
              <w:rPr>
                <w:rFonts w:ascii="Chalkduster" w:hAnsi="Chalkduster"/>
                <w:sz w:val="16"/>
                <w:szCs w:val="16"/>
              </w:rPr>
            </w:pPr>
            <w:proofErr w:type="spellStart"/>
            <w:r w:rsidRPr="00E80C2C">
              <w:rPr>
                <w:rFonts w:ascii="Chalkduster" w:hAnsi="Chalkduster"/>
                <w:sz w:val="16"/>
                <w:szCs w:val="16"/>
              </w:rPr>
              <w:t>Automedon</w:t>
            </w:r>
            <w:proofErr w:type="spellEnd"/>
            <w:r w:rsidRPr="00E80C2C">
              <w:rPr>
                <w:rFonts w:ascii="Chalkduster" w:hAnsi="Chalkduster"/>
                <w:sz w:val="16"/>
                <w:szCs w:val="16"/>
              </w:rPr>
              <w:t xml:space="preserve"> strips the </w:t>
            </w:r>
            <w:proofErr w:type="spellStart"/>
            <w:r w:rsidRPr="00E80C2C">
              <w:rPr>
                <w:rFonts w:ascii="Chalkduster" w:hAnsi="Chalkduster"/>
                <w:sz w:val="16"/>
                <w:szCs w:val="16"/>
              </w:rPr>
              <w:t>armour</w:t>
            </w:r>
            <w:proofErr w:type="spellEnd"/>
            <w:r w:rsidRPr="00E80C2C">
              <w:rPr>
                <w:rFonts w:ascii="Chalkduster" w:hAnsi="Chalkduster"/>
                <w:sz w:val="16"/>
                <w:szCs w:val="16"/>
              </w:rPr>
              <w:t xml:space="preserve"> from the fallen </w:t>
            </w:r>
            <w:proofErr w:type="spellStart"/>
            <w:r w:rsidRPr="00E80C2C">
              <w:rPr>
                <w:rFonts w:ascii="Chalkduster" w:hAnsi="Chalkduster"/>
                <w:sz w:val="16"/>
                <w:szCs w:val="16"/>
              </w:rPr>
              <w:t>Aretus</w:t>
            </w:r>
            <w:proofErr w:type="spellEnd"/>
          </w:p>
        </w:tc>
      </w:tr>
    </w:tbl>
    <w:p w14:paraId="5D03B40F" w14:textId="4686A5DF" w:rsidR="00E80C2C" w:rsidRDefault="00E80C2C" w:rsidP="00E80C2C">
      <w:pPr>
        <w:rPr>
          <w:rFonts w:ascii="Cambria" w:hAnsi="Cambria"/>
          <w:bCs/>
          <w:sz w:val="28"/>
          <w:szCs w:val="28"/>
        </w:rPr>
        <w:sectPr w:rsidR="00E80C2C" w:rsidSect="007D7F95">
          <w:pgSz w:w="16840" w:h="11900" w:orient="landscape"/>
          <w:pgMar w:top="1380" w:right="1440" w:bottom="1800" w:left="1440" w:header="708" w:footer="708" w:gutter="0"/>
          <w:cols w:space="708"/>
          <w:docGrid w:linePitch="360"/>
        </w:sectPr>
      </w:pPr>
    </w:p>
    <w:p w14:paraId="0919C10F" w14:textId="4676171D" w:rsidR="007D7F95" w:rsidRDefault="00E80C2C" w:rsidP="00B345D6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Read lines 543-</w:t>
      </w:r>
      <w:r w:rsidR="00655B9C">
        <w:rPr>
          <w:rFonts w:ascii="Cambria" w:hAnsi="Cambria"/>
          <w:b/>
          <w:sz w:val="28"/>
          <w:szCs w:val="28"/>
        </w:rPr>
        <w:t>761</w:t>
      </w:r>
    </w:p>
    <w:p w14:paraId="3B617DA4" w14:textId="2B882924" w:rsidR="00655B9C" w:rsidRDefault="00655B9C" w:rsidP="00B345D6">
      <w:pPr>
        <w:rPr>
          <w:rFonts w:ascii="Cambria" w:hAnsi="Cambria"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391BB987" wp14:editId="0E4B67CF">
            <wp:simplePos x="0" y="0"/>
            <wp:positionH relativeFrom="column">
              <wp:posOffset>-702129</wp:posOffset>
            </wp:positionH>
            <wp:positionV relativeFrom="paragraph">
              <wp:posOffset>360862</wp:posOffset>
            </wp:positionV>
            <wp:extent cx="6680200" cy="1652270"/>
            <wp:effectExtent l="63500" t="0" r="76200" b="0"/>
            <wp:wrapTight wrapText="bothSides">
              <wp:wrapPolygon edited="0">
                <wp:start x="-82" y="4981"/>
                <wp:lineTo x="-205" y="5313"/>
                <wp:lineTo x="-205" y="15939"/>
                <wp:lineTo x="-82" y="17101"/>
                <wp:lineTo x="20450" y="17101"/>
                <wp:lineTo x="21395" y="13282"/>
                <wp:lineTo x="21805" y="10792"/>
                <wp:lineTo x="20450" y="4981"/>
                <wp:lineTo x="-82" y="4981"/>
              </wp:wrapPolygon>
            </wp:wrapTight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Cs/>
          <w:sz w:val="28"/>
          <w:szCs w:val="28"/>
        </w:rPr>
        <w:t>How does Zeus appear to change his mind in this passage?</w:t>
      </w:r>
    </w:p>
    <w:p w14:paraId="7B6B3C34" w14:textId="084C11A3" w:rsidR="00655B9C" w:rsidRDefault="00655B9C" w:rsidP="00B345D6">
      <w:pPr>
        <w:rPr>
          <w:rFonts w:ascii="Cambria" w:hAnsi="Cambria"/>
          <w:bCs/>
          <w:sz w:val="28"/>
          <w:szCs w:val="28"/>
        </w:rPr>
      </w:pPr>
    </w:p>
    <w:p w14:paraId="5D7ACE42" w14:textId="2D881604" w:rsidR="00655B9C" w:rsidRDefault="00655B9C" w:rsidP="00B345D6">
      <w:pPr>
        <w:rPr>
          <w:rFonts w:ascii="Cambria" w:hAnsi="Cambria"/>
          <w:bCs/>
          <w:sz w:val="28"/>
          <w:szCs w:val="28"/>
        </w:rPr>
      </w:pPr>
    </w:p>
    <w:p w14:paraId="16B90B2D" w14:textId="3C40A627" w:rsidR="00655B9C" w:rsidRDefault="00655B9C" w:rsidP="00B345D6">
      <w:pPr>
        <w:rPr>
          <w:rFonts w:ascii="Cambria" w:hAnsi="Cambria"/>
          <w:bCs/>
          <w:sz w:val="28"/>
          <w:szCs w:val="28"/>
        </w:rPr>
      </w:pPr>
    </w:p>
    <w:p w14:paraId="7CC187F3" w14:textId="1FA2386B" w:rsidR="00655B9C" w:rsidRDefault="00655B9C" w:rsidP="00B345D6">
      <w:pPr>
        <w:rPr>
          <w:rFonts w:ascii="Cambria" w:hAnsi="Cambria"/>
          <w:bCs/>
          <w:sz w:val="28"/>
          <w:szCs w:val="28"/>
        </w:rPr>
      </w:pPr>
    </w:p>
    <w:p w14:paraId="614CCBE8" w14:textId="77777777" w:rsidR="00655B9C" w:rsidRDefault="00655B9C" w:rsidP="00B345D6">
      <w:pPr>
        <w:rPr>
          <w:rFonts w:ascii="Cambria" w:hAnsi="Cambria"/>
          <w:bCs/>
          <w:sz w:val="28"/>
          <w:szCs w:val="28"/>
        </w:rPr>
      </w:pPr>
    </w:p>
    <w:p w14:paraId="1B5AC4A6" w14:textId="23F3C3CF" w:rsidR="00655B9C" w:rsidRDefault="00655B9C" w:rsidP="00B345D6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Compare Athena’s intervention with Menelaus to Apollo’s intervention with Hector: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9C7F04" w14:paraId="11C9EAF2" w14:textId="77777777" w:rsidTr="009C7F04">
        <w:tc>
          <w:tcPr>
            <w:tcW w:w="2763" w:type="dxa"/>
          </w:tcPr>
          <w:p w14:paraId="73FA1982" w14:textId="65FB5BF5" w:rsidR="009C7F04" w:rsidRPr="009C7F04" w:rsidRDefault="009C7F04" w:rsidP="00B345D6">
            <w:pPr>
              <w:rPr>
                <w:rFonts w:ascii="Cambria" w:hAnsi="Cambria"/>
                <w:b/>
                <w:sz w:val="28"/>
                <w:szCs w:val="28"/>
              </w:rPr>
            </w:pPr>
            <w:r w:rsidRPr="009C7F04">
              <w:rPr>
                <w:rFonts w:ascii="Cambria" w:hAnsi="Cambria"/>
                <w:b/>
                <w:sz w:val="28"/>
                <w:szCs w:val="28"/>
              </w:rPr>
              <w:t xml:space="preserve">Parallel </w:t>
            </w:r>
          </w:p>
        </w:tc>
        <w:tc>
          <w:tcPr>
            <w:tcW w:w="2763" w:type="dxa"/>
          </w:tcPr>
          <w:p w14:paraId="5CB17681" w14:textId="4BD9FF1E" w:rsidR="009C7F04" w:rsidRPr="009C7F04" w:rsidRDefault="009C7F04" w:rsidP="00B345D6">
            <w:pPr>
              <w:rPr>
                <w:rFonts w:ascii="Cambria" w:hAnsi="Cambria"/>
                <w:b/>
                <w:sz w:val="28"/>
                <w:szCs w:val="28"/>
              </w:rPr>
            </w:pPr>
            <w:r w:rsidRPr="009C7F04">
              <w:rPr>
                <w:rFonts w:ascii="Cambria" w:hAnsi="Cambria"/>
                <w:b/>
                <w:sz w:val="28"/>
                <w:szCs w:val="28"/>
              </w:rPr>
              <w:t>Menelaus</w:t>
            </w:r>
          </w:p>
        </w:tc>
        <w:tc>
          <w:tcPr>
            <w:tcW w:w="2764" w:type="dxa"/>
          </w:tcPr>
          <w:p w14:paraId="1F1C0A75" w14:textId="13D26B94" w:rsidR="009C7F04" w:rsidRPr="009C7F04" w:rsidRDefault="009C7F04" w:rsidP="00B345D6">
            <w:pPr>
              <w:rPr>
                <w:rFonts w:ascii="Cambria" w:hAnsi="Cambria"/>
                <w:b/>
                <w:sz w:val="28"/>
                <w:szCs w:val="28"/>
              </w:rPr>
            </w:pPr>
            <w:r w:rsidRPr="009C7F04">
              <w:rPr>
                <w:rFonts w:ascii="Cambria" w:hAnsi="Cambria"/>
                <w:b/>
                <w:sz w:val="28"/>
                <w:szCs w:val="28"/>
              </w:rPr>
              <w:t>Hector</w:t>
            </w:r>
          </w:p>
        </w:tc>
      </w:tr>
      <w:tr w:rsidR="009C7F04" w14:paraId="1E041074" w14:textId="77777777" w:rsidTr="009C7F04">
        <w:tc>
          <w:tcPr>
            <w:tcW w:w="2763" w:type="dxa"/>
          </w:tcPr>
          <w:p w14:paraId="0A47017C" w14:textId="64909929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God who visits them:</w:t>
            </w:r>
          </w:p>
        </w:tc>
        <w:tc>
          <w:tcPr>
            <w:tcW w:w="2763" w:type="dxa"/>
          </w:tcPr>
          <w:p w14:paraId="6110B508" w14:textId="2C6FCEAA" w:rsidR="009C7F04" w:rsidRPr="009C7F04" w:rsidRDefault="009C7F04" w:rsidP="00B345D6">
            <w:pPr>
              <w:rPr>
                <w:rFonts w:ascii="Cambria" w:hAnsi="Cambria"/>
                <w:bCs/>
                <w:i/>
                <w:iCs/>
                <w:sz w:val="28"/>
                <w:szCs w:val="28"/>
              </w:rPr>
            </w:pPr>
            <w:r w:rsidRPr="009C7F04">
              <w:rPr>
                <w:rFonts w:ascii="Cambria" w:hAnsi="Cambria"/>
                <w:bCs/>
                <w:i/>
                <w:iCs/>
                <w:sz w:val="28"/>
                <w:szCs w:val="28"/>
              </w:rPr>
              <w:t>Athena</w:t>
            </w:r>
          </w:p>
        </w:tc>
        <w:tc>
          <w:tcPr>
            <w:tcW w:w="2764" w:type="dxa"/>
          </w:tcPr>
          <w:p w14:paraId="58FDDC94" w14:textId="24A61A1B" w:rsidR="009C7F04" w:rsidRPr="009C7F04" w:rsidRDefault="009C7F04" w:rsidP="00B345D6">
            <w:pPr>
              <w:rPr>
                <w:rFonts w:ascii="Cambria" w:hAnsi="Cambria"/>
                <w:bCs/>
                <w:i/>
                <w:iCs/>
                <w:sz w:val="28"/>
                <w:szCs w:val="28"/>
              </w:rPr>
            </w:pPr>
            <w:r w:rsidRPr="009C7F04">
              <w:rPr>
                <w:rFonts w:ascii="Cambria" w:hAnsi="Cambria"/>
                <w:bCs/>
                <w:i/>
                <w:iCs/>
                <w:sz w:val="28"/>
                <w:szCs w:val="28"/>
              </w:rPr>
              <w:t>Apollo</w:t>
            </w:r>
          </w:p>
        </w:tc>
      </w:tr>
      <w:tr w:rsidR="009C7F04" w14:paraId="79557260" w14:textId="77777777" w:rsidTr="009C7F04">
        <w:tc>
          <w:tcPr>
            <w:tcW w:w="2763" w:type="dxa"/>
          </w:tcPr>
          <w:p w14:paraId="1CF80131" w14:textId="4102C1A0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Disguise they take and its relationship to the hero:</w:t>
            </w:r>
          </w:p>
        </w:tc>
        <w:tc>
          <w:tcPr>
            <w:tcW w:w="2763" w:type="dxa"/>
          </w:tcPr>
          <w:p w14:paraId="3CCFB06A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1920CA49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6A3917C8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7152807A" w14:textId="26496F21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  <w:tc>
          <w:tcPr>
            <w:tcW w:w="2764" w:type="dxa"/>
          </w:tcPr>
          <w:p w14:paraId="0517B3B2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</w:tr>
      <w:tr w:rsidR="009C7F04" w14:paraId="444B3096" w14:textId="77777777" w:rsidTr="009C7F04">
        <w:tc>
          <w:tcPr>
            <w:tcW w:w="2763" w:type="dxa"/>
          </w:tcPr>
          <w:p w14:paraId="5E11CE59" w14:textId="6E847D91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Manner of the rebuke given:</w:t>
            </w:r>
          </w:p>
        </w:tc>
        <w:tc>
          <w:tcPr>
            <w:tcW w:w="2763" w:type="dxa"/>
          </w:tcPr>
          <w:p w14:paraId="1F5F6552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17D08318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0EC1639C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6C2627BD" w14:textId="2B5248D8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  <w:tc>
          <w:tcPr>
            <w:tcW w:w="2764" w:type="dxa"/>
          </w:tcPr>
          <w:p w14:paraId="0ECF5DB9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</w:tr>
      <w:tr w:rsidR="009C7F04" w14:paraId="56FB567A" w14:textId="77777777" w:rsidTr="009C7F04">
        <w:tc>
          <w:tcPr>
            <w:tcW w:w="2763" w:type="dxa"/>
          </w:tcPr>
          <w:p w14:paraId="1393D50B" w14:textId="08DF3708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Description of the hero</w:t>
            </w:r>
            <w:r w:rsidR="00FF3346">
              <w:rPr>
                <w:rFonts w:ascii="Cambria" w:hAnsi="Cambria"/>
                <w:bCs/>
                <w:sz w:val="28"/>
                <w:szCs w:val="28"/>
              </w:rPr>
              <w:t>’</w:t>
            </w:r>
            <w:r>
              <w:rPr>
                <w:rFonts w:ascii="Cambria" w:hAnsi="Cambria"/>
                <w:bCs/>
                <w:sz w:val="28"/>
                <w:szCs w:val="28"/>
              </w:rPr>
              <w:t>s spear:</w:t>
            </w:r>
          </w:p>
        </w:tc>
        <w:tc>
          <w:tcPr>
            <w:tcW w:w="2763" w:type="dxa"/>
          </w:tcPr>
          <w:p w14:paraId="3FE8D678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2960C5B6" w14:textId="3541FF38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  <w:tc>
          <w:tcPr>
            <w:tcW w:w="2764" w:type="dxa"/>
          </w:tcPr>
          <w:p w14:paraId="008DB23C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</w:tr>
      <w:tr w:rsidR="009C7F04" w14:paraId="20E28582" w14:textId="77777777" w:rsidTr="009C7F04">
        <w:tc>
          <w:tcPr>
            <w:tcW w:w="2763" w:type="dxa"/>
          </w:tcPr>
          <w:p w14:paraId="03316662" w14:textId="1A2B38CB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  <w:r>
              <w:rPr>
                <w:rFonts w:ascii="Cambria" w:hAnsi="Cambria"/>
                <w:bCs/>
                <w:sz w:val="28"/>
                <w:szCs w:val="28"/>
              </w:rPr>
              <w:t>Action of their immediate victim as they kill</w:t>
            </w:r>
            <w:r w:rsidR="00FF3346">
              <w:rPr>
                <w:rFonts w:ascii="Cambria" w:hAnsi="Cambria"/>
                <w:bCs/>
                <w:sz w:val="28"/>
                <w:szCs w:val="28"/>
              </w:rPr>
              <w:t>/wound</w:t>
            </w:r>
            <w:r>
              <w:rPr>
                <w:rFonts w:ascii="Cambria" w:hAnsi="Cambria"/>
                <w:bCs/>
                <w:sz w:val="28"/>
                <w:szCs w:val="28"/>
              </w:rPr>
              <w:t xml:space="preserve"> t</w:t>
            </w:r>
            <w:r w:rsidR="00FF3346">
              <w:rPr>
                <w:rFonts w:ascii="Cambria" w:hAnsi="Cambria"/>
                <w:bCs/>
                <w:sz w:val="28"/>
                <w:szCs w:val="28"/>
              </w:rPr>
              <w:t>hem:</w:t>
            </w:r>
          </w:p>
        </w:tc>
        <w:tc>
          <w:tcPr>
            <w:tcW w:w="2763" w:type="dxa"/>
          </w:tcPr>
          <w:p w14:paraId="45A8E769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7195C14D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515ADFD2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  <w:p w14:paraId="1931774D" w14:textId="192591E6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  <w:tc>
          <w:tcPr>
            <w:tcW w:w="2764" w:type="dxa"/>
          </w:tcPr>
          <w:p w14:paraId="19BA7335" w14:textId="77777777" w:rsidR="009C7F04" w:rsidRDefault="009C7F04" w:rsidP="00B345D6">
            <w:pPr>
              <w:rPr>
                <w:rFonts w:ascii="Cambria" w:hAnsi="Cambria"/>
                <w:bCs/>
                <w:sz w:val="28"/>
                <w:szCs w:val="28"/>
              </w:rPr>
            </w:pPr>
          </w:p>
        </w:tc>
      </w:tr>
    </w:tbl>
    <w:p w14:paraId="59AB9AFD" w14:textId="16C9331D" w:rsidR="00655B9C" w:rsidRDefault="00655B9C" w:rsidP="00B345D6">
      <w:pPr>
        <w:rPr>
          <w:rFonts w:ascii="Cambria" w:hAnsi="Cambria"/>
          <w:bCs/>
          <w:sz w:val="28"/>
          <w:szCs w:val="28"/>
        </w:rPr>
      </w:pPr>
    </w:p>
    <w:p w14:paraId="3FBAA585" w14:textId="2A1C45CB" w:rsidR="00233F49" w:rsidRDefault="00233F49" w:rsidP="00B345D6">
      <w:pPr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How does Idomeneus show down with Hector justify the exasperated remark of Ajax that follows it?</w:t>
      </w:r>
    </w:p>
    <w:p w14:paraId="19AE4235" w14:textId="4D2EAD57" w:rsidR="00233F49" w:rsidRDefault="00233F49" w:rsidP="00B345D6">
      <w:pPr>
        <w:rPr>
          <w:rFonts w:ascii="Cambria" w:hAnsi="Cambria"/>
          <w:bCs/>
          <w:sz w:val="28"/>
          <w:szCs w:val="28"/>
        </w:rPr>
      </w:pPr>
    </w:p>
    <w:p w14:paraId="12BCC464" w14:textId="6EC6E560" w:rsidR="00233F49" w:rsidRDefault="00233F49" w:rsidP="00B345D6">
      <w:pPr>
        <w:rPr>
          <w:rFonts w:ascii="Cambria" w:hAnsi="Cambria"/>
          <w:bCs/>
          <w:sz w:val="28"/>
          <w:szCs w:val="28"/>
        </w:rPr>
      </w:pPr>
    </w:p>
    <w:p w14:paraId="5F5A84CA" w14:textId="2EA52F65" w:rsidR="00233F49" w:rsidRDefault="00233F49" w:rsidP="00B345D6">
      <w:pPr>
        <w:rPr>
          <w:rFonts w:ascii="Cambria" w:hAnsi="Cambria"/>
          <w:bCs/>
          <w:sz w:val="28"/>
          <w:szCs w:val="28"/>
        </w:rPr>
      </w:pPr>
    </w:p>
    <w:p w14:paraId="121812C1" w14:textId="40944084" w:rsidR="00233F49" w:rsidRDefault="00233F49" w:rsidP="00B345D6">
      <w:pPr>
        <w:rPr>
          <w:rFonts w:ascii="Cambria" w:hAnsi="Cambria"/>
          <w:bCs/>
          <w:sz w:val="28"/>
          <w:szCs w:val="28"/>
        </w:rPr>
      </w:pPr>
    </w:p>
    <w:p w14:paraId="127BEFF5" w14:textId="37B141FA" w:rsidR="00233F49" w:rsidRDefault="00233F49" w:rsidP="00B345D6">
      <w:pPr>
        <w:rPr>
          <w:rFonts w:ascii="Cambria" w:hAnsi="Cambria"/>
          <w:bCs/>
          <w:sz w:val="28"/>
          <w:szCs w:val="28"/>
        </w:rPr>
      </w:pPr>
    </w:p>
    <w:p w14:paraId="263CE199" w14:textId="08A772E4" w:rsidR="00233F49" w:rsidRDefault="00233F49" w:rsidP="00B345D6">
      <w:pPr>
        <w:rPr>
          <w:rFonts w:ascii="Cambria" w:hAnsi="Cambria"/>
          <w:bCs/>
          <w:sz w:val="28"/>
          <w:szCs w:val="28"/>
        </w:rPr>
      </w:pPr>
    </w:p>
    <w:p w14:paraId="1AEF532C" w14:textId="77777777" w:rsidR="00233F49" w:rsidRDefault="00233F49" w:rsidP="00B345D6">
      <w:pPr>
        <w:rPr>
          <w:rFonts w:ascii="Cambria" w:hAnsi="Cambria"/>
          <w:bCs/>
          <w:sz w:val="28"/>
          <w:szCs w:val="28"/>
        </w:rPr>
      </w:pPr>
    </w:p>
    <w:p w14:paraId="46755FFD" w14:textId="054939C4" w:rsidR="00655B9C" w:rsidRDefault="00655B9C" w:rsidP="00B345D6">
      <w:pPr>
        <w:rPr>
          <w:rFonts w:ascii="Cambria" w:hAnsi="Cambria"/>
          <w:bCs/>
          <w:sz w:val="28"/>
          <w:szCs w:val="28"/>
        </w:rPr>
      </w:pPr>
    </w:p>
    <w:p w14:paraId="55058DA5" w14:textId="77777777" w:rsidR="00472AEE" w:rsidRPr="00233F49" w:rsidRDefault="00472AEE" w:rsidP="00472AEE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76BB818" wp14:editId="6A823773">
                <wp:simplePos x="0" y="0"/>
                <wp:positionH relativeFrom="column">
                  <wp:posOffset>3771900</wp:posOffset>
                </wp:positionH>
                <wp:positionV relativeFrom="paragraph">
                  <wp:posOffset>314234</wp:posOffset>
                </wp:positionV>
                <wp:extent cx="1371600" cy="68135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9104F8F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Thrasymedes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B818" id="Text Box 94" o:spid="_x0000_s1030" type="#_x0000_t202" style="position:absolute;margin-left:297pt;margin-top:24.75pt;width:108pt;height:53.6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" filled="f" stroked="f">
                <v:textbox>
                  <w:txbxContent>
                    <w:p w14:paraId="79104F8F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Thrasymedes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19008" behindDoc="0" locked="0" layoutInCell="1" allowOverlap="1" wp14:anchorId="2096229A" wp14:editId="3ABA3008">
            <wp:simplePos x="0" y="0"/>
            <wp:positionH relativeFrom="column">
              <wp:posOffset>4816929</wp:posOffset>
            </wp:positionH>
            <wp:positionV relativeFrom="paragraph">
              <wp:posOffset>-71790</wp:posOffset>
            </wp:positionV>
            <wp:extent cx="1258117" cy="1757878"/>
            <wp:effectExtent l="0" t="0" r="0" b="0"/>
            <wp:wrapNone/>
            <wp:docPr id="93" name="Picture 93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>
                      <a:off x="0" y="0"/>
                      <a:ext cx="1258117" cy="17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Cs/>
          <w:sz w:val="28"/>
          <w:szCs w:val="28"/>
        </w:rPr>
        <w:t xml:space="preserve">As Menelaus runs to and </w:t>
      </w:r>
      <w:proofErr w:type="spellStart"/>
      <w:r>
        <w:rPr>
          <w:rFonts w:ascii="Cambria" w:hAnsi="Cambria"/>
          <w:bCs/>
          <w:sz w:val="28"/>
          <w:szCs w:val="28"/>
        </w:rPr>
        <w:t>fro</w:t>
      </w:r>
      <w:proofErr w:type="spellEnd"/>
      <w:r>
        <w:rPr>
          <w:rFonts w:ascii="Cambria" w:hAnsi="Cambria"/>
          <w:bCs/>
          <w:sz w:val="28"/>
          <w:szCs w:val="28"/>
        </w:rPr>
        <w:t>, describe the journeys and the characterization of him and those he meets</w:t>
      </w:r>
      <w:r w:rsidRPr="00233F49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233F49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"/var/folders/p2/_9hgbzvd3bl0f6z_bj1pz8wh0000gn/T/com.microsoft.Word/WebArchiveCopyPasteTempFiles/ancient-greek-warrior-vector-27804613.jpg" \* MERGEFORMATINET </w:instrText>
      </w:r>
      <w:r w:rsidR="00C5435B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233F49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5117CB48" w14:textId="77777777" w:rsidR="00472AEE" w:rsidRPr="00AD7D66" w:rsidRDefault="00472AEE" w:rsidP="00472AEE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D184B1" wp14:editId="67DC2F59">
                <wp:simplePos x="0" y="0"/>
                <wp:positionH relativeFrom="column">
                  <wp:posOffset>-277767</wp:posOffset>
                </wp:positionH>
                <wp:positionV relativeFrom="paragraph">
                  <wp:posOffset>211546</wp:posOffset>
                </wp:positionV>
                <wp:extent cx="1371600" cy="68135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1C906B5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7D66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Ajax son of Telamon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184B1" id="Text Box 88" o:spid="_x0000_s1031" type="#_x0000_t202" style="position:absolute;margin-left:-21.85pt;margin-top:16.65pt;width:108pt;height:53.6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" filled="f" stroked="f">
                <v:textbox>
                  <w:txbxContent>
                    <w:p w14:paraId="01C906B5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AD7D66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Ajax son of Telamon</w:t>
                      </w:r>
                    </w:p>
                  </w:txbxContent>
                </v:textbox>
              </v:shape>
            </w:pict>
          </mc:Fallback>
        </mc:AlternateContent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09792" behindDoc="0" locked="0" layoutInCell="1" allowOverlap="1" wp14:anchorId="05115A41" wp14:editId="05C018D4">
            <wp:simplePos x="0" y="0"/>
            <wp:positionH relativeFrom="column">
              <wp:posOffset>-930910</wp:posOffset>
            </wp:positionH>
            <wp:positionV relativeFrom="paragraph">
              <wp:posOffset>2994</wp:posOffset>
            </wp:positionV>
            <wp:extent cx="1273629" cy="1757624"/>
            <wp:effectExtent l="0" t="0" r="0" b="0"/>
            <wp:wrapNone/>
            <wp:docPr id="84" name="Picture 84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 flipH="1">
                      <a:off x="0" y="0"/>
                      <a:ext cx="1273629" cy="175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D66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AD7D66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"/var/folders/p2/_9hgbzvd3bl0f6z_bj1pz8wh0000gn/T/com.microsoft.Word/WebArchiveCopyPasteTempFiles/pheidippides.png" \* MERGEFORMATINET </w:instrText>
      </w:r>
      <w:r w:rsidR="00C5435B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AD7D66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18DE68EB" w14:textId="52B8675B" w:rsidR="00472AEE" w:rsidRPr="00655B9C" w:rsidRDefault="00472AEE" w:rsidP="00472AEE">
      <w:pPr>
        <w:rPr>
          <w:rFonts w:ascii="Cambria" w:hAnsi="Cambria"/>
          <w:bCs/>
          <w:sz w:val="28"/>
          <w:szCs w:val="28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A39CD4" wp14:editId="12C3B5C6">
                <wp:simplePos x="0" y="0"/>
                <wp:positionH relativeFrom="column">
                  <wp:posOffset>-1077322</wp:posOffset>
                </wp:positionH>
                <wp:positionV relativeFrom="paragraph">
                  <wp:posOffset>5948226</wp:posOffset>
                </wp:positionV>
                <wp:extent cx="1371600" cy="68135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812F4A5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Antilochus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9CD4" id="Text Box 100" o:spid="_x0000_s1032" type="#_x0000_t202" style="position:absolute;margin-left:-84.85pt;margin-top:468.35pt;width:108pt;height:53.6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" filled="f" stroked="f">
                <v:textbox>
                  <w:txbxContent>
                    <w:p w14:paraId="1812F4A5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Antilochus</w:t>
                      </w:r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61B1C6" wp14:editId="65EDE26D">
                <wp:simplePos x="0" y="0"/>
                <wp:positionH relativeFrom="column">
                  <wp:posOffset>343172</wp:posOffset>
                </wp:positionH>
                <wp:positionV relativeFrom="paragraph">
                  <wp:posOffset>3976098</wp:posOffset>
                </wp:positionV>
                <wp:extent cx="1371600" cy="68135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A401BD6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Thrasymedes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B1C6" id="Text Box 96" o:spid="_x0000_s1033" type="#_x0000_t202" style="position:absolute;margin-left:27pt;margin-top:313.1pt;width:108pt;height:53.6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" filled="f" stroked="f">
                <v:textbox>
                  <w:txbxContent>
                    <w:p w14:paraId="2A401BD6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Thrasymedes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21056" behindDoc="0" locked="0" layoutInCell="1" allowOverlap="1" wp14:anchorId="72146635" wp14:editId="13A1EDB4">
            <wp:simplePos x="0" y="0"/>
            <wp:positionH relativeFrom="column">
              <wp:posOffset>-31569</wp:posOffset>
            </wp:positionH>
            <wp:positionV relativeFrom="paragraph">
              <wp:posOffset>4070126</wp:posOffset>
            </wp:positionV>
            <wp:extent cx="1273629" cy="1757624"/>
            <wp:effectExtent l="0" t="0" r="0" b="0"/>
            <wp:wrapNone/>
            <wp:docPr id="95" name="Picture 95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 flipH="1">
                      <a:off x="0" y="0"/>
                      <a:ext cx="1273629" cy="175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D6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25152" behindDoc="0" locked="0" layoutInCell="1" allowOverlap="1" wp14:anchorId="4628BBFA" wp14:editId="23C03865">
            <wp:simplePos x="0" y="0"/>
            <wp:positionH relativeFrom="column">
              <wp:posOffset>-931183</wp:posOffset>
            </wp:positionH>
            <wp:positionV relativeFrom="paragraph">
              <wp:posOffset>4403998</wp:posOffset>
            </wp:positionV>
            <wp:extent cx="1420767" cy="1429854"/>
            <wp:effectExtent l="0" t="0" r="0" b="0"/>
            <wp:wrapNone/>
            <wp:docPr id="99" name="Picture 99" descr="Pheidippides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eidippides Illustration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7194"/>
                    <a:stretch/>
                  </pic:blipFill>
                  <pic:spPr bwMode="auto">
                    <a:xfrm>
                      <a:off x="0" y="0"/>
                      <a:ext cx="1420767" cy="14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040349D" wp14:editId="5A2F2E2B">
                <wp:simplePos x="0" y="0"/>
                <wp:positionH relativeFrom="column">
                  <wp:posOffset>2024562</wp:posOffset>
                </wp:positionH>
                <wp:positionV relativeFrom="paragraph">
                  <wp:posOffset>5724252</wp:posOffset>
                </wp:positionV>
                <wp:extent cx="1371600" cy="68135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878AC91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Menelaus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349D" id="Text Box 98" o:spid="_x0000_s1034" type="#_x0000_t202" style="position:absolute;margin-left:159.4pt;margin-top:450.75pt;width:108pt;height:53.6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" filled="f" stroked="f">
                <v:textbox>
                  <w:txbxContent>
                    <w:p w14:paraId="7878AC91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Menelaus</w:t>
                      </w:r>
                    </w:p>
                  </w:txbxContent>
                </v:textbox>
              </v:shape>
            </w:pict>
          </mc:Fallback>
        </mc:AlternateContent>
      </w:r>
      <w:r w:rsidRPr="00AD7D6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23104" behindDoc="0" locked="0" layoutInCell="1" allowOverlap="1" wp14:anchorId="5F0B1E3B" wp14:editId="4893ABE1">
            <wp:simplePos x="0" y="0"/>
            <wp:positionH relativeFrom="column">
              <wp:posOffset>1991995</wp:posOffset>
            </wp:positionH>
            <wp:positionV relativeFrom="paragraph">
              <wp:posOffset>4284692</wp:posOffset>
            </wp:positionV>
            <wp:extent cx="1355271" cy="1430045"/>
            <wp:effectExtent l="0" t="0" r="0" b="0"/>
            <wp:wrapNone/>
            <wp:docPr id="97" name="Picture 97" descr="Pheidippides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eidippides Illustration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7194"/>
                    <a:stretch/>
                  </pic:blipFill>
                  <pic:spPr bwMode="auto">
                    <a:xfrm flipH="1">
                      <a:off x="0" y="0"/>
                      <a:ext cx="1355271" cy="14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35A689" wp14:editId="7942C0C4">
                <wp:simplePos x="0" y="0"/>
                <wp:positionH relativeFrom="column">
                  <wp:posOffset>2204085</wp:posOffset>
                </wp:positionH>
                <wp:positionV relativeFrom="paragraph">
                  <wp:posOffset>2661466</wp:posOffset>
                </wp:positionV>
                <wp:extent cx="1371600" cy="68135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8812FFC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Menelaus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A689" id="Text Box 92" o:spid="_x0000_s1035" type="#_x0000_t202" style="position:absolute;margin-left:173.55pt;margin-top:209.55pt;width:108pt;height:53.6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" filled="f" stroked="f">
                <v:textbox>
                  <w:txbxContent>
                    <w:p w14:paraId="48812FFC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Menelaus</w:t>
                      </w:r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EA07BB" wp14:editId="7D375364">
                <wp:simplePos x="0" y="0"/>
                <wp:positionH relativeFrom="column">
                  <wp:posOffset>4816929</wp:posOffset>
                </wp:positionH>
                <wp:positionV relativeFrom="paragraph">
                  <wp:posOffset>2851059</wp:posOffset>
                </wp:positionV>
                <wp:extent cx="1371600" cy="68135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F1AB363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Antilochus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A07BB" id="Text Box 91" o:spid="_x0000_s1036" type="#_x0000_t202" style="position:absolute;margin-left:379.3pt;margin-top:224.5pt;width:108pt;height:53.6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" filled="f" stroked="f">
                <v:textbox>
                  <w:txbxContent>
                    <w:p w14:paraId="1F1AB363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Antilochus</w:t>
                      </w:r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8727F3" wp14:editId="32148299">
                <wp:simplePos x="0" y="0"/>
                <wp:positionH relativeFrom="column">
                  <wp:posOffset>32112</wp:posOffset>
                </wp:positionH>
                <wp:positionV relativeFrom="paragraph">
                  <wp:posOffset>2469425</wp:posOffset>
                </wp:positionV>
                <wp:extent cx="1371600" cy="68135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E609276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Meriones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727F3" id="Text Box 90" o:spid="_x0000_s1037" type="#_x0000_t202" style="position:absolute;margin-left:2.55pt;margin-top:194.45pt;width:108pt;height:53.6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" filled="f" stroked="f">
                <v:textbox>
                  <w:txbxContent>
                    <w:p w14:paraId="5E609276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Meriones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E301F2" wp14:editId="3ACE7D00">
                <wp:simplePos x="0" y="0"/>
                <wp:positionH relativeFrom="column">
                  <wp:posOffset>-326572</wp:posOffset>
                </wp:positionH>
                <wp:positionV relativeFrom="paragraph">
                  <wp:posOffset>2851059</wp:posOffset>
                </wp:positionV>
                <wp:extent cx="1371600" cy="68135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9DFAD3B" w14:textId="77777777" w:rsidR="00472AEE" w:rsidRPr="00AD7D66" w:rsidRDefault="00472AEE" w:rsidP="00472AE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7D66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Ajax son of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Oileus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01F2" id="Text Box 89" o:spid="_x0000_s1038" type="#_x0000_t202" style="position:absolute;margin-left:-25.7pt;margin-top:224.5pt;width:108pt;height:53.6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" filled="f" stroked="f">
                <v:textbox>
                  <w:txbxContent>
                    <w:p w14:paraId="39DFAD3B" w14:textId="77777777" w:rsidR="00472AEE" w:rsidRPr="00AD7D66" w:rsidRDefault="00472AEE" w:rsidP="00472AE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AD7D66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Ajax son of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Oileus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7D6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12864" behindDoc="0" locked="0" layoutInCell="1" allowOverlap="1" wp14:anchorId="1E9E4BE8" wp14:editId="39D2D421">
            <wp:simplePos x="0" y="0"/>
            <wp:positionH relativeFrom="column">
              <wp:posOffset>2106385</wp:posOffset>
            </wp:positionH>
            <wp:positionV relativeFrom="paragraph">
              <wp:posOffset>1242229</wp:posOffset>
            </wp:positionV>
            <wp:extent cx="1355271" cy="1430045"/>
            <wp:effectExtent l="0" t="0" r="0" b="0"/>
            <wp:wrapNone/>
            <wp:docPr id="87" name="Picture 87" descr="Pheidippides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eidippides Illustration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7194"/>
                    <a:stretch/>
                  </pic:blipFill>
                  <pic:spPr bwMode="auto">
                    <a:xfrm flipH="1">
                      <a:off x="0" y="0"/>
                      <a:ext cx="1355271" cy="14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11840" behindDoc="0" locked="0" layoutInCell="1" allowOverlap="1" wp14:anchorId="6820CF73" wp14:editId="4DC36A55">
            <wp:simplePos x="0" y="0"/>
            <wp:positionH relativeFrom="column">
              <wp:posOffset>212035</wp:posOffset>
            </wp:positionH>
            <wp:positionV relativeFrom="paragraph">
              <wp:posOffset>713740</wp:posOffset>
            </wp:positionV>
            <wp:extent cx="1191986" cy="1756997"/>
            <wp:effectExtent l="0" t="0" r="1905" b="0"/>
            <wp:wrapNone/>
            <wp:docPr id="86" name="Picture 86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6" b="9510"/>
                    <a:stretch/>
                  </pic:blipFill>
                  <pic:spPr bwMode="auto">
                    <a:xfrm flipH="1">
                      <a:off x="0" y="0"/>
                      <a:ext cx="1191986" cy="17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10816" behindDoc="0" locked="0" layoutInCell="1" allowOverlap="1" wp14:anchorId="5CD32CDF" wp14:editId="2C6D59BA">
            <wp:simplePos x="0" y="0"/>
            <wp:positionH relativeFrom="column">
              <wp:posOffset>-1012281</wp:posOffset>
            </wp:positionH>
            <wp:positionV relativeFrom="paragraph">
              <wp:posOffset>1587228</wp:posOffset>
            </wp:positionV>
            <wp:extent cx="1273629" cy="1757624"/>
            <wp:effectExtent l="0" t="0" r="0" b="0"/>
            <wp:wrapNone/>
            <wp:docPr id="85" name="Picture 85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 flipH="1">
                      <a:off x="0" y="0"/>
                      <a:ext cx="1273629" cy="175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08768" behindDoc="0" locked="0" layoutInCell="1" allowOverlap="1" wp14:anchorId="7A1811EE" wp14:editId="0874BDBE">
            <wp:simplePos x="0" y="0"/>
            <wp:positionH relativeFrom="column">
              <wp:posOffset>4816021</wp:posOffset>
            </wp:positionH>
            <wp:positionV relativeFrom="paragraph">
              <wp:posOffset>1083764</wp:posOffset>
            </wp:positionV>
            <wp:extent cx="1258117" cy="1757878"/>
            <wp:effectExtent l="0" t="0" r="0" b="0"/>
            <wp:wrapNone/>
            <wp:docPr id="83" name="Picture 83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>
                      <a:off x="0" y="0"/>
                      <a:ext cx="1258117" cy="17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9CF78" w14:textId="75D9226E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60ACF1F" w14:textId="07B8A72A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51F1B3FF" w14:textId="40933140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69D54880" w14:textId="364B580D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037DC6BD" w14:textId="0B3DF63D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631C30C4" w14:textId="4B87A84B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E501DF6" w14:textId="529A429A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02F9FECB" w14:textId="4BB053FD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4692EB20" w14:textId="0D530FC8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46912760" w14:textId="49A05ECC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861988B" w14:textId="4325DD92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1EB1F20C" w14:textId="2B9F7F31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0DF438F" w14:textId="302F86BD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A50C692" w14:textId="55AE1399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27200" behindDoc="0" locked="0" layoutInCell="1" allowOverlap="1" wp14:anchorId="3BE9871E" wp14:editId="476F2956">
            <wp:simplePos x="0" y="0"/>
            <wp:positionH relativeFrom="column">
              <wp:posOffset>5045075</wp:posOffset>
            </wp:positionH>
            <wp:positionV relativeFrom="paragraph">
              <wp:posOffset>216535</wp:posOffset>
            </wp:positionV>
            <wp:extent cx="1257935" cy="1757680"/>
            <wp:effectExtent l="0" t="0" r="0" b="0"/>
            <wp:wrapNone/>
            <wp:docPr id="101" name="Picture 101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>
                      <a:off x="0" y="0"/>
                      <a:ext cx="125793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69475" w14:textId="6766B83E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9C34263" wp14:editId="3D97048E">
                <wp:simplePos x="0" y="0"/>
                <wp:positionH relativeFrom="column">
                  <wp:posOffset>4267200</wp:posOffset>
                </wp:positionH>
                <wp:positionV relativeFrom="paragraph">
                  <wp:posOffset>217352</wp:posOffset>
                </wp:positionV>
                <wp:extent cx="1371600" cy="68135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93CDC8C" w14:textId="77777777" w:rsidR="00F46477" w:rsidRPr="00AD7D66" w:rsidRDefault="00F46477" w:rsidP="00F4647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7D66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Ajax son of Telamon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4263" id="Text Box 114" o:spid="_x0000_s1039" type="#_x0000_t202" style="position:absolute;margin-left:336pt;margin-top:17.1pt;width:108pt;height:53.6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" filled="f" stroked="f">
                <v:textbox>
                  <w:txbxContent>
                    <w:p w14:paraId="093CDC8C" w14:textId="77777777" w:rsidR="00F46477" w:rsidRPr="00AD7D66" w:rsidRDefault="00F46477" w:rsidP="00F46477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AD7D66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Ajax son of Telamon</w:t>
                      </w:r>
                    </w:p>
                  </w:txbxContent>
                </v:textbox>
              </v:shape>
            </w:pict>
          </mc:Fallback>
        </mc:AlternateContent>
      </w:r>
    </w:p>
    <w:p w14:paraId="612348EA" w14:textId="619E7966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382C59B" w14:textId="1364F368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38384C04" w14:textId="72B8B302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53B62070" w14:textId="1F6378FB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6C843036" w14:textId="664F581B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62FB8D" wp14:editId="72525758">
                <wp:simplePos x="0" y="0"/>
                <wp:positionH relativeFrom="column">
                  <wp:posOffset>3673929</wp:posOffset>
                </wp:positionH>
                <wp:positionV relativeFrom="paragraph">
                  <wp:posOffset>30298</wp:posOffset>
                </wp:positionV>
                <wp:extent cx="1371600" cy="68135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1348822" w14:textId="77777777" w:rsidR="00F46477" w:rsidRPr="00AD7D66" w:rsidRDefault="00F46477" w:rsidP="00F4647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Meriones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FB8D" id="Text Box 117" o:spid="_x0000_s1040" type="#_x0000_t202" style="position:absolute;margin-left:289.3pt;margin-top:2.4pt;width:108pt;height:53.6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" filled="f" stroked="f">
                <v:textbox>
                  <w:txbxContent>
                    <w:p w14:paraId="41348822" w14:textId="77777777" w:rsidR="00F46477" w:rsidRPr="00AD7D66" w:rsidRDefault="00F46477" w:rsidP="00F46477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Meriones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29248" behindDoc="0" locked="0" layoutInCell="1" allowOverlap="1" wp14:anchorId="4A75F745" wp14:editId="613144B1">
            <wp:simplePos x="0" y="0"/>
            <wp:positionH relativeFrom="column">
              <wp:posOffset>4000500</wp:posOffset>
            </wp:positionH>
            <wp:positionV relativeFrom="paragraph">
              <wp:posOffset>124460</wp:posOffset>
            </wp:positionV>
            <wp:extent cx="1257935" cy="1757680"/>
            <wp:effectExtent l="0" t="0" r="0" b="0"/>
            <wp:wrapNone/>
            <wp:docPr id="102" name="Picture 102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>
                      <a:off x="0" y="0"/>
                      <a:ext cx="125793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E8398" w14:textId="1EAECDF7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64799398" w14:textId="4BA6067B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16DB8B58" w14:textId="7DEE3FDA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28224" behindDoc="0" locked="0" layoutInCell="1" allowOverlap="1" wp14:anchorId="35852CBF" wp14:editId="5FCE3C3E">
            <wp:simplePos x="0" y="0"/>
            <wp:positionH relativeFrom="column">
              <wp:posOffset>5143500</wp:posOffset>
            </wp:positionH>
            <wp:positionV relativeFrom="paragraph">
              <wp:posOffset>93073</wp:posOffset>
            </wp:positionV>
            <wp:extent cx="1258117" cy="1757878"/>
            <wp:effectExtent l="0" t="0" r="0" b="0"/>
            <wp:wrapNone/>
            <wp:docPr id="104" name="Picture 104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>
                      <a:off x="0" y="0"/>
                      <a:ext cx="1258117" cy="17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D03AD" w14:textId="529ACBB5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028EB384" w14:textId="3A65E303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32D336D3" w14:textId="336A00F6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329FEA68" w14:textId="45B28968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10AB84CD" w14:textId="252058D7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05C2EEA" w14:textId="470ACEEE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BA98EF6" wp14:editId="6EAC012F">
                <wp:simplePos x="0" y="0"/>
                <wp:positionH relativeFrom="column">
                  <wp:posOffset>4425043</wp:posOffset>
                </wp:positionH>
                <wp:positionV relativeFrom="paragraph">
                  <wp:posOffset>122646</wp:posOffset>
                </wp:positionV>
                <wp:extent cx="1371600" cy="68135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9F37D64" w14:textId="77777777" w:rsidR="00F46477" w:rsidRPr="00AD7D66" w:rsidRDefault="00F46477" w:rsidP="00F4647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7D66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Ajax son of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Oileus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8EF6" id="Text Box 116" o:spid="_x0000_s1041" type="#_x0000_t202" style="position:absolute;margin-left:348.45pt;margin-top:9.65pt;width:108pt;height:53.6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" filled="f" stroked="f">
                <v:textbox>
                  <w:txbxContent>
                    <w:p w14:paraId="49F37D64" w14:textId="77777777" w:rsidR="00F46477" w:rsidRPr="00AD7D66" w:rsidRDefault="00F46477" w:rsidP="00F46477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AD7D66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Ajax son of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Oileus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EBECC7D" w14:textId="3124C848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1B87A55F" w14:textId="7F249E8E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5225CBCE" w14:textId="58AEB975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52378147" w14:textId="41DD6A99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31296" behindDoc="0" locked="0" layoutInCell="1" allowOverlap="1" wp14:anchorId="49C7A39C" wp14:editId="52D800DE">
            <wp:simplePos x="0" y="0"/>
            <wp:positionH relativeFrom="column">
              <wp:posOffset>3884930</wp:posOffset>
            </wp:positionH>
            <wp:positionV relativeFrom="paragraph">
              <wp:posOffset>94797</wp:posOffset>
            </wp:positionV>
            <wp:extent cx="1258117" cy="1757878"/>
            <wp:effectExtent l="0" t="0" r="0" b="0"/>
            <wp:wrapNone/>
            <wp:docPr id="105" name="Picture 105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>
                      <a:off x="0" y="0"/>
                      <a:ext cx="1258117" cy="17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F49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33344" behindDoc="0" locked="0" layoutInCell="1" allowOverlap="1" wp14:anchorId="200267DC" wp14:editId="7508A434">
            <wp:simplePos x="0" y="0"/>
            <wp:positionH relativeFrom="column">
              <wp:posOffset>5050790</wp:posOffset>
            </wp:positionH>
            <wp:positionV relativeFrom="paragraph">
              <wp:posOffset>94161</wp:posOffset>
            </wp:positionV>
            <wp:extent cx="1258117" cy="1757878"/>
            <wp:effectExtent l="0" t="0" r="0" b="0"/>
            <wp:wrapNone/>
            <wp:docPr id="106" name="Picture 106" descr="Ancient greek warri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ient greek warri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0"/>
                    <a:stretch/>
                  </pic:blipFill>
                  <pic:spPr bwMode="auto">
                    <a:xfrm>
                      <a:off x="0" y="0"/>
                      <a:ext cx="1258117" cy="17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AEE" w:rsidRPr="00AD7D6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35392" behindDoc="0" locked="0" layoutInCell="1" allowOverlap="1" wp14:anchorId="01925F89" wp14:editId="35F5CA68">
            <wp:simplePos x="0" y="0"/>
            <wp:positionH relativeFrom="column">
              <wp:posOffset>-310243</wp:posOffset>
            </wp:positionH>
            <wp:positionV relativeFrom="paragraph">
              <wp:posOffset>224608</wp:posOffset>
            </wp:positionV>
            <wp:extent cx="1420767" cy="1429854"/>
            <wp:effectExtent l="0" t="0" r="0" b="0"/>
            <wp:wrapNone/>
            <wp:docPr id="109" name="Picture 109" descr="Pheidippides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eidippides Illustration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7194"/>
                    <a:stretch/>
                  </pic:blipFill>
                  <pic:spPr bwMode="auto">
                    <a:xfrm>
                      <a:off x="0" y="0"/>
                      <a:ext cx="1420767" cy="14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AEE" w:rsidRPr="00AD7D6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37440" behindDoc="0" locked="0" layoutInCell="1" allowOverlap="1" wp14:anchorId="2447175F" wp14:editId="76A9E923">
            <wp:simplePos x="0" y="0"/>
            <wp:positionH relativeFrom="column">
              <wp:posOffset>-696686</wp:posOffset>
            </wp:positionH>
            <wp:positionV relativeFrom="paragraph">
              <wp:posOffset>219165</wp:posOffset>
            </wp:positionV>
            <wp:extent cx="1420767" cy="1429854"/>
            <wp:effectExtent l="0" t="0" r="0" b="0"/>
            <wp:wrapNone/>
            <wp:docPr id="110" name="Picture 110" descr="Pheidippides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eidippides Illustration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7194"/>
                    <a:stretch/>
                  </pic:blipFill>
                  <pic:spPr bwMode="auto">
                    <a:xfrm>
                      <a:off x="0" y="0"/>
                      <a:ext cx="1420767" cy="14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AEDD0" w14:textId="313648D1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AD7D6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39488" behindDoc="0" locked="0" layoutInCell="1" allowOverlap="1" wp14:anchorId="712198F1" wp14:editId="748CD855">
            <wp:simplePos x="0" y="0"/>
            <wp:positionH relativeFrom="column">
              <wp:posOffset>1600200</wp:posOffset>
            </wp:positionH>
            <wp:positionV relativeFrom="paragraph">
              <wp:posOffset>16782</wp:posOffset>
            </wp:positionV>
            <wp:extent cx="1420767" cy="1429854"/>
            <wp:effectExtent l="0" t="0" r="0" b="0"/>
            <wp:wrapNone/>
            <wp:docPr id="111" name="Picture 111" descr="Pheidippides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eidippides Illustration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7194"/>
                    <a:stretch/>
                  </pic:blipFill>
                  <pic:spPr bwMode="auto">
                    <a:xfrm>
                      <a:off x="0" y="0"/>
                      <a:ext cx="1420767" cy="14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D66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841536" behindDoc="0" locked="0" layoutInCell="1" allowOverlap="1" wp14:anchorId="7C76D7B3" wp14:editId="1912A6B9">
            <wp:simplePos x="0" y="0"/>
            <wp:positionH relativeFrom="column">
              <wp:posOffset>2030095</wp:posOffset>
            </wp:positionH>
            <wp:positionV relativeFrom="paragraph">
              <wp:posOffset>18415</wp:posOffset>
            </wp:positionV>
            <wp:extent cx="1420495" cy="1429385"/>
            <wp:effectExtent l="0" t="0" r="0" b="0"/>
            <wp:wrapNone/>
            <wp:docPr id="112" name="Picture 112" descr="Pheidippides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eidippides Illustration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7194"/>
                    <a:stretch/>
                  </pic:blipFill>
                  <pic:spPr bwMode="auto">
                    <a:xfrm>
                      <a:off x="0" y="0"/>
                      <a:ext cx="142049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41DC7" w14:textId="68DB4117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663DA37" w14:textId="6E1455EB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0FFA8FA1" w14:textId="29EA9CCE" w:rsidR="00472AEE" w:rsidRDefault="00472AEE" w:rsidP="00B345D6">
      <w:pPr>
        <w:rPr>
          <w:rFonts w:ascii="Cambria" w:hAnsi="Cambria"/>
          <w:bCs/>
          <w:sz w:val="28"/>
          <w:szCs w:val="28"/>
        </w:rPr>
      </w:pPr>
    </w:p>
    <w:p w14:paraId="25771752" w14:textId="3AE3B26F" w:rsidR="00472AEE" w:rsidRDefault="00F46477" w:rsidP="00B345D6">
      <w:pPr>
        <w:rPr>
          <w:rFonts w:ascii="Cambria" w:hAnsi="Cambria"/>
          <w:bCs/>
          <w:sz w:val="28"/>
          <w:szCs w:val="28"/>
        </w:rPr>
      </w:pP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AAC598" wp14:editId="106E69CC">
                <wp:simplePos x="0" y="0"/>
                <wp:positionH relativeFrom="column">
                  <wp:posOffset>3951514</wp:posOffset>
                </wp:positionH>
                <wp:positionV relativeFrom="paragraph">
                  <wp:posOffset>804455</wp:posOffset>
                </wp:positionV>
                <wp:extent cx="2481943" cy="681355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A57F772" w14:textId="44D4ADC4" w:rsidR="00F46477" w:rsidRPr="00F46477" w:rsidRDefault="00F46477" w:rsidP="00F4647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6477"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Hector and Aeneas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C598" id="Text Box 119" o:spid="_x0000_s1042" type="#_x0000_t202" style="position:absolute;margin-left:311.15pt;margin-top:63.35pt;width:195.45pt;height:53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" filled="f" stroked="f">
                <v:textbox>
                  <w:txbxContent>
                    <w:p w14:paraId="7A57F772" w14:textId="44D4ADC4" w:rsidR="00F46477" w:rsidRPr="00F46477" w:rsidRDefault="00F46477" w:rsidP="00F46477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46477"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Hector and Aeneas</w:t>
                      </w:r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1877273" wp14:editId="5B12C68D">
                <wp:simplePos x="0" y="0"/>
                <wp:positionH relativeFrom="column">
                  <wp:posOffset>-881743</wp:posOffset>
                </wp:positionH>
                <wp:positionV relativeFrom="paragraph">
                  <wp:posOffset>565876</wp:posOffset>
                </wp:positionV>
                <wp:extent cx="1371600" cy="538843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38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CF3EC90" w14:textId="76D19413" w:rsidR="00F46477" w:rsidRPr="00AD7D66" w:rsidRDefault="00F46477" w:rsidP="00F4647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Meriones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&amp; Menelaus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7273" id="Text Box 118" o:spid="_x0000_s1043" type="#_x0000_t202" style="position:absolute;margin-left:-69.45pt;margin-top:44.55pt;width:108pt;height:42.4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" filled="f" stroked="f">
                <v:textbox>
                  <w:txbxContent>
                    <w:p w14:paraId="0CF3EC90" w14:textId="76D19413" w:rsidR="00F46477" w:rsidRPr="00AD7D66" w:rsidRDefault="00F46477" w:rsidP="00F46477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Meriones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 &amp; Menelaus</w:t>
                      </w:r>
                    </w:p>
                  </w:txbxContent>
                </v:textbox>
              </v:shape>
            </w:pict>
          </mc:Fallback>
        </mc:AlternateContent>
      </w:r>
      <w:r w:rsidRPr="00131847">
        <w:rPr>
          <w:rFonts w:ascii="Cambria" w:hAnsi="Cambria" w:cs="Arial,Italic"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C6AE0E" wp14:editId="67557512">
                <wp:simplePos x="0" y="0"/>
                <wp:positionH relativeFrom="column">
                  <wp:posOffset>1436733</wp:posOffset>
                </wp:positionH>
                <wp:positionV relativeFrom="paragraph">
                  <wp:posOffset>606334</wp:posOffset>
                </wp:positionV>
                <wp:extent cx="1371600" cy="68135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3272960" w14:textId="126BDA73" w:rsidR="00F46477" w:rsidRPr="00AD7D66" w:rsidRDefault="00F46477" w:rsidP="00F4647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Ajaxes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AE0E" id="Text Box 113" o:spid="_x0000_s1044" type="#_x0000_t202" style="position:absolute;margin-left:113.15pt;margin-top:47.75pt;width:108pt;height:53.6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" filled="f" stroked="f">
                <v:textbox>
                  <w:txbxContent>
                    <w:p w14:paraId="13272960" w14:textId="126BDA73" w:rsidR="00F46477" w:rsidRPr="00AD7D66" w:rsidRDefault="00F46477" w:rsidP="00F46477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Ajaxes</w:t>
                      </w:r>
                    </w:p>
                  </w:txbxContent>
                </v:textbox>
              </v:shape>
            </w:pict>
          </mc:Fallback>
        </mc:AlternateContent>
      </w:r>
    </w:p>
    <w:p w14:paraId="11D481BB" w14:textId="4A0F7E48" w:rsidR="00F46477" w:rsidRPr="00890A4E" w:rsidRDefault="00F46477" w:rsidP="00F46477">
      <w:pPr>
        <w:ind w:left="360"/>
        <w:jc w:val="center"/>
        <w:rPr>
          <w:b/>
          <w:bCs/>
          <w:sz w:val="32"/>
          <w:szCs w:val="32"/>
          <w:u w:val="single"/>
        </w:rPr>
      </w:pPr>
      <w:r w:rsidRPr="00890A4E">
        <w:rPr>
          <w:b/>
          <w:bCs/>
          <w:sz w:val="32"/>
          <w:szCs w:val="32"/>
          <w:u w:val="single"/>
        </w:rPr>
        <w:lastRenderedPageBreak/>
        <w:t xml:space="preserve">Appendix: </w:t>
      </w:r>
      <w:r w:rsidRPr="002748DC">
        <w:rPr>
          <w:b/>
          <w:bCs/>
          <w:sz w:val="32"/>
          <w:szCs w:val="32"/>
          <w:u w:val="single"/>
        </w:rPr>
        <w:t xml:space="preserve">The </w:t>
      </w:r>
      <w:r>
        <w:rPr>
          <w:b/>
          <w:bCs/>
          <w:sz w:val="32"/>
          <w:szCs w:val="32"/>
          <w:u w:val="single"/>
        </w:rPr>
        <w:t>Death of Patroclus</w:t>
      </w:r>
      <w:r w:rsidR="00306FF1">
        <w:rPr>
          <w:b/>
          <w:bCs/>
          <w:sz w:val="32"/>
          <w:szCs w:val="32"/>
          <w:u w:val="single"/>
        </w:rPr>
        <w:t xml:space="preserve"> (Books 16-17)</w:t>
      </w:r>
    </w:p>
    <w:p w14:paraId="20819A15" w14:textId="6D7152EB" w:rsidR="00F46477" w:rsidRDefault="00F46477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  <w:r>
        <w:rPr>
          <w:rFonts w:eastAsia="Times New Roman" w:cs="Times New Roman"/>
          <w:sz w:val="28"/>
          <w:szCs w:val="28"/>
          <w:lang w:val="en-GB" w:eastAsia="en-GB" w:bidi="he-IL"/>
        </w:rPr>
        <w:t xml:space="preserve">The classicist, William Allan, describes Patroclus’ death as ‘the turning point in the </w:t>
      </w:r>
      <w:r>
        <w:rPr>
          <w:rFonts w:eastAsia="Times New Roman" w:cs="Times New Roman"/>
          <w:i/>
          <w:iCs/>
          <w:sz w:val="28"/>
          <w:szCs w:val="28"/>
          <w:lang w:val="en-GB" w:eastAsia="en-GB" w:bidi="he-IL"/>
        </w:rPr>
        <w:t>Iliad</w:t>
      </w:r>
      <w:r w:rsidR="00306FF1">
        <w:rPr>
          <w:rFonts w:eastAsia="Times New Roman" w:cs="Times New Roman"/>
          <w:sz w:val="28"/>
          <w:szCs w:val="28"/>
          <w:lang w:val="en-GB" w:eastAsia="en-GB" w:bidi="he-IL"/>
        </w:rPr>
        <w:t>’, which ‘prepares for the subsequent conduct and fate of Hector.’</w:t>
      </w:r>
    </w:p>
    <w:p w14:paraId="2700E57B" w14:textId="77777777" w:rsidR="00F46477" w:rsidRDefault="00F46477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</w:p>
    <w:p w14:paraId="68706EF5" w14:textId="77777777" w:rsidR="00F46477" w:rsidRDefault="00F46477" w:rsidP="00F46477">
      <w:pPr>
        <w:rPr>
          <w:rFonts w:eastAsia="Times New Roman" w:cs="Times New Roman"/>
          <w:i/>
          <w:iCs/>
          <w:sz w:val="28"/>
          <w:szCs w:val="28"/>
          <w:u w:val="single"/>
          <w:lang w:val="en-GB" w:eastAsia="en-GB" w:bidi="he-IL"/>
        </w:rPr>
      </w:pPr>
      <w:proofErr w:type="spellStart"/>
      <w:r w:rsidRPr="00330FD7">
        <w:rPr>
          <w:rFonts w:eastAsia="Times New Roman" w:cs="Times New Roman"/>
          <w:i/>
          <w:iCs/>
          <w:sz w:val="28"/>
          <w:szCs w:val="28"/>
          <w:u w:val="single"/>
          <w:lang w:val="en-GB" w:eastAsia="en-GB" w:bidi="he-IL"/>
        </w:rPr>
        <w:t>Até</w:t>
      </w:r>
      <w:proofErr w:type="spellEnd"/>
    </w:p>
    <w:p w14:paraId="3C5D8D96" w14:textId="77777777" w:rsidR="00F46477" w:rsidRDefault="00F46477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  <w:r>
        <w:rPr>
          <w:rFonts w:eastAsia="Times New Roman" w:cs="Times New Roman"/>
          <w:sz w:val="28"/>
          <w:szCs w:val="28"/>
          <w:lang w:val="en-GB" w:eastAsia="en-GB" w:bidi="he-IL"/>
        </w:rPr>
        <w:t xml:space="preserve">Allan notes that Homer describes Patroclus as possessed by ‘Recklessness’ (the Greek mentions </w:t>
      </w:r>
      <w:proofErr w:type="spellStart"/>
      <w:r w:rsidRPr="00330FD7">
        <w:rPr>
          <w:rFonts w:eastAsia="Times New Roman" w:cs="Times New Roman"/>
          <w:i/>
          <w:iCs/>
          <w:sz w:val="28"/>
          <w:szCs w:val="28"/>
          <w:lang w:val="en-GB" w:eastAsia="en-GB" w:bidi="he-IL"/>
        </w:rPr>
        <w:t>Até</w:t>
      </w:r>
      <w:proofErr w:type="spellEnd"/>
      <w:r>
        <w:rPr>
          <w:rFonts w:eastAsia="Times New Roman" w:cs="Times New Roman"/>
          <w:sz w:val="28"/>
          <w:szCs w:val="28"/>
          <w:lang w:val="en-GB" w:eastAsia="en-GB" w:bidi="he-IL"/>
        </w:rPr>
        <w:t>). Consider your encounters with this goddess already and what the following lines show us about her role in the pivotal moments of the Iliad:</w:t>
      </w: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3497"/>
        <w:gridCol w:w="3497"/>
        <w:gridCol w:w="3497"/>
      </w:tblGrid>
      <w:tr w:rsidR="00F46477" w14:paraId="657EE41F" w14:textId="77777777" w:rsidTr="00F45339">
        <w:tc>
          <w:tcPr>
            <w:tcW w:w="3497" w:type="dxa"/>
          </w:tcPr>
          <w:p w14:paraId="6C0D9280" w14:textId="77777777" w:rsidR="00F46477" w:rsidRDefault="00F46477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Earlier</w:t>
            </w:r>
          </w:p>
        </w:tc>
        <w:tc>
          <w:tcPr>
            <w:tcW w:w="3497" w:type="dxa"/>
          </w:tcPr>
          <w:p w14:paraId="5FBA1EA0" w14:textId="77777777" w:rsidR="00F46477" w:rsidRDefault="00F46477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Patroclus</w:t>
            </w:r>
          </w:p>
        </w:tc>
        <w:tc>
          <w:tcPr>
            <w:tcW w:w="3497" w:type="dxa"/>
          </w:tcPr>
          <w:p w14:paraId="0235D026" w14:textId="77777777" w:rsidR="00F46477" w:rsidRDefault="00F46477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Hector</w:t>
            </w:r>
          </w:p>
        </w:tc>
      </w:tr>
      <w:tr w:rsidR="00F46477" w14:paraId="6F3ADB69" w14:textId="77777777" w:rsidTr="00F45339">
        <w:tc>
          <w:tcPr>
            <w:tcW w:w="3497" w:type="dxa"/>
          </w:tcPr>
          <w:p w14:paraId="43C8E66B" w14:textId="77777777" w:rsidR="00F46477" w:rsidRDefault="00F46477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How was </w:t>
            </w:r>
            <w:proofErr w:type="spellStart"/>
            <w:r w:rsidRPr="00330FD7"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Até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 responsible for the Iliad’s plot unfolding?</w:t>
            </w:r>
          </w:p>
          <w:p w14:paraId="6335825B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48F0C7AC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3390EF92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683FF51B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4FEEF982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3D6F16FB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23C27602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0F32192E" w14:textId="77777777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50025A72" w14:textId="7635F62D" w:rsidR="00985F69" w:rsidRDefault="00985F69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  <w:tc>
          <w:tcPr>
            <w:tcW w:w="3497" w:type="dxa"/>
          </w:tcPr>
          <w:p w14:paraId="0554A873" w14:textId="0257143F" w:rsidR="00F46477" w:rsidRDefault="00F46477" w:rsidP="00F45339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16.</w:t>
            </w:r>
            <w:r w:rsidR="00C865C0"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684-7, 16.784-8 &amp; 16.</w:t>
            </w: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805</w:t>
            </w:r>
          </w:p>
        </w:tc>
        <w:tc>
          <w:tcPr>
            <w:tcW w:w="3497" w:type="dxa"/>
          </w:tcPr>
          <w:p w14:paraId="1BCEFFDF" w14:textId="0C60C53A" w:rsidR="00F46477" w:rsidRPr="00985F69" w:rsidRDefault="00985F69" w:rsidP="00F45339">
            <w:pPr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 w:bidi="he-IL"/>
              </w:rPr>
            </w:pPr>
            <w:r w:rsidRPr="00985F69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 w:bidi="he-IL"/>
              </w:rPr>
              <w:t>Complete this column after finishing the rest of the appendix!</w:t>
            </w:r>
          </w:p>
        </w:tc>
      </w:tr>
    </w:tbl>
    <w:p w14:paraId="643DDF30" w14:textId="50DC0DCC" w:rsidR="00F46477" w:rsidRDefault="00D657BA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  <w:r>
        <w:rPr>
          <w:rFonts w:eastAsia="Times New Roman" w:cs="Times New Roman"/>
          <w:sz w:val="28"/>
          <w:szCs w:val="28"/>
          <w:lang w:val="en-GB" w:eastAsia="en-GB" w:bidi="he-IL"/>
        </w:rPr>
        <w:t xml:space="preserve">Of course, </w:t>
      </w:r>
      <w:proofErr w:type="spellStart"/>
      <w:r w:rsidRPr="00330FD7">
        <w:rPr>
          <w:rFonts w:eastAsia="Times New Roman" w:cs="Times New Roman"/>
          <w:i/>
          <w:iCs/>
          <w:sz w:val="28"/>
          <w:szCs w:val="28"/>
          <w:lang w:val="en-GB" w:eastAsia="en-GB" w:bidi="he-IL"/>
        </w:rPr>
        <w:t>Até</w:t>
      </w:r>
      <w:r>
        <w:rPr>
          <w:rFonts w:eastAsia="Times New Roman" w:cs="Times New Roman"/>
          <w:i/>
          <w:iCs/>
          <w:sz w:val="28"/>
          <w:szCs w:val="28"/>
          <w:lang w:val="en-GB" w:eastAsia="en-GB" w:bidi="he-IL"/>
        </w:rPr>
        <w:t>’s</w:t>
      </w:r>
      <w:proofErr w:type="spellEnd"/>
      <w:r>
        <w:rPr>
          <w:rFonts w:eastAsia="Times New Roman" w:cs="Times New Roman"/>
          <w:i/>
          <w:iCs/>
          <w:sz w:val="28"/>
          <w:szCs w:val="28"/>
          <w:lang w:val="en-GB" w:eastAsia="en-GB" w:bidi="he-IL"/>
        </w:rPr>
        <w:t xml:space="preserve"> </w:t>
      </w:r>
      <w:r>
        <w:rPr>
          <w:rFonts w:eastAsia="Times New Roman" w:cs="Times New Roman"/>
          <w:sz w:val="28"/>
          <w:szCs w:val="28"/>
          <w:lang w:val="en-GB" w:eastAsia="en-GB" w:bidi="he-IL"/>
        </w:rPr>
        <w:t>most notable victim is Achilles himself</w:t>
      </w:r>
      <w:r w:rsidR="002B6CE0">
        <w:rPr>
          <w:rFonts w:eastAsia="Times New Roman" w:cs="Times New Roman"/>
          <w:sz w:val="28"/>
          <w:szCs w:val="28"/>
          <w:lang w:val="en-GB" w:eastAsia="en-GB" w:bidi="he-IL"/>
        </w:rPr>
        <w:t>. Allan notes that whilst the death of Patroclus foreshadows Hector’s demise, both point towards the eventual fate of Achilles, which remains left untold by the end of the Iliad.</w:t>
      </w:r>
    </w:p>
    <w:p w14:paraId="250A3CC7" w14:textId="77777777" w:rsidR="002B6CE0" w:rsidRPr="00D657BA" w:rsidRDefault="002B6CE0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</w:p>
    <w:p w14:paraId="44FD07DA" w14:textId="10E93F97" w:rsidR="00C865C0" w:rsidRDefault="00914567" w:rsidP="00F46477">
      <w:pPr>
        <w:rPr>
          <w:rFonts w:eastAsia="Times New Roman" w:cs="Times New Roman"/>
          <w:sz w:val="28"/>
          <w:szCs w:val="28"/>
          <w:u w:val="single"/>
          <w:lang w:val="en-GB" w:eastAsia="en-GB" w:bidi="he-IL"/>
        </w:rPr>
      </w:pPr>
      <w:r>
        <w:rPr>
          <w:rFonts w:eastAsia="Times New Roman" w:cs="Times New Roman"/>
          <w:sz w:val="28"/>
          <w:szCs w:val="28"/>
          <w:u w:val="single"/>
          <w:lang w:val="en-GB" w:eastAsia="en-GB" w:bidi="he-IL"/>
        </w:rPr>
        <w:t xml:space="preserve">The </w:t>
      </w:r>
      <w:r>
        <w:rPr>
          <w:rFonts w:eastAsia="Times New Roman" w:cs="Times New Roman"/>
          <w:i/>
          <w:iCs/>
          <w:sz w:val="28"/>
          <w:szCs w:val="28"/>
          <w:u w:val="single"/>
          <w:lang w:val="en-GB" w:eastAsia="en-GB" w:bidi="he-IL"/>
        </w:rPr>
        <w:t>time</w:t>
      </w:r>
      <w:r>
        <w:rPr>
          <w:rFonts w:eastAsia="Times New Roman" w:cs="Times New Roman"/>
          <w:sz w:val="28"/>
          <w:szCs w:val="28"/>
          <w:u w:val="single"/>
          <w:lang w:val="en-GB" w:eastAsia="en-GB" w:bidi="he-IL"/>
        </w:rPr>
        <w:t xml:space="preserve"> of Armour</w:t>
      </w:r>
    </w:p>
    <w:p w14:paraId="5F393EF9" w14:textId="40EBE159" w:rsidR="00914567" w:rsidRDefault="00914567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  <w:r>
        <w:rPr>
          <w:rFonts w:eastAsia="Times New Roman" w:cs="Times New Roman"/>
          <w:sz w:val="28"/>
          <w:szCs w:val="28"/>
          <w:lang w:val="en-GB" w:eastAsia="en-GB" w:bidi="he-IL"/>
        </w:rPr>
        <w:t>Allan also argues that the dramatic build up to Patroclus’ death, which features the stripping of two sets of armour, helps justify the major preoccupation of Book 17: the fight for Patroclus’ armour.</w:t>
      </w:r>
      <w:r w:rsidR="00D06D7B">
        <w:rPr>
          <w:rFonts w:eastAsia="Times New Roman" w:cs="Times New Roman"/>
          <w:sz w:val="28"/>
          <w:szCs w:val="28"/>
          <w:lang w:val="en-GB" w:eastAsia="en-GB" w:bidi="he-IL"/>
        </w:rPr>
        <w:t xml:space="preserve"> How do these descriptions show the importance of claiming armour?</w:t>
      </w: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3497"/>
        <w:gridCol w:w="6994"/>
      </w:tblGrid>
      <w:tr w:rsidR="00D06D7B" w14:paraId="39415282" w14:textId="77777777" w:rsidTr="00F1379E">
        <w:tc>
          <w:tcPr>
            <w:tcW w:w="3497" w:type="dxa"/>
          </w:tcPr>
          <w:p w14:paraId="15A7578C" w14:textId="0FC8B1A7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Sarpedon and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Cebriones</w:t>
            </w:r>
            <w:proofErr w:type="spellEnd"/>
          </w:p>
        </w:tc>
        <w:tc>
          <w:tcPr>
            <w:tcW w:w="6994" w:type="dxa"/>
          </w:tcPr>
          <w:p w14:paraId="6EFB498B" w14:textId="55885345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Patroclus</w:t>
            </w: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 (Book 17)</w:t>
            </w:r>
          </w:p>
        </w:tc>
      </w:tr>
      <w:tr w:rsidR="00D06D7B" w14:paraId="08A11B9E" w14:textId="77777777" w:rsidTr="000665CE">
        <w:tc>
          <w:tcPr>
            <w:tcW w:w="3497" w:type="dxa"/>
          </w:tcPr>
          <w:p w14:paraId="303EEAF6" w14:textId="77777777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16.530-683 and 16.751-82</w:t>
            </w:r>
          </w:p>
          <w:p w14:paraId="46F77D9E" w14:textId="77777777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14613875" w14:textId="77777777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033D7799" w14:textId="77777777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752986F3" w14:textId="77777777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66A83656" w14:textId="77777777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5E72AC3B" w14:textId="77777777" w:rsidR="00985F69" w:rsidRDefault="00985F6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1A070631" w14:textId="5E397CB9" w:rsidR="00985F69" w:rsidRDefault="00985F6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  <w:tc>
          <w:tcPr>
            <w:tcW w:w="6994" w:type="dxa"/>
          </w:tcPr>
          <w:p w14:paraId="06B92A86" w14:textId="69EF72E1" w:rsidR="00D06D7B" w:rsidRDefault="00D06D7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</w:tr>
    </w:tbl>
    <w:p w14:paraId="0817F7A3" w14:textId="2635402D" w:rsidR="00D06D7B" w:rsidRDefault="0064718E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  <w:r>
        <w:rPr>
          <w:rFonts w:eastAsia="Times New Roman" w:cs="Times New Roman"/>
          <w:sz w:val="28"/>
          <w:szCs w:val="28"/>
          <w:lang w:val="en-GB" w:eastAsia="en-GB" w:bidi="he-IL"/>
        </w:rPr>
        <w:lastRenderedPageBreak/>
        <w:t xml:space="preserve">Homer prepares us (through multiple prophecies) for a show down between Hector and Patroclus at the end of Book 16, with the expectation that Hector will </w:t>
      </w:r>
      <w:r w:rsidR="0091360D">
        <w:rPr>
          <w:rFonts w:eastAsia="Times New Roman" w:cs="Times New Roman"/>
          <w:sz w:val="28"/>
          <w:szCs w:val="28"/>
          <w:lang w:val="en-GB" w:eastAsia="en-GB" w:bidi="he-IL"/>
        </w:rPr>
        <w:t>triumph</w:t>
      </w:r>
      <w:r>
        <w:rPr>
          <w:rFonts w:eastAsia="Times New Roman" w:cs="Times New Roman"/>
          <w:sz w:val="28"/>
          <w:szCs w:val="28"/>
          <w:lang w:val="en-GB" w:eastAsia="en-GB" w:bidi="he-IL"/>
        </w:rPr>
        <w:t>.</w:t>
      </w:r>
      <w:r w:rsidR="0091360D">
        <w:rPr>
          <w:rFonts w:eastAsia="Times New Roman" w:cs="Times New Roman"/>
          <w:sz w:val="28"/>
          <w:szCs w:val="28"/>
          <w:lang w:val="en-GB" w:eastAsia="en-GB" w:bidi="he-IL"/>
        </w:rPr>
        <w:t xml:space="preserve"> </w:t>
      </w:r>
      <w:r w:rsidR="00D06D7B">
        <w:rPr>
          <w:rFonts w:eastAsia="Times New Roman" w:cs="Times New Roman"/>
          <w:sz w:val="28"/>
          <w:szCs w:val="28"/>
          <w:lang w:val="en-GB" w:eastAsia="en-GB" w:bidi="he-IL"/>
        </w:rPr>
        <w:t>However,</w:t>
      </w:r>
      <w:r w:rsidR="0091360D">
        <w:rPr>
          <w:rFonts w:eastAsia="Times New Roman" w:cs="Times New Roman"/>
          <w:sz w:val="28"/>
          <w:szCs w:val="28"/>
          <w:lang w:val="en-GB" w:eastAsia="en-GB" w:bidi="he-IL"/>
        </w:rPr>
        <w:t xml:space="preserve"> Hector’s </w:t>
      </w:r>
      <w:proofErr w:type="spellStart"/>
      <w:r w:rsidR="0091360D">
        <w:rPr>
          <w:rFonts w:eastAsia="Times New Roman" w:cs="Times New Roman"/>
          <w:i/>
          <w:iCs/>
          <w:sz w:val="28"/>
          <w:szCs w:val="28"/>
          <w:lang w:val="en-GB" w:eastAsia="en-GB" w:bidi="he-IL"/>
        </w:rPr>
        <w:t>kleos</w:t>
      </w:r>
      <w:proofErr w:type="spellEnd"/>
      <w:r w:rsidR="0091360D">
        <w:rPr>
          <w:rFonts w:eastAsia="Times New Roman" w:cs="Times New Roman"/>
          <w:sz w:val="28"/>
          <w:szCs w:val="28"/>
          <w:lang w:val="en-GB" w:eastAsia="en-GB" w:bidi="he-IL"/>
        </w:rPr>
        <w:t xml:space="preserve"> is diminished.</w:t>
      </w:r>
      <w:r w:rsidR="00D06D7B">
        <w:rPr>
          <w:rFonts w:eastAsia="Times New Roman" w:cs="Times New Roman"/>
          <w:sz w:val="28"/>
          <w:szCs w:val="28"/>
          <w:lang w:val="en-GB" w:eastAsia="en-GB" w:bidi="he-IL"/>
        </w:rPr>
        <w:t xml:space="preserve"> </w:t>
      </w:r>
      <w:r w:rsidR="0091360D">
        <w:rPr>
          <w:rFonts w:eastAsia="Times New Roman" w:cs="Times New Roman"/>
          <w:sz w:val="28"/>
          <w:szCs w:val="28"/>
          <w:lang w:val="en-GB" w:eastAsia="en-GB" w:bidi="he-IL"/>
        </w:rPr>
        <w:t>A</w:t>
      </w:r>
      <w:r>
        <w:rPr>
          <w:rFonts w:eastAsia="Times New Roman" w:cs="Times New Roman"/>
          <w:sz w:val="28"/>
          <w:szCs w:val="28"/>
          <w:lang w:val="en-GB" w:eastAsia="en-GB" w:bidi="he-IL"/>
        </w:rPr>
        <w:t xml:space="preserve">lthough Hector acquires Patroclus’ armour, Homer gives many clues as to why we might consider it to have been a mistake by Hector to assume he was worthy of the armour (with </w:t>
      </w:r>
      <w:proofErr w:type="spellStart"/>
      <w:r w:rsidRPr="00330FD7">
        <w:rPr>
          <w:rFonts w:eastAsia="Times New Roman" w:cs="Times New Roman"/>
          <w:i/>
          <w:iCs/>
          <w:sz w:val="28"/>
          <w:szCs w:val="28"/>
          <w:lang w:val="en-GB" w:eastAsia="en-GB" w:bidi="he-IL"/>
        </w:rPr>
        <w:t>Até</w:t>
      </w:r>
      <w:proofErr w:type="spellEnd"/>
      <w:r>
        <w:rPr>
          <w:rFonts w:eastAsia="Times New Roman" w:cs="Times New Roman"/>
          <w:sz w:val="28"/>
          <w:szCs w:val="28"/>
          <w:lang w:val="en-GB" w:eastAsia="en-GB" w:bidi="he-IL"/>
        </w:rPr>
        <w:t xml:space="preserve"> at work again). How do the following diminish his possession of this?</w:t>
      </w: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2411"/>
        <w:gridCol w:w="8080"/>
      </w:tblGrid>
      <w:tr w:rsidR="0091360D" w14:paraId="3CAA1DC5" w14:textId="77777777" w:rsidTr="00B54875">
        <w:tc>
          <w:tcPr>
            <w:tcW w:w="2411" w:type="dxa"/>
          </w:tcPr>
          <w:p w14:paraId="3794F6D8" w14:textId="77777777" w:rsidR="0091360D" w:rsidRDefault="0091360D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Euphorbus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’ Intervention</w:t>
            </w:r>
          </w:p>
          <w:p w14:paraId="66E3485D" w14:textId="36BE5E4B" w:rsidR="0091360D" w:rsidRDefault="0091360D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(16.806-15)</w:t>
            </w:r>
          </w:p>
        </w:tc>
        <w:tc>
          <w:tcPr>
            <w:tcW w:w="8080" w:type="dxa"/>
          </w:tcPr>
          <w:p w14:paraId="385C0149" w14:textId="72C2C7A1" w:rsidR="0091360D" w:rsidRDefault="0091360D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</w:tr>
      <w:tr w:rsidR="0091360D" w14:paraId="4ACC3F29" w14:textId="77777777" w:rsidTr="00B54875">
        <w:tc>
          <w:tcPr>
            <w:tcW w:w="2411" w:type="dxa"/>
          </w:tcPr>
          <w:p w14:paraId="10D78C76" w14:textId="4E3DC798" w:rsidR="0091360D" w:rsidRDefault="0091360D" w:rsidP="0091360D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Patroclus’ final words (16.843-6 &amp; 16.849-50</w:t>
            </w:r>
            <w:r w:rsidR="00BB15C6">
              <w:rPr>
                <w:rStyle w:val="FootnoteReference"/>
                <w:rFonts w:eastAsia="Times New Roman" w:cs="Times New Roman"/>
                <w:sz w:val="28"/>
                <w:szCs w:val="28"/>
                <w:lang w:val="en-GB" w:eastAsia="en-GB" w:bidi="he-IL"/>
              </w:rPr>
              <w:footnoteReference w:id="1"/>
            </w: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)</w:t>
            </w:r>
          </w:p>
        </w:tc>
        <w:tc>
          <w:tcPr>
            <w:tcW w:w="8080" w:type="dxa"/>
          </w:tcPr>
          <w:p w14:paraId="383455CC" w14:textId="77777777" w:rsidR="0091360D" w:rsidRDefault="0091360D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</w:tr>
      <w:tr w:rsidR="00B54875" w14:paraId="18361F27" w14:textId="77777777" w:rsidTr="00B54875">
        <w:tc>
          <w:tcPr>
            <w:tcW w:w="2411" w:type="dxa"/>
          </w:tcPr>
          <w:p w14:paraId="1B3C265F" w14:textId="4375A607" w:rsidR="00B54875" w:rsidRDefault="00B54875" w:rsidP="0091360D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Euphorbus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’ claim to the armour (17.12-7)</w:t>
            </w:r>
          </w:p>
        </w:tc>
        <w:tc>
          <w:tcPr>
            <w:tcW w:w="8080" w:type="dxa"/>
          </w:tcPr>
          <w:p w14:paraId="6D98C122" w14:textId="77777777" w:rsidR="00B54875" w:rsidRDefault="00B54875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</w:tr>
      <w:tr w:rsidR="00291D5B" w14:paraId="2FF5291D" w14:textId="77777777" w:rsidTr="00B54875">
        <w:tc>
          <w:tcPr>
            <w:tcW w:w="2411" w:type="dxa"/>
          </w:tcPr>
          <w:p w14:paraId="36EABB6C" w14:textId="04C4F733" w:rsidR="00291D5B" w:rsidRDefault="00291D5B" w:rsidP="0091360D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A reminder of the armour’s origins and that Patroclus was not the owner (17.194-7)</w:t>
            </w:r>
          </w:p>
        </w:tc>
        <w:tc>
          <w:tcPr>
            <w:tcW w:w="8080" w:type="dxa"/>
          </w:tcPr>
          <w:p w14:paraId="6624E1BE" w14:textId="77777777" w:rsidR="00291D5B" w:rsidRDefault="00291D5B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</w:tr>
      <w:tr w:rsidR="00B54875" w14:paraId="3A86610A" w14:textId="77777777" w:rsidTr="00B54875">
        <w:tc>
          <w:tcPr>
            <w:tcW w:w="2411" w:type="dxa"/>
          </w:tcPr>
          <w:p w14:paraId="4E11F650" w14:textId="5D9C01E1" w:rsidR="00B54875" w:rsidRDefault="00B54875" w:rsidP="0091360D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Zeus’ disapproval of Hector </w:t>
            </w:r>
            <w:r w:rsidR="00291D5B"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putting it on (17.201-8)</w:t>
            </w:r>
          </w:p>
        </w:tc>
        <w:tc>
          <w:tcPr>
            <w:tcW w:w="8080" w:type="dxa"/>
          </w:tcPr>
          <w:p w14:paraId="22232D1C" w14:textId="77777777" w:rsidR="00B54875" w:rsidRDefault="00B54875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</w:tr>
      <w:tr w:rsidR="001B474F" w14:paraId="4BCA81A5" w14:textId="77777777" w:rsidTr="00B54875">
        <w:tc>
          <w:tcPr>
            <w:tcW w:w="2411" w:type="dxa"/>
          </w:tcPr>
          <w:p w14:paraId="174B7AC6" w14:textId="7B8330F0" w:rsidR="001B474F" w:rsidRDefault="001B474F" w:rsidP="0091360D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Thetis </w:t>
            </w:r>
            <w:r w:rsidR="00CE42A9"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notes Hector’s hubris here (18.130-3)</w:t>
            </w:r>
          </w:p>
        </w:tc>
        <w:tc>
          <w:tcPr>
            <w:tcW w:w="8080" w:type="dxa"/>
          </w:tcPr>
          <w:p w14:paraId="45B1A9C3" w14:textId="77777777" w:rsidR="001B474F" w:rsidRDefault="001B474F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</w:tr>
    </w:tbl>
    <w:p w14:paraId="63EBC4A1" w14:textId="134C0179" w:rsidR="0091360D" w:rsidRDefault="0091360D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</w:p>
    <w:p w14:paraId="046C778D" w14:textId="77777777" w:rsidR="00CE42A9" w:rsidRDefault="00291D5B" w:rsidP="00F46477">
      <w:pPr>
        <w:rPr>
          <w:rFonts w:eastAsia="Times New Roman" w:cs="Times New Roman"/>
          <w:sz w:val="28"/>
          <w:szCs w:val="28"/>
          <w:lang w:val="en-GB" w:eastAsia="en-GB" w:bidi="he-IL"/>
        </w:rPr>
      </w:pPr>
      <w:r>
        <w:rPr>
          <w:rFonts w:eastAsia="Times New Roman" w:cs="Times New Roman"/>
          <w:sz w:val="28"/>
          <w:szCs w:val="28"/>
          <w:lang w:val="en-GB" w:eastAsia="en-GB" w:bidi="he-IL"/>
        </w:rPr>
        <w:t>Hector also hopes for other things</w:t>
      </w:r>
      <w:r w:rsidR="00CE42A9">
        <w:rPr>
          <w:rFonts w:eastAsia="Times New Roman" w:cs="Times New Roman"/>
          <w:sz w:val="28"/>
          <w:szCs w:val="28"/>
          <w:lang w:val="en-GB" w:eastAsia="en-GB" w:bidi="he-IL"/>
        </w:rPr>
        <w:t xml:space="preserve"> that ought to be beyond his reach:</w:t>
      </w: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4821"/>
        <w:gridCol w:w="5670"/>
      </w:tblGrid>
      <w:tr w:rsidR="00CE42A9" w14:paraId="6956286F" w14:textId="77777777" w:rsidTr="000F70BA">
        <w:tc>
          <w:tcPr>
            <w:tcW w:w="4821" w:type="dxa"/>
          </w:tcPr>
          <w:p w14:paraId="0E67DBD2" w14:textId="4A3C0935" w:rsidR="00CE42A9" w:rsidRDefault="00CE42A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Earlier</w:t>
            </w:r>
          </w:p>
        </w:tc>
        <w:tc>
          <w:tcPr>
            <w:tcW w:w="5670" w:type="dxa"/>
          </w:tcPr>
          <w:p w14:paraId="4168B78B" w14:textId="7BA6023D" w:rsidR="00CE42A9" w:rsidRDefault="00CE42A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Later</w:t>
            </w:r>
          </w:p>
        </w:tc>
      </w:tr>
      <w:tr w:rsidR="00CE42A9" w14:paraId="07C5701F" w14:textId="77777777" w:rsidTr="000F70BA">
        <w:tc>
          <w:tcPr>
            <w:tcW w:w="4821" w:type="dxa"/>
          </w:tcPr>
          <w:p w14:paraId="00DC88B7" w14:textId="4DCF5743" w:rsidR="00CE42A9" w:rsidRDefault="00CE42A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Diomedes’ armour (8.194-5)</w:t>
            </w: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; note his approval of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Dolon’s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 aspirations (10.</w:t>
            </w:r>
            <w:r w:rsidR="000F70BA"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329-31).</w:t>
            </w:r>
          </w:p>
          <w:p w14:paraId="277577D9" w14:textId="77777777" w:rsidR="00CE42A9" w:rsidRDefault="00CE42A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60838F7B" w14:textId="77777777" w:rsidR="00CE42A9" w:rsidRDefault="00CE42A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32244A3F" w14:textId="77777777" w:rsidR="00CE42A9" w:rsidRDefault="00CE42A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  <w:p w14:paraId="35412BE7" w14:textId="77777777" w:rsidR="00CE42A9" w:rsidRDefault="00CE42A9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</w:p>
        </w:tc>
        <w:tc>
          <w:tcPr>
            <w:tcW w:w="5670" w:type="dxa"/>
          </w:tcPr>
          <w:p w14:paraId="203E0EAB" w14:textId="47CCAEA3" w:rsidR="00CE42A9" w:rsidRDefault="000F70BA" w:rsidP="00FD00E6">
            <w:pP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</w:pP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Achilles’ divine horses </w:t>
            </w: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(17.483-90),</w:t>
            </w: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val="en-GB" w:eastAsia="en-GB" w:bidi="he-IL"/>
              </w:rPr>
              <w:t>just after Zeus has vowed to protect them (17.448-50)</w:t>
            </w:r>
          </w:p>
        </w:tc>
      </w:tr>
    </w:tbl>
    <w:p w14:paraId="648FBB46" w14:textId="6D526CD3" w:rsidR="00472AEE" w:rsidRPr="002B6CE0" w:rsidRDefault="00985F69" w:rsidP="002B6CE0">
      <w:pPr>
        <w:rPr>
          <w:rFonts w:eastAsia="Times New Roman" w:cs="Times New Roman"/>
          <w:i/>
          <w:iCs/>
          <w:lang w:val="en-GB" w:eastAsia="en-GB" w:bidi="he-IL"/>
        </w:rPr>
      </w:pPr>
      <w:r w:rsidRPr="00985F69">
        <w:rPr>
          <w:rFonts w:eastAsia="Times New Roman" w:cs="Times New Roman"/>
          <w:i/>
          <w:iCs/>
          <w:lang w:val="en-GB" w:eastAsia="en-GB" w:bidi="he-IL"/>
        </w:rPr>
        <w:t>You will find a continuation of this discussion in the appendices of Book 22.</w:t>
      </w:r>
    </w:p>
    <w:sectPr w:rsidR="00472AEE" w:rsidRPr="002B6CE0" w:rsidSect="007D7F9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E4C74" w14:textId="77777777" w:rsidR="00C5435B" w:rsidRDefault="00C5435B" w:rsidP="002E3E30">
      <w:r>
        <w:separator/>
      </w:r>
    </w:p>
  </w:endnote>
  <w:endnote w:type="continuationSeparator" w:id="0">
    <w:p w14:paraId="5CC4D169" w14:textId="77777777" w:rsidR="00C5435B" w:rsidRDefault="00C5435B" w:rsidP="002E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,Italic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95586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9A935" w14:textId="79D9A591" w:rsidR="00E0342E" w:rsidRDefault="00E0342E" w:rsidP="00B6745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00B702" w14:textId="77777777" w:rsidR="00E0342E" w:rsidRDefault="00E0342E" w:rsidP="00E034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040379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38E341" w14:textId="52D2A9BD" w:rsidR="00E0342E" w:rsidRDefault="00E0342E" w:rsidP="00B6745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6CC11B" w14:textId="77777777" w:rsidR="00E0342E" w:rsidRDefault="00E0342E" w:rsidP="00E0342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5EE5D" w14:textId="77777777" w:rsidR="00C5435B" w:rsidRDefault="00C5435B" w:rsidP="002E3E30">
      <w:r>
        <w:separator/>
      </w:r>
    </w:p>
  </w:footnote>
  <w:footnote w:type="continuationSeparator" w:id="0">
    <w:p w14:paraId="72EC22E5" w14:textId="77777777" w:rsidR="00C5435B" w:rsidRDefault="00C5435B" w:rsidP="002E3E30">
      <w:r>
        <w:continuationSeparator/>
      </w:r>
    </w:p>
  </w:footnote>
  <w:footnote w:id="1">
    <w:p w14:paraId="331EE5B1" w14:textId="76379977" w:rsidR="00BB15C6" w:rsidRPr="00BB15C6" w:rsidRDefault="00BB15C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 xml:space="preserve">The Greek is telling in Patroclus’ words – we might translate </w:t>
      </w:r>
      <w:proofErr w:type="spellStart"/>
      <w:r>
        <w:rPr>
          <w:i/>
          <w:iCs/>
          <w:lang w:val="en-GB"/>
        </w:rPr>
        <w:t>ektanen</w:t>
      </w:r>
      <w:proofErr w:type="spellEnd"/>
      <w:r>
        <w:rPr>
          <w:lang w:val="en-GB"/>
        </w:rPr>
        <w:t xml:space="preserve">, used to describe Fate, </w:t>
      </w:r>
      <w:proofErr w:type="gramStart"/>
      <w:r>
        <w:rPr>
          <w:lang w:val="en-GB"/>
        </w:rPr>
        <w:t>Apollo</w:t>
      </w:r>
      <w:proofErr w:type="gramEnd"/>
      <w:r>
        <w:rPr>
          <w:lang w:val="en-GB"/>
        </w:rPr>
        <w:t xml:space="preserve"> and </w:t>
      </w:r>
      <w:proofErr w:type="spellStart"/>
      <w:r>
        <w:rPr>
          <w:lang w:val="en-GB"/>
        </w:rPr>
        <w:t>Euphorbus</w:t>
      </w:r>
      <w:proofErr w:type="spellEnd"/>
      <w:r>
        <w:rPr>
          <w:lang w:val="en-GB"/>
        </w:rPr>
        <w:t xml:space="preserve">’ action, as ‘killed’, whilst he uses the word </w:t>
      </w:r>
      <w:proofErr w:type="spellStart"/>
      <w:r>
        <w:rPr>
          <w:i/>
          <w:iCs/>
          <w:lang w:val="en-GB"/>
        </w:rPr>
        <w:t>exenarizeis</w:t>
      </w:r>
      <w:proofErr w:type="spellEnd"/>
      <w:r>
        <w:rPr>
          <w:lang w:val="en-GB"/>
        </w:rPr>
        <w:t xml:space="preserve">, to describe </w:t>
      </w:r>
      <w:r w:rsidR="00B54875">
        <w:rPr>
          <w:lang w:val="en-GB"/>
        </w:rPr>
        <w:t>Hector’s actions. Although many translations opt for ‘killed’ here too, the better translation would be to ‘despoil’ (take spoils from something).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64E4E"/>
    <w:multiLevelType w:val="hybridMultilevel"/>
    <w:tmpl w:val="0B3C4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42B6E"/>
    <w:multiLevelType w:val="hybridMultilevel"/>
    <w:tmpl w:val="65F278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D2E4C"/>
    <w:multiLevelType w:val="hybridMultilevel"/>
    <w:tmpl w:val="C81A3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B0A0D"/>
    <w:multiLevelType w:val="hybridMultilevel"/>
    <w:tmpl w:val="8F646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55FD9"/>
    <w:multiLevelType w:val="hybridMultilevel"/>
    <w:tmpl w:val="4B1000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45B4D"/>
    <w:multiLevelType w:val="hybridMultilevel"/>
    <w:tmpl w:val="CE005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D568E"/>
    <w:multiLevelType w:val="hybridMultilevel"/>
    <w:tmpl w:val="B3C28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F7B"/>
    <w:rsid w:val="00010571"/>
    <w:rsid w:val="00013129"/>
    <w:rsid w:val="0001325E"/>
    <w:rsid w:val="00037C95"/>
    <w:rsid w:val="00044B75"/>
    <w:rsid w:val="0004529A"/>
    <w:rsid w:val="000551DF"/>
    <w:rsid w:val="00075AA8"/>
    <w:rsid w:val="00076DBD"/>
    <w:rsid w:val="000821E6"/>
    <w:rsid w:val="0008335C"/>
    <w:rsid w:val="000968ED"/>
    <w:rsid w:val="000C475F"/>
    <w:rsid w:val="000D6641"/>
    <w:rsid w:val="000F066A"/>
    <w:rsid w:val="000F66BC"/>
    <w:rsid w:val="000F70BA"/>
    <w:rsid w:val="00160307"/>
    <w:rsid w:val="0016500A"/>
    <w:rsid w:val="001B474F"/>
    <w:rsid w:val="001D534F"/>
    <w:rsid w:val="001D7B25"/>
    <w:rsid w:val="001F1591"/>
    <w:rsid w:val="001F7BC1"/>
    <w:rsid w:val="00210E61"/>
    <w:rsid w:val="00213061"/>
    <w:rsid w:val="00226031"/>
    <w:rsid w:val="00232B79"/>
    <w:rsid w:val="00233F49"/>
    <w:rsid w:val="00265A44"/>
    <w:rsid w:val="002748DC"/>
    <w:rsid w:val="00287389"/>
    <w:rsid w:val="00291D5B"/>
    <w:rsid w:val="0029501E"/>
    <w:rsid w:val="00295273"/>
    <w:rsid w:val="002A0559"/>
    <w:rsid w:val="002A0941"/>
    <w:rsid w:val="002A0E63"/>
    <w:rsid w:val="002B6CE0"/>
    <w:rsid w:val="002C1658"/>
    <w:rsid w:val="002C3815"/>
    <w:rsid w:val="002E3E30"/>
    <w:rsid w:val="002F3873"/>
    <w:rsid w:val="002F71D8"/>
    <w:rsid w:val="00306FF1"/>
    <w:rsid w:val="00330FD7"/>
    <w:rsid w:val="00354D51"/>
    <w:rsid w:val="003564AB"/>
    <w:rsid w:val="00370C6D"/>
    <w:rsid w:val="003B1860"/>
    <w:rsid w:val="00404D8C"/>
    <w:rsid w:val="004136B8"/>
    <w:rsid w:val="00433694"/>
    <w:rsid w:val="0044265C"/>
    <w:rsid w:val="004526DF"/>
    <w:rsid w:val="0045733D"/>
    <w:rsid w:val="00472AEE"/>
    <w:rsid w:val="004A53F4"/>
    <w:rsid w:val="004A6B6D"/>
    <w:rsid w:val="004A7DA2"/>
    <w:rsid w:val="004C4561"/>
    <w:rsid w:val="004D15E9"/>
    <w:rsid w:val="004D2AD2"/>
    <w:rsid w:val="004E42B2"/>
    <w:rsid w:val="00503D19"/>
    <w:rsid w:val="00511426"/>
    <w:rsid w:val="005118A6"/>
    <w:rsid w:val="005453BE"/>
    <w:rsid w:val="00557FC7"/>
    <w:rsid w:val="005A07AD"/>
    <w:rsid w:val="005A6BFC"/>
    <w:rsid w:val="005C5F4D"/>
    <w:rsid w:val="005D3872"/>
    <w:rsid w:val="005E4F02"/>
    <w:rsid w:val="005E65B2"/>
    <w:rsid w:val="005F7F2E"/>
    <w:rsid w:val="00602C34"/>
    <w:rsid w:val="00604412"/>
    <w:rsid w:val="00605E7D"/>
    <w:rsid w:val="0062383B"/>
    <w:rsid w:val="0064718E"/>
    <w:rsid w:val="00654D01"/>
    <w:rsid w:val="00655B9C"/>
    <w:rsid w:val="00663274"/>
    <w:rsid w:val="00667F66"/>
    <w:rsid w:val="00672A55"/>
    <w:rsid w:val="006760C4"/>
    <w:rsid w:val="0068245B"/>
    <w:rsid w:val="00684B88"/>
    <w:rsid w:val="00697AF2"/>
    <w:rsid w:val="00701918"/>
    <w:rsid w:val="00702F1E"/>
    <w:rsid w:val="007043FC"/>
    <w:rsid w:val="00711485"/>
    <w:rsid w:val="00720E21"/>
    <w:rsid w:val="00726ACD"/>
    <w:rsid w:val="0073406F"/>
    <w:rsid w:val="0075074F"/>
    <w:rsid w:val="00756B89"/>
    <w:rsid w:val="00766B93"/>
    <w:rsid w:val="00772C00"/>
    <w:rsid w:val="00777CDC"/>
    <w:rsid w:val="00784277"/>
    <w:rsid w:val="007B11A6"/>
    <w:rsid w:val="007B5DF9"/>
    <w:rsid w:val="007C2D96"/>
    <w:rsid w:val="007D7F95"/>
    <w:rsid w:val="007E6E3E"/>
    <w:rsid w:val="007F0BCD"/>
    <w:rsid w:val="00806D88"/>
    <w:rsid w:val="00813F53"/>
    <w:rsid w:val="008170C7"/>
    <w:rsid w:val="0083394C"/>
    <w:rsid w:val="00845740"/>
    <w:rsid w:val="00867EFD"/>
    <w:rsid w:val="0087524A"/>
    <w:rsid w:val="00876C01"/>
    <w:rsid w:val="00893E0E"/>
    <w:rsid w:val="008A63B7"/>
    <w:rsid w:val="008B4812"/>
    <w:rsid w:val="008C281F"/>
    <w:rsid w:val="008D3DAB"/>
    <w:rsid w:val="008E2211"/>
    <w:rsid w:val="00901A50"/>
    <w:rsid w:val="0090544E"/>
    <w:rsid w:val="00905F7B"/>
    <w:rsid w:val="009102F7"/>
    <w:rsid w:val="0091360D"/>
    <w:rsid w:val="00914567"/>
    <w:rsid w:val="00915B4B"/>
    <w:rsid w:val="0092205C"/>
    <w:rsid w:val="009334D7"/>
    <w:rsid w:val="009363BC"/>
    <w:rsid w:val="00941991"/>
    <w:rsid w:val="009475AC"/>
    <w:rsid w:val="00950833"/>
    <w:rsid w:val="00954D75"/>
    <w:rsid w:val="0095706A"/>
    <w:rsid w:val="00971AA9"/>
    <w:rsid w:val="00985F69"/>
    <w:rsid w:val="00992CA1"/>
    <w:rsid w:val="009932B0"/>
    <w:rsid w:val="009B5930"/>
    <w:rsid w:val="009C7F04"/>
    <w:rsid w:val="009D0FF0"/>
    <w:rsid w:val="009E0484"/>
    <w:rsid w:val="009F47BB"/>
    <w:rsid w:val="00A05FF3"/>
    <w:rsid w:val="00A066E7"/>
    <w:rsid w:val="00A103C6"/>
    <w:rsid w:val="00A14D6A"/>
    <w:rsid w:val="00A17036"/>
    <w:rsid w:val="00A20C90"/>
    <w:rsid w:val="00A2564E"/>
    <w:rsid w:val="00A3693F"/>
    <w:rsid w:val="00A45713"/>
    <w:rsid w:val="00A5723C"/>
    <w:rsid w:val="00A6160C"/>
    <w:rsid w:val="00A77501"/>
    <w:rsid w:val="00AB249A"/>
    <w:rsid w:val="00AD7D66"/>
    <w:rsid w:val="00B24F19"/>
    <w:rsid w:val="00B250DA"/>
    <w:rsid w:val="00B3235A"/>
    <w:rsid w:val="00B3456C"/>
    <w:rsid w:val="00B345D6"/>
    <w:rsid w:val="00B35035"/>
    <w:rsid w:val="00B37834"/>
    <w:rsid w:val="00B43FEE"/>
    <w:rsid w:val="00B54875"/>
    <w:rsid w:val="00B54E19"/>
    <w:rsid w:val="00B578AD"/>
    <w:rsid w:val="00B61EB0"/>
    <w:rsid w:val="00B73ECD"/>
    <w:rsid w:val="00B7768F"/>
    <w:rsid w:val="00B81FF6"/>
    <w:rsid w:val="00B8450B"/>
    <w:rsid w:val="00BA1624"/>
    <w:rsid w:val="00BB15C6"/>
    <w:rsid w:val="00BC09C6"/>
    <w:rsid w:val="00BC3A39"/>
    <w:rsid w:val="00BD57BB"/>
    <w:rsid w:val="00BF0D6A"/>
    <w:rsid w:val="00C0686D"/>
    <w:rsid w:val="00C11911"/>
    <w:rsid w:val="00C15E05"/>
    <w:rsid w:val="00C44B15"/>
    <w:rsid w:val="00C52CF6"/>
    <w:rsid w:val="00C5435B"/>
    <w:rsid w:val="00C631E2"/>
    <w:rsid w:val="00C668EB"/>
    <w:rsid w:val="00C70999"/>
    <w:rsid w:val="00C71502"/>
    <w:rsid w:val="00C7474F"/>
    <w:rsid w:val="00C860B9"/>
    <w:rsid w:val="00C865C0"/>
    <w:rsid w:val="00C91A5D"/>
    <w:rsid w:val="00C96084"/>
    <w:rsid w:val="00C97321"/>
    <w:rsid w:val="00C97CA6"/>
    <w:rsid w:val="00CB1C68"/>
    <w:rsid w:val="00CB7C41"/>
    <w:rsid w:val="00CE42A9"/>
    <w:rsid w:val="00CF2932"/>
    <w:rsid w:val="00D05977"/>
    <w:rsid w:val="00D069B5"/>
    <w:rsid w:val="00D06D7B"/>
    <w:rsid w:val="00D13218"/>
    <w:rsid w:val="00D25FD6"/>
    <w:rsid w:val="00D4243E"/>
    <w:rsid w:val="00D56431"/>
    <w:rsid w:val="00D604DC"/>
    <w:rsid w:val="00D657BA"/>
    <w:rsid w:val="00D86FCE"/>
    <w:rsid w:val="00DA7F8F"/>
    <w:rsid w:val="00DB2DD7"/>
    <w:rsid w:val="00DD5C63"/>
    <w:rsid w:val="00E0342E"/>
    <w:rsid w:val="00E04D0A"/>
    <w:rsid w:val="00E352B7"/>
    <w:rsid w:val="00E54947"/>
    <w:rsid w:val="00E643E3"/>
    <w:rsid w:val="00E80C2C"/>
    <w:rsid w:val="00EA2C1C"/>
    <w:rsid w:val="00EA4AA3"/>
    <w:rsid w:val="00EA5F28"/>
    <w:rsid w:val="00EC4E91"/>
    <w:rsid w:val="00ED258B"/>
    <w:rsid w:val="00ED5A19"/>
    <w:rsid w:val="00ED78F7"/>
    <w:rsid w:val="00ED7B32"/>
    <w:rsid w:val="00EE63BA"/>
    <w:rsid w:val="00EE6B86"/>
    <w:rsid w:val="00F03E78"/>
    <w:rsid w:val="00F051FF"/>
    <w:rsid w:val="00F17292"/>
    <w:rsid w:val="00F212F6"/>
    <w:rsid w:val="00F267B4"/>
    <w:rsid w:val="00F46477"/>
    <w:rsid w:val="00F54478"/>
    <w:rsid w:val="00F922DC"/>
    <w:rsid w:val="00FB34C9"/>
    <w:rsid w:val="00FC630C"/>
    <w:rsid w:val="00FC7913"/>
    <w:rsid w:val="00FD4D56"/>
    <w:rsid w:val="00FF3346"/>
    <w:rsid w:val="00FF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F139"/>
  <w14:defaultImageDpi w14:val="300"/>
  <w15:docId w15:val="{2DE195CE-F9A9-6D4D-AFA9-6CBD3582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4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0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06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F71D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E3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E30"/>
  </w:style>
  <w:style w:type="character" w:styleId="PageNumber">
    <w:name w:val="page number"/>
    <w:basedOn w:val="DefaultParagraphFont"/>
    <w:uiPriority w:val="99"/>
    <w:semiHidden/>
    <w:unhideWhenUsed/>
    <w:rsid w:val="002E3E30"/>
  </w:style>
  <w:style w:type="paragraph" w:styleId="FootnoteText">
    <w:name w:val="footnote text"/>
    <w:basedOn w:val="Normal"/>
    <w:link w:val="FootnoteTextChar"/>
    <w:uiPriority w:val="99"/>
    <w:semiHidden/>
    <w:unhideWhenUsed/>
    <w:rsid w:val="00BB15C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15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15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/var/folders/sr/9j6ktppx65j1yz6sx08k4y_w0000gn/T/com.microsoft.Word/WebArchiveCopyPasteTempFiles/1b277321ded7b451156e74bc19d8bfc8.jpg" TargetMode="External"/><Relationship Id="rId18" Type="http://schemas.openxmlformats.org/officeDocument/2006/relationships/diagramLayout" Target="diagrams/layout1.xml"/><Relationship Id="rId26" Type="http://schemas.openxmlformats.org/officeDocument/2006/relationships/diagramLayout" Target="diagrams/layout2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diagramData" Target="diagrams/data1.xml"/><Relationship Id="rId25" Type="http://schemas.openxmlformats.org/officeDocument/2006/relationships/diagramData" Target="diagrams/data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diagramColors" Target="diagrams/colors1.xml"/><Relationship Id="rId29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diagramColors" Target="diagrams/colors2.xml"/><Relationship Id="rId10" Type="http://schemas.openxmlformats.org/officeDocument/2006/relationships/image" Target="media/image4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1.jpeg"/><Relationship Id="rId8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123C71-B1D1-1B4A-9798-3BCC572EA379}" type="doc">
      <dgm:prSet loTypeId="urn:microsoft.com/office/officeart/2005/8/layout/radial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B52071EA-3991-884E-B89A-D6BA580E63E1}">
      <dgm:prSet phldrT="[Text]"/>
      <dgm:spPr/>
      <dgm:t>
        <a:bodyPr/>
        <a:lstStyle/>
        <a:p>
          <a:r>
            <a:rPr lang="en-GB"/>
            <a:t>Ajax</a:t>
          </a:r>
        </a:p>
      </dgm:t>
    </dgm:pt>
    <dgm:pt modelId="{1F1C2BE4-239B-2749-8EA4-2353942C23AF}" type="parTrans" cxnId="{C8951F7D-AFEE-8849-ABCF-5BB4E82C1678}">
      <dgm:prSet/>
      <dgm:spPr/>
      <dgm:t>
        <a:bodyPr/>
        <a:lstStyle/>
        <a:p>
          <a:endParaRPr lang="en-GB"/>
        </a:p>
      </dgm:t>
    </dgm:pt>
    <dgm:pt modelId="{3B573AB8-6E83-6144-9046-8392F7937783}" type="sibTrans" cxnId="{C8951F7D-AFEE-8849-ABCF-5BB4E82C1678}">
      <dgm:prSet/>
      <dgm:spPr/>
      <dgm:t>
        <a:bodyPr/>
        <a:lstStyle/>
        <a:p>
          <a:endParaRPr lang="en-GB"/>
        </a:p>
      </dgm:t>
    </dgm:pt>
    <dgm:pt modelId="{0797EE42-0B1E-A448-941C-65E79A7BB638}">
      <dgm:prSet phldrT="[Text]"/>
      <dgm:spPr/>
      <dgm:t>
        <a:bodyPr/>
        <a:lstStyle/>
        <a:p>
          <a:r>
            <a:rPr lang="en-GB"/>
            <a:t>Organisation</a:t>
          </a:r>
        </a:p>
      </dgm:t>
    </dgm:pt>
    <dgm:pt modelId="{598B3067-3731-044D-A24A-E133094C8254}" type="parTrans" cxnId="{D33C03EA-9A48-7947-A2B7-50659B7706C8}">
      <dgm:prSet/>
      <dgm:spPr/>
      <dgm:t>
        <a:bodyPr/>
        <a:lstStyle/>
        <a:p>
          <a:endParaRPr lang="en-GB"/>
        </a:p>
      </dgm:t>
    </dgm:pt>
    <dgm:pt modelId="{26F2E084-80AB-2947-89A3-E8B48BA8FA1A}" type="sibTrans" cxnId="{D33C03EA-9A48-7947-A2B7-50659B7706C8}">
      <dgm:prSet/>
      <dgm:spPr/>
      <dgm:t>
        <a:bodyPr/>
        <a:lstStyle/>
        <a:p>
          <a:endParaRPr lang="en-GB"/>
        </a:p>
      </dgm:t>
    </dgm:pt>
    <dgm:pt modelId="{97689741-B4C8-1A4D-B73F-5290B66D9E69}">
      <dgm:prSet phldrT="[Text]"/>
      <dgm:spPr/>
      <dgm:t>
        <a:bodyPr/>
        <a:lstStyle/>
        <a:p>
          <a:r>
            <a:rPr lang="en-GB"/>
            <a:t>Encouragement</a:t>
          </a:r>
        </a:p>
      </dgm:t>
    </dgm:pt>
    <dgm:pt modelId="{055EBF59-7F1E-054C-984B-9E91539D6D21}" type="parTrans" cxnId="{6F24B19F-E7F7-AF49-A96A-76F863E6AACB}">
      <dgm:prSet/>
      <dgm:spPr/>
      <dgm:t>
        <a:bodyPr/>
        <a:lstStyle/>
        <a:p>
          <a:endParaRPr lang="en-GB"/>
        </a:p>
      </dgm:t>
    </dgm:pt>
    <dgm:pt modelId="{4CEE7E2D-C0DF-844C-BA35-1D46E9F88EA1}" type="sibTrans" cxnId="{6F24B19F-E7F7-AF49-A96A-76F863E6AACB}">
      <dgm:prSet/>
      <dgm:spPr/>
      <dgm:t>
        <a:bodyPr/>
        <a:lstStyle/>
        <a:p>
          <a:endParaRPr lang="en-GB"/>
        </a:p>
      </dgm:t>
    </dgm:pt>
    <dgm:pt modelId="{67E791ED-F5BD-C54D-A469-054BD3FEA28C}">
      <dgm:prSet phldrT="[Text]"/>
      <dgm:spPr/>
      <dgm:t>
        <a:bodyPr/>
        <a:lstStyle/>
        <a:p>
          <a:r>
            <a:rPr lang="en-GB"/>
            <a:t>Fighting Prowess</a:t>
          </a:r>
        </a:p>
      </dgm:t>
    </dgm:pt>
    <dgm:pt modelId="{079A12E6-7652-A046-8398-CF7E892FBDAE}" type="parTrans" cxnId="{F3D0C8CC-A813-AD4C-84B8-43237262995D}">
      <dgm:prSet/>
      <dgm:spPr/>
      <dgm:t>
        <a:bodyPr/>
        <a:lstStyle/>
        <a:p>
          <a:endParaRPr lang="en-GB"/>
        </a:p>
      </dgm:t>
    </dgm:pt>
    <dgm:pt modelId="{A009450E-9089-4841-B548-85097A31A642}" type="sibTrans" cxnId="{F3D0C8CC-A813-AD4C-84B8-43237262995D}">
      <dgm:prSet/>
      <dgm:spPr/>
      <dgm:t>
        <a:bodyPr/>
        <a:lstStyle/>
        <a:p>
          <a:endParaRPr lang="en-GB"/>
        </a:p>
      </dgm:t>
    </dgm:pt>
    <dgm:pt modelId="{0BF5C147-918E-6042-B421-13CCD3930A1F}" type="pres">
      <dgm:prSet presAssocID="{A4123C71-B1D1-1B4A-9798-3BCC572EA37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AAED9DD-625B-464B-AFE1-8B328BD3A10B}" type="pres">
      <dgm:prSet presAssocID="{B52071EA-3991-884E-B89A-D6BA580E63E1}" presName="centerShape" presStyleLbl="node0" presStyleIdx="0" presStyleCnt="1"/>
      <dgm:spPr/>
    </dgm:pt>
    <dgm:pt modelId="{AD39E110-F314-7842-9D11-795494F52962}" type="pres">
      <dgm:prSet presAssocID="{598B3067-3731-044D-A24A-E133094C8254}" presName="Name9" presStyleLbl="parChTrans1D2" presStyleIdx="0" presStyleCnt="3"/>
      <dgm:spPr/>
    </dgm:pt>
    <dgm:pt modelId="{6B257202-4284-054E-8F6D-F0DF0EF4D326}" type="pres">
      <dgm:prSet presAssocID="{598B3067-3731-044D-A24A-E133094C8254}" presName="connTx" presStyleLbl="parChTrans1D2" presStyleIdx="0" presStyleCnt="3"/>
      <dgm:spPr/>
    </dgm:pt>
    <dgm:pt modelId="{1AD0C509-C653-1244-BFB0-8E442D77BBE1}" type="pres">
      <dgm:prSet presAssocID="{0797EE42-0B1E-A448-941C-65E79A7BB638}" presName="node" presStyleLbl="node1" presStyleIdx="0" presStyleCnt="3">
        <dgm:presLayoutVars>
          <dgm:bulletEnabled val="1"/>
        </dgm:presLayoutVars>
      </dgm:prSet>
      <dgm:spPr/>
    </dgm:pt>
    <dgm:pt modelId="{CB93C2BA-3B5D-D14A-B8DF-C5A294D5DA82}" type="pres">
      <dgm:prSet presAssocID="{055EBF59-7F1E-054C-984B-9E91539D6D21}" presName="Name9" presStyleLbl="parChTrans1D2" presStyleIdx="1" presStyleCnt="3"/>
      <dgm:spPr/>
    </dgm:pt>
    <dgm:pt modelId="{13D1B231-A6CA-EB44-B4A9-ECA6CDA6E99B}" type="pres">
      <dgm:prSet presAssocID="{055EBF59-7F1E-054C-984B-9E91539D6D21}" presName="connTx" presStyleLbl="parChTrans1D2" presStyleIdx="1" presStyleCnt="3"/>
      <dgm:spPr/>
    </dgm:pt>
    <dgm:pt modelId="{01210BD5-8C3F-0A42-8061-4551DB6D0606}" type="pres">
      <dgm:prSet presAssocID="{97689741-B4C8-1A4D-B73F-5290B66D9E69}" presName="node" presStyleLbl="node1" presStyleIdx="1" presStyleCnt="3">
        <dgm:presLayoutVars>
          <dgm:bulletEnabled val="1"/>
        </dgm:presLayoutVars>
      </dgm:prSet>
      <dgm:spPr/>
    </dgm:pt>
    <dgm:pt modelId="{E10BCAC7-6C91-3E4C-8CA5-0700B9E1F167}" type="pres">
      <dgm:prSet presAssocID="{079A12E6-7652-A046-8398-CF7E892FBDAE}" presName="Name9" presStyleLbl="parChTrans1D2" presStyleIdx="2" presStyleCnt="3"/>
      <dgm:spPr/>
    </dgm:pt>
    <dgm:pt modelId="{390B8FA9-1258-3A45-AB17-36F5B5DE635E}" type="pres">
      <dgm:prSet presAssocID="{079A12E6-7652-A046-8398-CF7E892FBDAE}" presName="connTx" presStyleLbl="parChTrans1D2" presStyleIdx="2" presStyleCnt="3"/>
      <dgm:spPr/>
    </dgm:pt>
    <dgm:pt modelId="{704DD8F4-D981-AE4E-8838-8FFB42ECC048}" type="pres">
      <dgm:prSet presAssocID="{67E791ED-F5BD-C54D-A469-054BD3FEA28C}" presName="node" presStyleLbl="node1" presStyleIdx="2" presStyleCnt="3">
        <dgm:presLayoutVars>
          <dgm:bulletEnabled val="1"/>
        </dgm:presLayoutVars>
      </dgm:prSet>
      <dgm:spPr/>
    </dgm:pt>
  </dgm:ptLst>
  <dgm:cxnLst>
    <dgm:cxn modelId="{22E5AE05-E19C-0D45-BA4A-73909333FFEA}" type="presOf" srcId="{079A12E6-7652-A046-8398-CF7E892FBDAE}" destId="{E10BCAC7-6C91-3E4C-8CA5-0700B9E1F167}" srcOrd="0" destOrd="0" presId="urn:microsoft.com/office/officeart/2005/8/layout/radial1"/>
    <dgm:cxn modelId="{E17FC605-D7CA-7D43-9825-0879B5AD9A4D}" type="presOf" srcId="{598B3067-3731-044D-A24A-E133094C8254}" destId="{6B257202-4284-054E-8F6D-F0DF0EF4D326}" srcOrd="1" destOrd="0" presId="urn:microsoft.com/office/officeart/2005/8/layout/radial1"/>
    <dgm:cxn modelId="{2C231E3D-8925-6848-9512-024917C9AB4A}" type="presOf" srcId="{598B3067-3731-044D-A24A-E133094C8254}" destId="{AD39E110-F314-7842-9D11-795494F52962}" srcOrd="0" destOrd="0" presId="urn:microsoft.com/office/officeart/2005/8/layout/radial1"/>
    <dgm:cxn modelId="{01B3E74C-1BE8-C448-89E8-9ABB9025F307}" type="presOf" srcId="{A4123C71-B1D1-1B4A-9798-3BCC572EA379}" destId="{0BF5C147-918E-6042-B421-13CCD3930A1F}" srcOrd="0" destOrd="0" presId="urn:microsoft.com/office/officeart/2005/8/layout/radial1"/>
    <dgm:cxn modelId="{C8951F7D-AFEE-8849-ABCF-5BB4E82C1678}" srcId="{A4123C71-B1D1-1B4A-9798-3BCC572EA379}" destId="{B52071EA-3991-884E-B89A-D6BA580E63E1}" srcOrd="0" destOrd="0" parTransId="{1F1C2BE4-239B-2749-8EA4-2353942C23AF}" sibTransId="{3B573AB8-6E83-6144-9046-8392F7937783}"/>
    <dgm:cxn modelId="{00CF2F88-1F15-DF4C-AFA5-98ED0E89DB2F}" type="presOf" srcId="{0797EE42-0B1E-A448-941C-65E79A7BB638}" destId="{1AD0C509-C653-1244-BFB0-8E442D77BBE1}" srcOrd="0" destOrd="0" presId="urn:microsoft.com/office/officeart/2005/8/layout/radial1"/>
    <dgm:cxn modelId="{B56A7098-7022-7A40-8068-856C4488C60C}" type="presOf" srcId="{97689741-B4C8-1A4D-B73F-5290B66D9E69}" destId="{01210BD5-8C3F-0A42-8061-4551DB6D0606}" srcOrd="0" destOrd="0" presId="urn:microsoft.com/office/officeart/2005/8/layout/radial1"/>
    <dgm:cxn modelId="{6F24B19F-E7F7-AF49-A96A-76F863E6AACB}" srcId="{B52071EA-3991-884E-B89A-D6BA580E63E1}" destId="{97689741-B4C8-1A4D-B73F-5290B66D9E69}" srcOrd="1" destOrd="0" parTransId="{055EBF59-7F1E-054C-984B-9E91539D6D21}" sibTransId="{4CEE7E2D-C0DF-844C-BA35-1D46E9F88EA1}"/>
    <dgm:cxn modelId="{4B3E7AA9-0850-8049-81A9-5282F2F29196}" type="presOf" srcId="{67E791ED-F5BD-C54D-A469-054BD3FEA28C}" destId="{704DD8F4-D981-AE4E-8838-8FFB42ECC048}" srcOrd="0" destOrd="0" presId="urn:microsoft.com/office/officeart/2005/8/layout/radial1"/>
    <dgm:cxn modelId="{E5D0EEAD-655B-2D4B-B584-3FCD0A1CC1BE}" type="presOf" srcId="{055EBF59-7F1E-054C-984B-9E91539D6D21}" destId="{13D1B231-A6CA-EB44-B4A9-ECA6CDA6E99B}" srcOrd="1" destOrd="0" presId="urn:microsoft.com/office/officeart/2005/8/layout/radial1"/>
    <dgm:cxn modelId="{9132B6B6-7BDA-A049-A927-0146C448F477}" type="presOf" srcId="{055EBF59-7F1E-054C-984B-9E91539D6D21}" destId="{CB93C2BA-3B5D-D14A-B8DF-C5A294D5DA82}" srcOrd="0" destOrd="0" presId="urn:microsoft.com/office/officeart/2005/8/layout/radial1"/>
    <dgm:cxn modelId="{BF3B08C2-ABDC-AB4F-95C1-8F3D6840EACD}" type="presOf" srcId="{B52071EA-3991-884E-B89A-D6BA580E63E1}" destId="{AAAED9DD-625B-464B-AFE1-8B328BD3A10B}" srcOrd="0" destOrd="0" presId="urn:microsoft.com/office/officeart/2005/8/layout/radial1"/>
    <dgm:cxn modelId="{F3D0C8CC-A813-AD4C-84B8-43237262995D}" srcId="{B52071EA-3991-884E-B89A-D6BA580E63E1}" destId="{67E791ED-F5BD-C54D-A469-054BD3FEA28C}" srcOrd="2" destOrd="0" parTransId="{079A12E6-7652-A046-8398-CF7E892FBDAE}" sibTransId="{A009450E-9089-4841-B548-85097A31A642}"/>
    <dgm:cxn modelId="{D33C03EA-9A48-7947-A2B7-50659B7706C8}" srcId="{B52071EA-3991-884E-B89A-D6BA580E63E1}" destId="{0797EE42-0B1E-A448-941C-65E79A7BB638}" srcOrd="0" destOrd="0" parTransId="{598B3067-3731-044D-A24A-E133094C8254}" sibTransId="{26F2E084-80AB-2947-89A3-E8B48BA8FA1A}"/>
    <dgm:cxn modelId="{8A7ED8F3-7CF0-BD4D-B606-6F75FD46FB94}" type="presOf" srcId="{079A12E6-7652-A046-8398-CF7E892FBDAE}" destId="{390B8FA9-1258-3A45-AB17-36F5B5DE635E}" srcOrd="1" destOrd="0" presId="urn:microsoft.com/office/officeart/2005/8/layout/radial1"/>
    <dgm:cxn modelId="{B9C0291C-A215-C344-8D37-1FC2BAFDE55D}" type="presParOf" srcId="{0BF5C147-918E-6042-B421-13CCD3930A1F}" destId="{AAAED9DD-625B-464B-AFE1-8B328BD3A10B}" srcOrd="0" destOrd="0" presId="urn:microsoft.com/office/officeart/2005/8/layout/radial1"/>
    <dgm:cxn modelId="{D68DFEE0-7606-CD46-AD92-B91BCD523808}" type="presParOf" srcId="{0BF5C147-918E-6042-B421-13CCD3930A1F}" destId="{AD39E110-F314-7842-9D11-795494F52962}" srcOrd="1" destOrd="0" presId="urn:microsoft.com/office/officeart/2005/8/layout/radial1"/>
    <dgm:cxn modelId="{1361D47C-A70B-FE4F-9F97-8F23415A4976}" type="presParOf" srcId="{AD39E110-F314-7842-9D11-795494F52962}" destId="{6B257202-4284-054E-8F6D-F0DF0EF4D326}" srcOrd="0" destOrd="0" presId="urn:microsoft.com/office/officeart/2005/8/layout/radial1"/>
    <dgm:cxn modelId="{07F70079-9C76-DB41-B242-92D34A9F5F7B}" type="presParOf" srcId="{0BF5C147-918E-6042-B421-13CCD3930A1F}" destId="{1AD0C509-C653-1244-BFB0-8E442D77BBE1}" srcOrd="2" destOrd="0" presId="urn:microsoft.com/office/officeart/2005/8/layout/radial1"/>
    <dgm:cxn modelId="{98D857D5-B963-B74C-A3B8-609B213C826E}" type="presParOf" srcId="{0BF5C147-918E-6042-B421-13CCD3930A1F}" destId="{CB93C2BA-3B5D-D14A-B8DF-C5A294D5DA82}" srcOrd="3" destOrd="0" presId="urn:microsoft.com/office/officeart/2005/8/layout/radial1"/>
    <dgm:cxn modelId="{27B0F0D5-846B-2843-B457-56BD17DB7C7C}" type="presParOf" srcId="{CB93C2BA-3B5D-D14A-B8DF-C5A294D5DA82}" destId="{13D1B231-A6CA-EB44-B4A9-ECA6CDA6E99B}" srcOrd="0" destOrd="0" presId="urn:microsoft.com/office/officeart/2005/8/layout/radial1"/>
    <dgm:cxn modelId="{32A0FAAC-E8E4-D945-ADDC-B96C12C24050}" type="presParOf" srcId="{0BF5C147-918E-6042-B421-13CCD3930A1F}" destId="{01210BD5-8C3F-0A42-8061-4551DB6D0606}" srcOrd="4" destOrd="0" presId="urn:microsoft.com/office/officeart/2005/8/layout/radial1"/>
    <dgm:cxn modelId="{3AAE1576-BB3C-0146-9D55-1D3F7561E2D6}" type="presParOf" srcId="{0BF5C147-918E-6042-B421-13CCD3930A1F}" destId="{E10BCAC7-6C91-3E4C-8CA5-0700B9E1F167}" srcOrd="5" destOrd="0" presId="urn:microsoft.com/office/officeart/2005/8/layout/radial1"/>
    <dgm:cxn modelId="{CEC09177-DEB7-1941-8F56-476833AFDECF}" type="presParOf" srcId="{E10BCAC7-6C91-3E4C-8CA5-0700B9E1F167}" destId="{390B8FA9-1258-3A45-AB17-36F5B5DE635E}" srcOrd="0" destOrd="0" presId="urn:microsoft.com/office/officeart/2005/8/layout/radial1"/>
    <dgm:cxn modelId="{9D29A6EA-6BDD-2546-BC59-9D60AAE34C5D}" type="presParOf" srcId="{0BF5C147-918E-6042-B421-13CCD3930A1F}" destId="{704DD8F4-D981-AE4E-8838-8FFB42ECC048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CB7250-6FD0-104A-9785-888D37D3A639}" type="doc">
      <dgm:prSet loTypeId="urn:microsoft.com/office/officeart/2005/8/layout/hChevron3" loCatId="" qsTypeId="urn:microsoft.com/office/officeart/2005/8/quickstyle/simple2" qsCatId="simple" csTypeId="urn:microsoft.com/office/officeart/2005/8/colors/accent1_2" csCatId="accent1" phldr="1"/>
      <dgm:spPr/>
    </dgm:pt>
    <dgm:pt modelId="{72EACA98-DFBA-D445-8374-C92B57CC74F3}">
      <dgm:prSet phldrT="[Text]" phldr="1"/>
      <dgm:spPr/>
      <dgm:t>
        <a:bodyPr/>
        <a:lstStyle/>
        <a:p>
          <a:endParaRPr lang="en-US"/>
        </a:p>
      </dgm:t>
    </dgm:pt>
    <dgm:pt modelId="{A6F22032-5111-3C4D-8F54-5D1D3C01BEC1}" type="parTrans" cxnId="{269D61C1-DCCD-4F44-8CE2-29DC04372FCE}">
      <dgm:prSet/>
      <dgm:spPr/>
      <dgm:t>
        <a:bodyPr/>
        <a:lstStyle/>
        <a:p>
          <a:endParaRPr lang="en-US"/>
        </a:p>
      </dgm:t>
    </dgm:pt>
    <dgm:pt modelId="{BF8048F2-808D-4E4C-ADCF-004B0BF53ED2}" type="sibTrans" cxnId="{269D61C1-DCCD-4F44-8CE2-29DC04372FCE}">
      <dgm:prSet/>
      <dgm:spPr/>
      <dgm:t>
        <a:bodyPr/>
        <a:lstStyle/>
        <a:p>
          <a:endParaRPr lang="en-US"/>
        </a:p>
      </dgm:t>
    </dgm:pt>
    <dgm:pt modelId="{E2BB996C-E7FB-084D-B0B5-76F7C3624B26}">
      <dgm:prSet phldrT="[Text]" phldr="1"/>
      <dgm:spPr/>
      <dgm:t>
        <a:bodyPr/>
        <a:lstStyle/>
        <a:p>
          <a:endParaRPr lang="en-US"/>
        </a:p>
      </dgm:t>
    </dgm:pt>
    <dgm:pt modelId="{816CD4F1-D501-B64D-B352-4ED52D598C9D}" type="parTrans" cxnId="{9BF9D08F-E789-FE40-9BF7-9AF08BC8A713}">
      <dgm:prSet/>
      <dgm:spPr/>
      <dgm:t>
        <a:bodyPr/>
        <a:lstStyle/>
        <a:p>
          <a:endParaRPr lang="en-US"/>
        </a:p>
      </dgm:t>
    </dgm:pt>
    <dgm:pt modelId="{5E53F7AB-A5B2-5F46-977D-17B000FC1A02}" type="sibTrans" cxnId="{9BF9D08F-E789-FE40-9BF7-9AF08BC8A713}">
      <dgm:prSet/>
      <dgm:spPr/>
      <dgm:t>
        <a:bodyPr/>
        <a:lstStyle/>
        <a:p>
          <a:endParaRPr lang="en-US"/>
        </a:p>
      </dgm:t>
    </dgm:pt>
    <dgm:pt modelId="{8DBCC348-0040-0D41-8682-411B1F5BA9AD}">
      <dgm:prSet/>
      <dgm:spPr/>
      <dgm:t>
        <a:bodyPr/>
        <a:lstStyle/>
        <a:p>
          <a:endParaRPr lang="en-US"/>
        </a:p>
      </dgm:t>
    </dgm:pt>
    <dgm:pt modelId="{31238D6D-3801-5F44-B8F2-93A17005E354}" type="parTrans" cxnId="{3161E596-CE84-D046-86CE-B3CC2BFEB1D8}">
      <dgm:prSet/>
      <dgm:spPr/>
      <dgm:t>
        <a:bodyPr/>
        <a:lstStyle/>
        <a:p>
          <a:endParaRPr lang="en-US"/>
        </a:p>
      </dgm:t>
    </dgm:pt>
    <dgm:pt modelId="{2FEFDBCA-648F-184E-BED7-72802D5BCE16}" type="sibTrans" cxnId="{3161E596-CE84-D046-86CE-B3CC2BFEB1D8}">
      <dgm:prSet/>
      <dgm:spPr/>
      <dgm:t>
        <a:bodyPr/>
        <a:lstStyle/>
        <a:p>
          <a:endParaRPr lang="en-US"/>
        </a:p>
      </dgm:t>
    </dgm:pt>
    <dgm:pt modelId="{381B7A02-A43F-EB4A-9532-C4DD929D0E62}">
      <dgm:prSet/>
      <dgm:spPr/>
      <dgm:t>
        <a:bodyPr/>
        <a:lstStyle/>
        <a:p>
          <a:endParaRPr lang="en-US"/>
        </a:p>
      </dgm:t>
    </dgm:pt>
    <dgm:pt modelId="{EEBA624A-C3F0-7846-AEDC-13ACDAE5F7C7}" type="parTrans" cxnId="{E487FC33-5B79-694A-AF6C-E8863066BB7B}">
      <dgm:prSet/>
      <dgm:spPr/>
      <dgm:t>
        <a:bodyPr/>
        <a:lstStyle/>
        <a:p>
          <a:endParaRPr lang="en-US"/>
        </a:p>
      </dgm:t>
    </dgm:pt>
    <dgm:pt modelId="{67A0BA8A-D1C8-6745-B7C2-41599AF3822F}" type="sibTrans" cxnId="{E487FC33-5B79-694A-AF6C-E8863066BB7B}">
      <dgm:prSet/>
      <dgm:spPr/>
      <dgm:t>
        <a:bodyPr/>
        <a:lstStyle/>
        <a:p>
          <a:endParaRPr lang="en-US"/>
        </a:p>
      </dgm:t>
    </dgm:pt>
    <dgm:pt modelId="{707A713D-ED60-6944-8710-5D47ECC57743}" type="pres">
      <dgm:prSet presAssocID="{2FCB7250-6FD0-104A-9785-888D37D3A639}" presName="Name0" presStyleCnt="0">
        <dgm:presLayoutVars>
          <dgm:dir/>
          <dgm:resizeHandles val="exact"/>
        </dgm:presLayoutVars>
      </dgm:prSet>
      <dgm:spPr/>
    </dgm:pt>
    <dgm:pt modelId="{C14397D6-AEA2-3C4B-88DC-5EE7C826BB64}" type="pres">
      <dgm:prSet presAssocID="{72EACA98-DFBA-D445-8374-C92B57CC74F3}" presName="parTxOnly" presStyleLbl="node1" presStyleIdx="0" presStyleCnt="4">
        <dgm:presLayoutVars>
          <dgm:bulletEnabled val="1"/>
        </dgm:presLayoutVars>
      </dgm:prSet>
      <dgm:spPr/>
    </dgm:pt>
    <dgm:pt modelId="{C983285D-F154-824B-9C66-36BB182DA005}" type="pres">
      <dgm:prSet presAssocID="{BF8048F2-808D-4E4C-ADCF-004B0BF53ED2}" presName="parSpace" presStyleCnt="0"/>
      <dgm:spPr/>
    </dgm:pt>
    <dgm:pt modelId="{5970A7EE-0AB9-4C46-8D2C-F698198D1846}" type="pres">
      <dgm:prSet presAssocID="{8DBCC348-0040-0D41-8682-411B1F5BA9AD}" presName="parTxOnly" presStyleLbl="node1" presStyleIdx="1" presStyleCnt="4">
        <dgm:presLayoutVars>
          <dgm:bulletEnabled val="1"/>
        </dgm:presLayoutVars>
      </dgm:prSet>
      <dgm:spPr/>
    </dgm:pt>
    <dgm:pt modelId="{DF92315A-A7DC-AC40-90AF-E0BDD99F023C}" type="pres">
      <dgm:prSet presAssocID="{2FEFDBCA-648F-184E-BED7-72802D5BCE16}" presName="parSpace" presStyleCnt="0"/>
      <dgm:spPr/>
    </dgm:pt>
    <dgm:pt modelId="{F22C7E26-F686-0B40-A125-41B5057D93E5}" type="pres">
      <dgm:prSet presAssocID="{381B7A02-A43F-EB4A-9532-C4DD929D0E62}" presName="parTxOnly" presStyleLbl="node1" presStyleIdx="2" presStyleCnt="4">
        <dgm:presLayoutVars>
          <dgm:bulletEnabled val="1"/>
        </dgm:presLayoutVars>
      </dgm:prSet>
      <dgm:spPr/>
    </dgm:pt>
    <dgm:pt modelId="{F369E598-9B02-E04F-BDB8-101BED244058}" type="pres">
      <dgm:prSet presAssocID="{67A0BA8A-D1C8-6745-B7C2-41599AF3822F}" presName="parSpace" presStyleCnt="0"/>
      <dgm:spPr/>
    </dgm:pt>
    <dgm:pt modelId="{8AF6865F-DB72-0A45-BCB8-F86C6FACA200}" type="pres">
      <dgm:prSet presAssocID="{E2BB996C-E7FB-084D-B0B5-76F7C3624B26}" presName="parTxOnly" presStyleLbl="node1" presStyleIdx="3" presStyleCnt="4">
        <dgm:presLayoutVars>
          <dgm:bulletEnabled val="1"/>
        </dgm:presLayoutVars>
      </dgm:prSet>
      <dgm:spPr/>
    </dgm:pt>
  </dgm:ptLst>
  <dgm:cxnLst>
    <dgm:cxn modelId="{E487FC33-5B79-694A-AF6C-E8863066BB7B}" srcId="{2FCB7250-6FD0-104A-9785-888D37D3A639}" destId="{381B7A02-A43F-EB4A-9532-C4DD929D0E62}" srcOrd="2" destOrd="0" parTransId="{EEBA624A-C3F0-7846-AEDC-13ACDAE5F7C7}" sibTransId="{67A0BA8A-D1C8-6745-B7C2-41599AF3822F}"/>
    <dgm:cxn modelId="{10DA534F-A586-B34A-9CA0-0AF7088BEF41}" type="presOf" srcId="{8DBCC348-0040-0D41-8682-411B1F5BA9AD}" destId="{5970A7EE-0AB9-4C46-8D2C-F698198D1846}" srcOrd="0" destOrd="0" presId="urn:microsoft.com/office/officeart/2005/8/layout/hChevron3"/>
    <dgm:cxn modelId="{32DED473-DD7D-474E-BE16-1592E130818C}" type="presOf" srcId="{2FCB7250-6FD0-104A-9785-888D37D3A639}" destId="{707A713D-ED60-6944-8710-5D47ECC57743}" srcOrd="0" destOrd="0" presId="urn:microsoft.com/office/officeart/2005/8/layout/hChevron3"/>
    <dgm:cxn modelId="{9BF9D08F-E789-FE40-9BF7-9AF08BC8A713}" srcId="{2FCB7250-6FD0-104A-9785-888D37D3A639}" destId="{E2BB996C-E7FB-084D-B0B5-76F7C3624B26}" srcOrd="3" destOrd="0" parTransId="{816CD4F1-D501-B64D-B352-4ED52D598C9D}" sibTransId="{5E53F7AB-A5B2-5F46-977D-17B000FC1A02}"/>
    <dgm:cxn modelId="{3161E596-CE84-D046-86CE-B3CC2BFEB1D8}" srcId="{2FCB7250-6FD0-104A-9785-888D37D3A639}" destId="{8DBCC348-0040-0D41-8682-411B1F5BA9AD}" srcOrd="1" destOrd="0" parTransId="{31238D6D-3801-5F44-B8F2-93A17005E354}" sibTransId="{2FEFDBCA-648F-184E-BED7-72802D5BCE16}"/>
    <dgm:cxn modelId="{DF3CD2B5-7D7B-7340-AA13-A6D858027C60}" type="presOf" srcId="{E2BB996C-E7FB-084D-B0B5-76F7C3624B26}" destId="{8AF6865F-DB72-0A45-BCB8-F86C6FACA200}" srcOrd="0" destOrd="0" presId="urn:microsoft.com/office/officeart/2005/8/layout/hChevron3"/>
    <dgm:cxn modelId="{269D61C1-DCCD-4F44-8CE2-29DC04372FCE}" srcId="{2FCB7250-6FD0-104A-9785-888D37D3A639}" destId="{72EACA98-DFBA-D445-8374-C92B57CC74F3}" srcOrd="0" destOrd="0" parTransId="{A6F22032-5111-3C4D-8F54-5D1D3C01BEC1}" sibTransId="{BF8048F2-808D-4E4C-ADCF-004B0BF53ED2}"/>
    <dgm:cxn modelId="{E85184C8-12FA-3F48-8020-A89B075A73E2}" type="presOf" srcId="{381B7A02-A43F-EB4A-9532-C4DD929D0E62}" destId="{F22C7E26-F686-0B40-A125-41B5057D93E5}" srcOrd="0" destOrd="0" presId="urn:microsoft.com/office/officeart/2005/8/layout/hChevron3"/>
    <dgm:cxn modelId="{FAEB55E6-0888-1948-A6A9-445B84A367C7}" type="presOf" srcId="{72EACA98-DFBA-D445-8374-C92B57CC74F3}" destId="{C14397D6-AEA2-3C4B-88DC-5EE7C826BB64}" srcOrd="0" destOrd="0" presId="urn:microsoft.com/office/officeart/2005/8/layout/hChevron3"/>
    <dgm:cxn modelId="{FAABF449-AE93-5341-A59E-62DE318A0299}" type="presParOf" srcId="{707A713D-ED60-6944-8710-5D47ECC57743}" destId="{C14397D6-AEA2-3C4B-88DC-5EE7C826BB64}" srcOrd="0" destOrd="0" presId="urn:microsoft.com/office/officeart/2005/8/layout/hChevron3"/>
    <dgm:cxn modelId="{521DCF04-B45B-4E4A-A154-C6868FA064C6}" type="presParOf" srcId="{707A713D-ED60-6944-8710-5D47ECC57743}" destId="{C983285D-F154-824B-9C66-36BB182DA005}" srcOrd="1" destOrd="0" presId="urn:microsoft.com/office/officeart/2005/8/layout/hChevron3"/>
    <dgm:cxn modelId="{4D1BFC98-0C43-7544-975C-4F9B47858F7F}" type="presParOf" srcId="{707A713D-ED60-6944-8710-5D47ECC57743}" destId="{5970A7EE-0AB9-4C46-8D2C-F698198D1846}" srcOrd="2" destOrd="0" presId="urn:microsoft.com/office/officeart/2005/8/layout/hChevron3"/>
    <dgm:cxn modelId="{F0639ECA-E327-B54A-90A2-E1C1F4CE6111}" type="presParOf" srcId="{707A713D-ED60-6944-8710-5D47ECC57743}" destId="{DF92315A-A7DC-AC40-90AF-E0BDD99F023C}" srcOrd="3" destOrd="0" presId="urn:microsoft.com/office/officeart/2005/8/layout/hChevron3"/>
    <dgm:cxn modelId="{3714BD1A-FC59-154A-9B18-845D08C494CF}" type="presParOf" srcId="{707A713D-ED60-6944-8710-5D47ECC57743}" destId="{F22C7E26-F686-0B40-A125-41B5057D93E5}" srcOrd="4" destOrd="0" presId="urn:microsoft.com/office/officeart/2005/8/layout/hChevron3"/>
    <dgm:cxn modelId="{C97BE1C4-472F-804D-AC22-DB8AA81533E1}" type="presParOf" srcId="{707A713D-ED60-6944-8710-5D47ECC57743}" destId="{F369E598-9B02-E04F-BDB8-101BED244058}" srcOrd="5" destOrd="0" presId="urn:microsoft.com/office/officeart/2005/8/layout/hChevron3"/>
    <dgm:cxn modelId="{5813007F-35C9-0D4A-AC6F-ACA0917B165A}" type="presParOf" srcId="{707A713D-ED60-6944-8710-5D47ECC57743}" destId="{8AF6865F-DB72-0A45-BCB8-F86C6FACA200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AED9DD-625B-464B-AFE1-8B328BD3A10B}">
      <dsp:nvSpPr>
        <dsp:cNvPr id="0" name=""/>
        <dsp:cNvSpPr/>
      </dsp:nvSpPr>
      <dsp:spPr>
        <a:xfrm>
          <a:off x="1799601" y="1156898"/>
          <a:ext cx="882361" cy="88236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500" kern="1200"/>
            <a:t>Ajax</a:t>
          </a:r>
        </a:p>
      </dsp:txBody>
      <dsp:txXfrm>
        <a:off x="1928820" y="1286117"/>
        <a:ext cx="623923" cy="623923"/>
      </dsp:txXfrm>
    </dsp:sp>
    <dsp:sp modelId="{AD39E110-F314-7842-9D11-795494F52962}">
      <dsp:nvSpPr>
        <dsp:cNvPr id="0" name=""/>
        <dsp:cNvSpPr/>
      </dsp:nvSpPr>
      <dsp:spPr>
        <a:xfrm rot="16200000">
          <a:off x="2108423" y="1006820"/>
          <a:ext cx="264717" cy="35439"/>
        </a:xfrm>
        <a:custGeom>
          <a:avLst/>
          <a:gdLst/>
          <a:ahLst/>
          <a:cxnLst/>
          <a:rect l="0" t="0" r="0" b="0"/>
          <a:pathLst>
            <a:path>
              <a:moveTo>
                <a:pt x="0" y="17719"/>
              </a:moveTo>
              <a:lnTo>
                <a:pt x="264717" y="177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234164" y="1017922"/>
        <a:ext cx="13235" cy="13235"/>
      </dsp:txXfrm>
    </dsp:sp>
    <dsp:sp modelId="{1AD0C509-C653-1244-BFB0-8E442D77BBE1}">
      <dsp:nvSpPr>
        <dsp:cNvPr id="0" name=""/>
        <dsp:cNvSpPr/>
      </dsp:nvSpPr>
      <dsp:spPr>
        <a:xfrm>
          <a:off x="1799601" y="9819"/>
          <a:ext cx="882361" cy="88236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kern="1200"/>
            <a:t>Organisation</a:t>
          </a:r>
        </a:p>
      </dsp:txBody>
      <dsp:txXfrm>
        <a:off x="1928820" y="139038"/>
        <a:ext cx="623923" cy="623923"/>
      </dsp:txXfrm>
    </dsp:sp>
    <dsp:sp modelId="{CB93C2BA-3B5D-D14A-B8DF-C5A294D5DA82}">
      <dsp:nvSpPr>
        <dsp:cNvPr id="0" name=""/>
        <dsp:cNvSpPr/>
      </dsp:nvSpPr>
      <dsp:spPr>
        <a:xfrm rot="1800000">
          <a:off x="2605123" y="1867129"/>
          <a:ext cx="264717" cy="35439"/>
        </a:xfrm>
        <a:custGeom>
          <a:avLst/>
          <a:gdLst/>
          <a:ahLst/>
          <a:cxnLst/>
          <a:rect l="0" t="0" r="0" b="0"/>
          <a:pathLst>
            <a:path>
              <a:moveTo>
                <a:pt x="0" y="17719"/>
              </a:moveTo>
              <a:lnTo>
                <a:pt x="264717" y="177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730864" y="1878231"/>
        <a:ext cx="13235" cy="13235"/>
      </dsp:txXfrm>
    </dsp:sp>
    <dsp:sp modelId="{01210BD5-8C3F-0A42-8061-4551DB6D0606}">
      <dsp:nvSpPr>
        <dsp:cNvPr id="0" name=""/>
        <dsp:cNvSpPr/>
      </dsp:nvSpPr>
      <dsp:spPr>
        <a:xfrm>
          <a:off x="2793001" y="1730438"/>
          <a:ext cx="882361" cy="88236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kern="1200"/>
            <a:t>Encouragement</a:t>
          </a:r>
        </a:p>
      </dsp:txBody>
      <dsp:txXfrm>
        <a:off x="2922220" y="1859657"/>
        <a:ext cx="623923" cy="623923"/>
      </dsp:txXfrm>
    </dsp:sp>
    <dsp:sp modelId="{E10BCAC7-6C91-3E4C-8CA5-0700B9E1F167}">
      <dsp:nvSpPr>
        <dsp:cNvPr id="0" name=""/>
        <dsp:cNvSpPr/>
      </dsp:nvSpPr>
      <dsp:spPr>
        <a:xfrm rot="9000000">
          <a:off x="1611724" y="1867129"/>
          <a:ext cx="264717" cy="35439"/>
        </a:xfrm>
        <a:custGeom>
          <a:avLst/>
          <a:gdLst/>
          <a:ahLst/>
          <a:cxnLst/>
          <a:rect l="0" t="0" r="0" b="0"/>
          <a:pathLst>
            <a:path>
              <a:moveTo>
                <a:pt x="0" y="17719"/>
              </a:moveTo>
              <a:lnTo>
                <a:pt x="264717" y="177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 rot="10800000">
        <a:off x="1737464" y="1878231"/>
        <a:ext cx="13235" cy="13235"/>
      </dsp:txXfrm>
    </dsp:sp>
    <dsp:sp modelId="{704DD8F4-D981-AE4E-8838-8FFB42ECC048}">
      <dsp:nvSpPr>
        <dsp:cNvPr id="0" name=""/>
        <dsp:cNvSpPr/>
      </dsp:nvSpPr>
      <dsp:spPr>
        <a:xfrm>
          <a:off x="806201" y="1730438"/>
          <a:ext cx="882361" cy="88236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kern="1200"/>
            <a:t>Fighting Prowess</a:t>
          </a:r>
        </a:p>
      </dsp:txBody>
      <dsp:txXfrm>
        <a:off x="935420" y="1859657"/>
        <a:ext cx="623923" cy="62392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4397D6-AEA2-3C4B-88DC-5EE7C826BB64}">
      <dsp:nvSpPr>
        <dsp:cNvPr id="0" name=""/>
        <dsp:cNvSpPr/>
      </dsp:nvSpPr>
      <dsp:spPr>
        <a:xfrm>
          <a:off x="1957" y="433412"/>
          <a:ext cx="1963613" cy="785445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8694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4100" kern="1200"/>
        </a:p>
      </dsp:txBody>
      <dsp:txXfrm>
        <a:off x="1957" y="433412"/>
        <a:ext cx="1767252" cy="785445"/>
      </dsp:txXfrm>
    </dsp:sp>
    <dsp:sp modelId="{5970A7EE-0AB9-4C46-8D2C-F698198D1846}">
      <dsp:nvSpPr>
        <dsp:cNvPr id="0" name=""/>
        <dsp:cNvSpPr/>
      </dsp:nvSpPr>
      <dsp:spPr>
        <a:xfrm>
          <a:off x="1572847" y="433412"/>
          <a:ext cx="1963613" cy="7854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4100" kern="1200"/>
        </a:p>
      </dsp:txBody>
      <dsp:txXfrm>
        <a:off x="1965570" y="433412"/>
        <a:ext cx="1178168" cy="785445"/>
      </dsp:txXfrm>
    </dsp:sp>
    <dsp:sp modelId="{F22C7E26-F686-0B40-A125-41B5057D93E5}">
      <dsp:nvSpPr>
        <dsp:cNvPr id="0" name=""/>
        <dsp:cNvSpPr/>
      </dsp:nvSpPr>
      <dsp:spPr>
        <a:xfrm>
          <a:off x="3143738" y="433412"/>
          <a:ext cx="1963613" cy="7854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4100" kern="1200"/>
        </a:p>
      </dsp:txBody>
      <dsp:txXfrm>
        <a:off x="3536461" y="433412"/>
        <a:ext cx="1178168" cy="785445"/>
      </dsp:txXfrm>
    </dsp:sp>
    <dsp:sp modelId="{8AF6865F-DB72-0A45-BCB8-F86C6FACA200}">
      <dsp:nvSpPr>
        <dsp:cNvPr id="0" name=""/>
        <dsp:cNvSpPr/>
      </dsp:nvSpPr>
      <dsp:spPr>
        <a:xfrm>
          <a:off x="4714629" y="433412"/>
          <a:ext cx="1963613" cy="7854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4016" tIns="82677" rIns="41339" bIns="82677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100" kern="1200"/>
        </a:p>
      </dsp:txBody>
      <dsp:txXfrm>
        <a:off x="5107352" y="433412"/>
        <a:ext cx="1178168" cy="7854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11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wdurant1</Company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Crosby</dc:creator>
  <cp:keywords/>
  <dc:description/>
  <cp:lastModifiedBy>Joshua Crosby</cp:lastModifiedBy>
  <cp:revision>6</cp:revision>
  <cp:lastPrinted>2022-05-06T08:10:00Z</cp:lastPrinted>
  <dcterms:created xsi:type="dcterms:W3CDTF">2022-05-05T20:27:00Z</dcterms:created>
  <dcterms:modified xsi:type="dcterms:W3CDTF">2022-06-09T11:12:00Z</dcterms:modified>
</cp:coreProperties>
</file>