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86D35" w14:textId="2496F6E2" w:rsidR="00312937" w:rsidRDefault="00312937" w:rsidP="00312937">
      <w:pPr>
        <w:jc w:val="center"/>
        <w:rPr>
          <w:rFonts w:ascii="Cambria" w:hAnsi="Cambria"/>
          <w:b/>
          <w:bCs/>
          <w:sz w:val="36"/>
          <w:szCs w:val="36"/>
          <w:u w:val="single"/>
        </w:rPr>
      </w:pPr>
      <w:r>
        <w:rPr>
          <w:rFonts w:ascii="Cambria" w:hAnsi="Cambria"/>
          <w:b/>
          <w:bCs/>
          <w:sz w:val="36"/>
          <w:szCs w:val="36"/>
          <w:u w:val="single"/>
        </w:rPr>
        <w:t>Greek Festivals – 8 Mark Practice</w:t>
      </w:r>
    </w:p>
    <w:p w14:paraId="4F2C1ABE" w14:textId="77777777" w:rsidR="00312937" w:rsidRDefault="00312937">
      <w:pPr>
        <w:rPr>
          <w:rFonts w:ascii="Cambria" w:hAnsi="Cambria"/>
          <w:b/>
          <w:bCs/>
          <w:sz w:val="28"/>
          <w:szCs w:val="28"/>
        </w:rPr>
      </w:pPr>
    </w:p>
    <w:p w14:paraId="56DCC02F" w14:textId="3C7C99D8" w:rsidR="00A362D0" w:rsidRPr="00312937" w:rsidRDefault="00312937">
      <w:pPr>
        <w:rPr>
          <w:rFonts w:ascii="Cambria" w:hAnsi="Cambria"/>
          <w:b/>
          <w:bCs/>
          <w:sz w:val="32"/>
          <w:szCs w:val="32"/>
        </w:rPr>
      </w:pPr>
      <w:r w:rsidRPr="00312937">
        <w:rPr>
          <w:rFonts w:ascii="Cambria" w:hAnsi="Cambria"/>
          <w:b/>
          <w:bCs/>
          <w:sz w:val="32"/>
          <w:szCs w:val="32"/>
        </w:rPr>
        <w:t>Source A – a description of the Pyrrhic Dance by the Greek philosopher, Plato.</w:t>
      </w:r>
    </w:p>
    <w:p w14:paraId="0C3E25B6" w14:textId="47397648" w:rsidR="00312937" w:rsidRPr="00312937" w:rsidRDefault="00312937">
      <w:pPr>
        <w:rPr>
          <w:rFonts w:ascii="Cambria" w:hAnsi="Cambria"/>
          <w:b/>
          <w:bCs/>
          <w:sz w:val="32"/>
          <w:szCs w:val="32"/>
        </w:rPr>
      </w:pPr>
    </w:p>
    <w:p w14:paraId="027B86B8" w14:textId="29B01E1B" w:rsidR="00312937" w:rsidRDefault="00312937">
      <w:pPr>
        <w:rPr>
          <w:rFonts w:ascii="Cambria" w:hAnsi="Cambria"/>
          <w:sz w:val="32"/>
          <w:szCs w:val="32"/>
        </w:rPr>
      </w:pPr>
      <w:r w:rsidRPr="00312937">
        <w:rPr>
          <w:rFonts w:ascii="Cambria" w:hAnsi="Cambria"/>
          <w:sz w:val="32"/>
          <w:szCs w:val="32"/>
        </w:rPr>
        <w:t>“It consists in imitating, on the one hand, movements that evade all kinds of blows and missiles by leaning to one side, giving way completely, jumping up high or dipping low then again striving to imitate the opposites to these, aggressive postures involved in striking with missiles arrows and javelins and with all sorts of blows.”</w:t>
      </w:r>
    </w:p>
    <w:p w14:paraId="647FBF95" w14:textId="4599D59F" w:rsidR="00312937" w:rsidRDefault="00312937">
      <w:pPr>
        <w:rPr>
          <w:rFonts w:ascii="Cambria" w:hAnsi="Cambria"/>
          <w:sz w:val="32"/>
          <w:szCs w:val="32"/>
        </w:rPr>
      </w:pPr>
    </w:p>
    <w:p w14:paraId="6C1667D0" w14:textId="690584E0" w:rsidR="00312937" w:rsidRDefault="00312937">
      <w:pPr>
        <w:rPr>
          <w:rFonts w:ascii="Cambria" w:hAnsi="Cambria"/>
          <w:b/>
          <w:bCs/>
          <w:sz w:val="32"/>
          <w:szCs w:val="32"/>
        </w:rPr>
      </w:pPr>
      <w:r w:rsidRPr="00312937">
        <w:rPr>
          <w:noProof/>
          <w:sz w:val="32"/>
          <w:szCs w:val="32"/>
        </w:rPr>
        <w:drawing>
          <wp:anchor distT="0" distB="0" distL="114300" distR="114300" simplePos="0" relativeHeight="251659264" behindDoc="1" locked="0" layoutInCell="1" allowOverlap="1" wp14:anchorId="0A64E9DF" wp14:editId="6519739F">
            <wp:simplePos x="0" y="0"/>
            <wp:positionH relativeFrom="column">
              <wp:posOffset>-102023</wp:posOffset>
            </wp:positionH>
            <wp:positionV relativeFrom="paragraph">
              <wp:posOffset>600075</wp:posOffset>
            </wp:positionV>
            <wp:extent cx="5198110" cy="3896995"/>
            <wp:effectExtent l="0" t="0" r="0" b="1905"/>
            <wp:wrapTight wrapText="bothSides">
              <wp:wrapPolygon edited="0">
                <wp:start x="0" y="0"/>
                <wp:lineTo x="0" y="21540"/>
                <wp:lineTo x="21531" y="21540"/>
                <wp:lineTo x="21531" y="0"/>
                <wp:lineTo x="0" y="0"/>
              </wp:wrapPolygon>
            </wp:wrapTight>
            <wp:docPr id="1" name="Picture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198110" cy="38969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bCs/>
          <w:sz w:val="32"/>
          <w:szCs w:val="32"/>
        </w:rPr>
        <w:t>Source B – the remains of the theatre of Dionysus on the side of the Acropolis in Athens.</w:t>
      </w:r>
    </w:p>
    <w:p w14:paraId="13C76BCE" w14:textId="647F7CEC" w:rsidR="00312937" w:rsidRDefault="00312937">
      <w:pPr>
        <w:rPr>
          <w:rFonts w:ascii="Cambria" w:hAnsi="Cambria"/>
          <w:b/>
          <w:bCs/>
          <w:sz w:val="32"/>
          <w:szCs w:val="32"/>
        </w:rPr>
      </w:pPr>
    </w:p>
    <w:p w14:paraId="09E867B1" w14:textId="33DEB1BD" w:rsidR="00312937" w:rsidRDefault="00312937">
      <w:pPr>
        <w:rPr>
          <w:rFonts w:ascii="Cambria" w:hAnsi="Cambria"/>
          <w:b/>
          <w:bCs/>
          <w:sz w:val="32"/>
          <w:szCs w:val="32"/>
        </w:rPr>
      </w:pPr>
    </w:p>
    <w:p w14:paraId="01558198" w14:textId="48596734" w:rsidR="00312937" w:rsidRDefault="00312937">
      <w:pPr>
        <w:rPr>
          <w:rFonts w:ascii="Cambria" w:hAnsi="Cambria"/>
          <w:b/>
          <w:bCs/>
          <w:sz w:val="32"/>
          <w:szCs w:val="32"/>
        </w:rPr>
      </w:pPr>
    </w:p>
    <w:p w14:paraId="28D91E91" w14:textId="2C767C77" w:rsidR="00312937" w:rsidRDefault="00312937">
      <w:pPr>
        <w:rPr>
          <w:rFonts w:ascii="Cambria" w:hAnsi="Cambria"/>
          <w:b/>
          <w:bCs/>
          <w:sz w:val="32"/>
          <w:szCs w:val="32"/>
        </w:rPr>
      </w:pPr>
    </w:p>
    <w:p w14:paraId="5891A843" w14:textId="66F0F3AB" w:rsidR="00312937" w:rsidRDefault="00312937">
      <w:pPr>
        <w:rPr>
          <w:rFonts w:ascii="Cambria" w:hAnsi="Cambria"/>
          <w:b/>
          <w:bCs/>
          <w:sz w:val="32"/>
          <w:szCs w:val="32"/>
        </w:rPr>
      </w:pPr>
    </w:p>
    <w:p w14:paraId="44C0E573" w14:textId="372F500F" w:rsidR="00312937" w:rsidRDefault="00312937">
      <w:pPr>
        <w:rPr>
          <w:rFonts w:ascii="Cambria" w:hAnsi="Cambria"/>
          <w:b/>
          <w:bCs/>
          <w:sz w:val="32"/>
          <w:szCs w:val="32"/>
        </w:rPr>
      </w:pPr>
    </w:p>
    <w:p w14:paraId="2D1F1CC7" w14:textId="1D9FC328" w:rsidR="00312937" w:rsidRDefault="00312937">
      <w:pPr>
        <w:rPr>
          <w:rFonts w:ascii="Cambria" w:hAnsi="Cambria"/>
          <w:b/>
          <w:bCs/>
          <w:sz w:val="32"/>
          <w:szCs w:val="32"/>
        </w:rPr>
      </w:pPr>
    </w:p>
    <w:p w14:paraId="150E863D" w14:textId="6940882E" w:rsidR="00312937" w:rsidRDefault="00312937">
      <w:pPr>
        <w:rPr>
          <w:rFonts w:ascii="Cambria" w:hAnsi="Cambria"/>
          <w:b/>
          <w:bCs/>
          <w:sz w:val="32"/>
          <w:szCs w:val="32"/>
        </w:rPr>
      </w:pPr>
    </w:p>
    <w:p w14:paraId="6BB54B7D" w14:textId="251DE124" w:rsidR="00312937" w:rsidRDefault="00312937">
      <w:pPr>
        <w:rPr>
          <w:rFonts w:ascii="Cambria" w:hAnsi="Cambria"/>
          <w:b/>
          <w:bCs/>
          <w:sz w:val="32"/>
          <w:szCs w:val="32"/>
        </w:rPr>
      </w:pPr>
    </w:p>
    <w:p w14:paraId="0652D6C2" w14:textId="33057831" w:rsidR="00312937" w:rsidRDefault="00312937">
      <w:pPr>
        <w:rPr>
          <w:rFonts w:ascii="Cambria" w:hAnsi="Cambria"/>
          <w:b/>
          <w:bCs/>
          <w:sz w:val="32"/>
          <w:szCs w:val="32"/>
        </w:rPr>
      </w:pPr>
    </w:p>
    <w:p w14:paraId="73E0AD9D" w14:textId="0D715A9F" w:rsidR="00312937" w:rsidRDefault="00312937">
      <w:pPr>
        <w:rPr>
          <w:rFonts w:ascii="Cambria" w:hAnsi="Cambria"/>
          <w:b/>
          <w:bCs/>
          <w:sz w:val="32"/>
          <w:szCs w:val="32"/>
        </w:rPr>
      </w:pPr>
    </w:p>
    <w:p w14:paraId="50AE3F88" w14:textId="47C81FF8" w:rsidR="00312937" w:rsidRDefault="00312937">
      <w:pPr>
        <w:rPr>
          <w:rFonts w:ascii="Cambria" w:hAnsi="Cambria"/>
          <w:b/>
          <w:bCs/>
          <w:sz w:val="32"/>
          <w:szCs w:val="32"/>
        </w:rPr>
      </w:pPr>
    </w:p>
    <w:p w14:paraId="637F4595" w14:textId="249D52D3" w:rsidR="00312937" w:rsidRDefault="00312937">
      <w:pPr>
        <w:rPr>
          <w:rFonts w:ascii="Cambria" w:hAnsi="Cambria"/>
          <w:b/>
          <w:bCs/>
          <w:sz w:val="32"/>
          <w:szCs w:val="32"/>
        </w:rPr>
      </w:pPr>
    </w:p>
    <w:p w14:paraId="427F3F7F" w14:textId="26B3B29F" w:rsidR="00312937" w:rsidRDefault="00312937">
      <w:pPr>
        <w:rPr>
          <w:rFonts w:ascii="Cambria" w:hAnsi="Cambria"/>
          <w:b/>
          <w:bCs/>
          <w:sz w:val="32"/>
          <w:szCs w:val="32"/>
        </w:rPr>
      </w:pPr>
    </w:p>
    <w:p w14:paraId="56D83C2D" w14:textId="40896FF3" w:rsidR="00312937" w:rsidRDefault="00312937">
      <w:pPr>
        <w:rPr>
          <w:rFonts w:ascii="Cambria" w:hAnsi="Cambria"/>
          <w:b/>
          <w:bCs/>
          <w:sz w:val="32"/>
          <w:szCs w:val="32"/>
        </w:rPr>
      </w:pPr>
    </w:p>
    <w:p w14:paraId="7398A2CD" w14:textId="41AA9765" w:rsidR="00312937" w:rsidRDefault="00312937">
      <w:pPr>
        <w:rPr>
          <w:rFonts w:ascii="Cambria" w:hAnsi="Cambria"/>
          <w:b/>
          <w:bCs/>
          <w:sz w:val="32"/>
          <w:szCs w:val="32"/>
        </w:rPr>
      </w:pPr>
    </w:p>
    <w:p w14:paraId="487EE086" w14:textId="46783E8F" w:rsidR="00312937" w:rsidRDefault="00312937">
      <w:pPr>
        <w:rPr>
          <w:rFonts w:ascii="Cambria" w:hAnsi="Cambria"/>
          <w:b/>
          <w:bCs/>
          <w:sz w:val="32"/>
          <w:szCs w:val="32"/>
        </w:rPr>
      </w:pPr>
    </w:p>
    <w:p w14:paraId="0F02142F" w14:textId="77777777" w:rsidR="00312937" w:rsidRDefault="00312937" w:rsidP="00312937">
      <w:pPr>
        <w:rPr>
          <w:rFonts w:ascii="Cambria" w:hAnsi="Cambria"/>
          <w:sz w:val="28"/>
          <w:szCs w:val="28"/>
        </w:rPr>
      </w:pPr>
    </w:p>
    <w:p w14:paraId="7A84D940" w14:textId="3781D477" w:rsidR="00312937" w:rsidRPr="000334DD" w:rsidRDefault="00312937" w:rsidP="00312937">
      <w:pPr>
        <w:rPr>
          <w:rFonts w:ascii="Cambria" w:hAnsi="Cambria" w:cs="Times New Roman (Body CS)"/>
          <w:b/>
          <w:bCs/>
          <w:sz w:val="28"/>
          <w:szCs w:val="28"/>
        </w:rPr>
      </w:pPr>
      <w:r>
        <w:rPr>
          <w:rFonts w:ascii="Cambria" w:hAnsi="Cambria"/>
          <w:sz w:val="28"/>
          <w:szCs w:val="28"/>
        </w:rPr>
        <w:t xml:space="preserve">Q) </w:t>
      </w:r>
      <w:r>
        <w:rPr>
          <w:rFonts w:ascii="Cambria" w:hAnsi="Cambria" w:cs="Times New Roman (Body CS)"/>
          <w:sz w:val="28"/>
          <w:szCs w:val="28"/>
        </w:rPr>
        <w:t>Which festival do you think you would have enjoyed attending more: the Great Panathena</w:t>
      </w:r>
      <w:r w:rsidR="006721FA">
        <w:rPr>
          <w:rFonts w:ascii="Cambria" w:hAnsi="Cambria" w:cs="Times New Roman (Body CS)"/>
          <w:sz w:val="28"/>
          <w:szCs w:val="28"/>
        </w:rPr>
        <w:t>e</w:t>
      </w:r>
      <w:r>
        <w:rPr>
          <w:rFonts w:ascii="Cambria" w:hAnsi="Cambria" w:cs="Times New Roman (Body CS)"/>
          <w:sz w:val="28"/>
          <w:szCs w:val="28"/>
        </w:rPr>
        <w:t xml:space="preserve">a or the </w:t>
      </w:r>
      <w:r w:rsidR="006721FA">
        <w:rPr>
          <w:rFonts w:ascii="Cambria" w:hAnsi="Cambria" w:cs="Times New Roman (Body CS)"/>
          <w:sz w:val="28"/>
          <w:szCs w:val="28"/>
        </w:rPr>
        <w:t xml:space="preserve">City Dionysia? </w:t>
      </w:r>
      <w:r>
        <w:rPr>
          <w:rFonts w:ascii="Cambria" w:hAnsi="Cambria" w:cs="Times New Roman (Body CS)"/>
          <w:sz w:val="28"/>
          <w:szCs w:val="28"/>
        </w:rPr>
        <w:t xml:space="preserve">Use </w:t>
      </w:r>
      <w:r>
        <w:rPr>
          <w:rFonts w:ascii="Cambria" w:hAnsi="Cambria" w:cs="Times New Roman (Body CS)"/>
          <w:b/>
          <w:bCs/>
          <w:sz w:val="28"/>
          <w:szCs w:val="28"/>
        </w:rPr>
        <w:t xml:space="preserve">Source </w:t>
      </w:r>
      <w:r w:rsidR="006721FA">
        <w:rPr>
          <w:rFonts w:ascii="Cambria" w:hAnsi="Cambria" w:cs="Times New Roman (Body CS)"/>
          <w:b/>
          <w:bCs/>
          <w:sz w:val="28"/>
          <w:szCs w:val="28"/>
        </w:rPr>
        <w:t>A</w:t>
      </w:r>
      <w:r>
        <w:rPr>
          <w:rFonts w:ascii="Cambria" w:hAnsi="Cambria" w:cs="Times New Roman (Body CS)"/>
          <w:b/>
          <w:bCs/>
          <w:sz w:val="28"/>
          <w:szCs w:val="28"/>
        </w:rPr>
        <w:t xml:space="preserve"> </w:t>
      </w:r>
      <w:r>
        <w:rPr>
          <w:rFonts w:ascii="Cambria" w:hAnsi="Cambria" w:cs="Times New Roman (Body CS)"/>
          <w:sz w:val="28"/>
          <w:szCs w:val="28"/>
        </w:rPr>
        <w:t xml:space="preserve">and </w:t>
      </w:r>
      <w:r>
        <w:rPr>
          <w:rFonts w:ascii="Cambria" w:hAnsi="Cambria" w:cs="Times New Roman (Body CS)"/>
          <w:b/>
          <w:bCs/>
          <w:sz w:val="28"/>
          <w:szCs w:val="28"/>
        </w:rPr>
        <w:t xml:space="preserve">Source </w:t>
      </w:r>
      <w:r w:rsidR="006721FA">
        <w:rPr>
          <w:rFonts w:ascii="Cambria" w:hAnsi="Cambria" w:cs="Times New Roman (Body CS)"/>
          <w:b/>
          <w:bCs/>
          <w:sz w:val="28"/>
          <w:szCs w:val="28"/>
        </w:rPr>
        <w:t>B</w:t>
      </w:r>
      <w:r>
        <w:rPr>
          <w:rFonts w:ascii="Cambria" w:hAnsi="Cambria" w:cs="Times New Roman (Body CS)"/>
          <w:sz w:val="28"/>
          <w:szCs w:val="28"/>
        </w:rPr>
        <w:t xml:space="preserve"> as a starting point </w:t>
      </w:r>
      <w:r w:rsidRPr="000334DD">
        <w:rPr>
          <w:rFonts w:ascii="Cambria" w:hAnsi="Cambria" w:cs="Times New Roman (Body CS)"/>
          <w:b/>
          <w:bCs/>
          <w:sz w:val="28"/>
          <w:szCs w:val="28"/>
        </w:rPr>
        <w:t>and</w:t>
      </w:r>
      <w:r>
        <w:rPr>
          <w:rFonts w:ascii="Cambria" w:hAnsi="Cambria" w:cs="Times New Roman (Body CS)"/>
          <w:sz w:val="28"/>
          <w:szCs w:val="28"/>
        </w:rPr>
        <w:t xml:space="preserve"> your own knowledge in your answer. </w:t>
      </w:r>
      <w:r>
        <w:rPr>
          <w:rFonts w:ascii="Cambria" w:hAnsi="Cambria" w:cs="Times New Roman (Body CS)"/>
          <w:b/>
          <w:bCs/>
          <w:sz w:val="28"/>
          <w:szCs w:val="28"/>
        </w:rPr>
        <w:t>[8]</w:t>
      </w:r>
    </w:p>
    <w:p w14:paraId="0E04D18A" w14:textId="558F72F8" w:rsidR="00312937" w:rsidRPr="00312937" w:rsidRDefault="00312937">
      <w:pPr>
        <w:rPr>
          <w:rFonts w:ascii="Cambria" w:hAnsi="Cambria"/>
          <w:sz w:val="28"/>
          <w:szCs w:val="28"/>
        </w:rPr>
      </w:pPr>
    </w:p>
    <w:sectPr w:rsidR="00312937" w:rsidRPr="003129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937"/>
    <w:rsid w:val="00312937"/>
    <w:rsid w:val="006721FA"/>
    <w:rsid w:val="008B11D9"/>
    <w:rsid w:val="00A362D0"/>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ecimalSymbol w:val="."/>
  <w:listSeparator w:val=","/>
  <w14:docId w14:val="5234D81A"/>
  <w15:chartTrackingRefBased/>
  <w15:docId w15:val="{D0385069-D133-5947-BE1B-D3F3AE13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937"/>
    <w:rPr>
      <w:rFonts w:ascii="Times New Roman" w:eastAsia="Times New Roman" w:hAnsi="Times New Roman" w:cs="Times New Roman"/>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114</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Crosby</dc:creator>
  <cp:keywords/>
  <dc:description/>
  <cp:lastModifiedBy>Joshua Crosby</cp:lastModifiedBy>
  <cp:revision>1</cp:revision>
  <dcterms:created xsi:type="dcterms:W3CDTF">2024-02-09T18:34:00Z</dcterms:created>
  <dcterms:modified xsi:type="dcterms:W3CDTF">2024-02-09T18:40:00Z</dcterms:modified>
</cp:coreProperties>
</file>